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25EFAD" w14:textId="77777777" w:rsidR="0087511B" w:rsidRPr="00E0540F" w:rsidRDefault="0087511B" w:rsidP="0087511B">
      <w:pPr>
        <w:rPr>
          <w:color w:val="000000" w:themeColor="text1"/>
          <w:lang w:val="en-US"/>
        </w:rPr>
      </w:pPr>
    </w:p>
    <w:p w14:paraId="155D3050" w14:textId="77777777" w:rsidR="00670A4B" w:rsidRPr="00E0540F" w:rsidRDefault="00670A4B" w:rsidP="0087511B">
      <w:pPr>
        <w:rPr>
          <w:color w:val="000000" w:themeColor="text1"/>
          <w:lang w:val="en-US"/>
        </w:rPr>
      </w:pPr>
    </w:p>
    <w:p w14:paraId="267B8B3F" w14:textId="77777777" w:rsidR="008252A7" w:rsidRPr="00E0540F" w:rsidRDefault="008252A7" w:rsidP="008252A7">
      <w:pPr>
        <w:rPr>
          <w:color w:val="000000" w:themeColor="text1"/>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
        <w:gridCol w:w="7836"/>
        <w:gridCol w:w="232"/>
      </w:tblGrid>
      <w:tr w:rsidR="00DC4147" w:rsidRPr="00DC4147" w14:paraId="684BC15B" w14:textId="77777777" w:rsidTr="002718E7">
        <w:trPr>
          <w:trHeight w:val="1470"/>
        </w:trPr>
        <w:tc>
          <w:tcPr>
            <w:tcW w:w="2838" w:type="dxa"/>
            <w:tcBorders>
              <w:top w:val="nil"/>
              <w:left w:val="nil"/>
              <w:bottom w:val="nil"/>
              <w:right w:val="single" w:sz="24" w:space="0" w:color="FF0000"/>
            </w:tcBorders>
            <w:shd w:val="clear" w:color="auto" w:fill="auto"/>
          </w:tcPr>
          <w:p w14:paraId="6C99C5C1" w14:textId="77777777" w:rsidR="008252A7" w:rsidRPr="00E0540F" w:rsidRDefault="008252A7" w:rsidP="008252A7">
            <w:pPr>
              <w:rPr>
                <w:color w:val="000000" w:themeColor="text1"/>
                <w:sz w:val="2"/>
                <w:szCs w:val="2"/>
              </w:rPr>
            </w:pPr>
            <w:bookmarkStart w:id="0" w:name="_Hlk75699110"/>
          </w:p>
        </w:tc>
        <w:tc>
          <w:tcPr>
            <w:tcW w:w="2839" w:type="dxa"/>
            <w:tcBorders>
              <w:top w:val="single" w:sz="24" w:space="0" w:color="FF0000"/>
              <w:left w:val="single" w:sz="24" w:space="0" w:color="FF0000"/>
              <w:bottom w:val="single" w:sz="24" w:space="0" w:color="FF0000"/>
              <w:right w:val="single" w:sz="24" w:space="0" w:color="FF0000"/>
            </w:tcBorders>
            <w:shd w:val="clear" w:color="auto" w:fill="000000" w:themeFill="text1"/>
            <w:vAlign w:val="center"/>
          </w:tcPr>
          <w:p w14:paraId="62445D18" w14:textId="6E3AF8E8" w:rsidR="008252A7" w:rsidRPr="00E0540F" w:rsidRDefault="0005158B" w:rsidP="008252A7">
            <w:pPr>
              <w:rPr>
                <w:b/>
                <w:color w:val="000000" w:themeColor="text1"/>
                <w:sz w:val="2"/>
                <w:szCs w:val="2"/>
              </w:rPr>
            </w:pPr>
            <w:r w:rsidRPr="00E0540F">
              <w:rPr>
                <w:b/>
                <w:bCs/>
                <w:color w:val="000000" w:themeColor="text1"/>
                <w:sz w:val="48"/>
                <w:szCs w:val="48"/>
              </w:rPr>
              <w:drawing>
                <wp:inline distT="0" distB="0" distL="0" distR="0" wp14:anchorId="676BBB83" wp14:editId="2B058BB3">
                  <wp:extent cx="4838700" cy="946150"/>
                  <wp:effectExtent l="0" t="0" r="0" b="6350"/>
                  <wp:docPr id="1" name="Resim 1" descr="metin, küçük resi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küçük resim içeren bir resim&#10;&#10;Açıklama otomatik olarak oluşturuld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38700" cy="946150"/>
                          </a:xfrm>
                          <a:prstGeom prst="rect">
                            <a:avLst/>
                          </a:prstGeom>
                          <a:noFill/>
                          <a:ln>
                            <a:noFill/>
                          </a:ln>
                        </pic:spPr>
                      </pic:pic>
                    </a:graphicData>
                  </a:graphic>
                </wp:inline>
              </w:drawing>
            </w:r>
          </w:p>
        </w:tc>
        <w:tc>
          <w:tcPr>
            <w:tcW w:w="2839" w:type="dxa"/>
            <w:tcBorders>
              <w:top w:val="nil"/>
              <w:left w:val="single" w:sz="24" w:space="0" w:color="FF0000"/>
              <w:bottom w:val="nil"/>
              <w:right w:val="nil"/>
            </w:tcBorders>
            <w:shd w:val="clear" w:color="auto" w:fill="auto"/>
          </w:tcPr>
          <w:p w14:paraId="73B455C8" w14:textId="77777777" w:rsidR="008252A7" w:rsidRPr="00E0540F" w:rsidRDefault="008252A7" w:rsidP="008252A7">
            <w:pPr>
              <w:rPr>
                <w:color w:val="000000" w:themeColor="text1"/>
                <w:sz w:val="2"/>
                <w:szCs w:val="2"/>
              </w:rPr>
            </w:pPr>
          </w:p>
        </w:tc>
      </w:tr>
      <w:bookmarkEnd w:id="0"/>
    </w:tbl>
    <w:p w14:paraId="3D45A8E2" w14:textId="77777777" w:rsidR="008252A7" w:rsidRPr="00E0540F" w:rsidRDefault="008252A7" w:rsidP="008252A7">
      <w:pPr>
        <w:rPr>
          <w:color w:val="000000" w:themeColor="text1"/>
        </w:rPr>
      </w:pPr>
    </w:p>
    <w:p w14:paraId="4CC19657" w14:textId="77777777" w:rsidR="00B30D15" w:rsidRPr="00E0540F" w:rsidRDefault="00F531DB" w:rsidP="00B7159C">
      <w:pPr>
        <w:jc w:val="center"/>
        <w:rPr>
          <w:b/>
          <w:color w:val="000000" w:themeColor="text1"/>
          <w:sz w:val="48"/>
          <w:szCs w:val="48"/>
        </w:rPr>
      </w:pPr>
      <w:r w:rsidRPr="00E0540F">
        <w:rPr>
          <w:b/>
          <w:color w:val="000000" w:themeColor="text1"/>
          <w:sz w:val="48"/>
          <w:szCs w:val="48"/>
        </w:rPr>
        <w:t xml:space="preserve">GÜNEY WİMBA DÖRTYOL </w:t>
      </w:r>
    </w:p>
    <w:p w14:paraId="346CC45D" w14:textId="4D3D891A" w:rsidR="008252A7" w:rsidRPr="00E0540F" w:rsidRDefault="00F531DB" w:rsidP="00B7159C">
      <w:pPr>
        <w:jc w:val="center"/>
        <w:rPr>
          <w:b/>
          <w:color w:val="000000" w:themeColor="text1"/>
          <w:sz w:val="48"/>
          <w:szCs w:val="48"/>
        </w:rPr>
      </w:pPr>
      <w:r w:rsidRPr="00E0540F">
        <w:rPr>
          <w:b/>
          <w:color w:val="000000" w:themeColor="text1"/>
          <w:sz w:val="48"/>
          <w:szCs w:val="48"/>
        </w:rPr>
        <w:t>TESİSİ</w:t>
      </w:r>
      <w:r w:rsidR="008252A7" w:rsidRPr="00E0540F">
        <w:rPr>
          <w:b/>
          <w:color w:val="000000" w:themeColor="text1"/>
          <w:sz w:val="48"/>
          <w:szCs w:val="48"/>
        </w:rPr>
        <w:t xml:space="preserve"> </w:t>
      </w:r>
    </w:p>
    <w:p w14:paraId="4BB5EA98" w14:textId="69956D39" w:rsidR="008252A7" w:rsidRPr="00E0540F" w:rsidRDefault="00B30D15" w:rsidP="008252A7">
      <w:pPr>
        <w:jc w:val="center"/>
        <w:rPr>
          <w:b/>
          <w:color w:val="000000" w:themeColor="text1"/>
          <w:sz w:val="48"/>
          <w:szCs w:val="48"/>
        </w:rPr>
      </w:pPr>
      <w:r w:rsidRPr="00E0540F">
        <w:rPr>
          <w:b/>
          <w:color w:val="000000" w:themeColor="text1"/>
          <w:sz w:val="48"/>
          <w:szCs w:val="48"/>
        </w:rPr>
        <w:t>TEHLİKELİ YÜK ELLEÇLEME REHBERİ</w:t>
      </w:r>
    </w:p>
    <w:tbl>
      <w:tblPr>
        <w:tblW w:w="0" w:type="auto"/>
        <w:jc w:val="center"/>
        <w:tblBorders>
          <w:top w:val="single" w:sz="24" w:space="0" w:color="FF0000"/>
          <w:left w:val="single" w:sz="24" w:space="0" w:color="FF0000"/>
          <w:bottom w:val="single" w:sz="24" w:space="0" w:color="FF0000"/>
          <w:right w:val="single" w:sz="24" w:space="0" w:color="FF0000"/>
        </w:tblBorders>
        <w:tblLook w:val="04A0" w:firstRow="1" w:lastRow="0" w:firstColumn="1" w:lastColumn="0" w:noHBand="0" w:noVBand="1"/>
      </w:tblPr>
      <w:tblGrid>
        <w:gridCol w:w="7446"/>
      </w:tblGrid>
      <w:tr w:rsidR="008252A7" w:rsidRPr="00DC4147" w14:paraId="147ABF46" w14:textId="77777777" w:rsidTr="008252A7">
        <w:trPr>
          <w:trHeight w:val="2811"/>
          <w:jc w:val="center"/>
        </w:trPr>
        <w:tc>
          <w:tcPr>
            <w:tcW w:w="4968" w:type="dxa"/>
            <w:shd w:val="clear" w:color="auto" w:fill="auto"/>
          </w:tcPr>
          <w:p w14:paraId="1CF595A6" w14:textId="40FBA809" w:rsidR="008252A7" w:rsidRPr="00E0540F" w:rsidRDefault="00957D64" w:rsidP="008252A7">
            <w:pPr>
              <w:rPr>
                <w:color w:val="000000" w:themeColor="text1"/>
                <w:sz w:val="2"/>
                <w:szCs w:val="2"/>
              </w:rPr>
            </w:pPr>
            <w:r w:rsidRPr="00E0540F">
              <w:rPr>
                <w:color w:val="000000" w:themeColor="text1"/>
              </w:rPr>
              <w:drawing>
                <wp:inline distT="0" distB="0" distL="0" distR="0" wp14:anchorId="3D087D7D" wp14:editId="3821F659">
                  <wp:extent cx="4586068" cy="3438446"/>
                  <wp:effectExtent l="0" t="0" r="5080" b="0"/>
                  <wp:docPr id="3" name="Picture 3" descr="Mustafa Tarhan - Petrol ve Enerji - Guney Wimba Enerji A.Ş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tafa Tarhan - Petrol ve Enerji - Guney Wimba Enerji A.Ş | Linked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91423" cy="3442461"/>
                          </a:xfrm>
                          <a:prstGeom prst="rect">
                            <a:avLst/>
                          </a:prstGeom>
                          <a:noFill/>
                          <a:ln>
                            <a:noFill/>
                          </a:ln>
                        </pic:spPr>
                      </pic:pic>
                    </a:graphicData>
                  </a:graphic>
                </wp:inline>
              </w:drawing>
            </w:r>
          </w:p>
        </w:tc>
      </w:tr>
    </w:tbl>
    <w:p w14:paraId="143425A4" w14:textId="77777777" w:rsidR="008252A7" w:rsidRPr="00E0540F" w:rsidRDefault="008252A7" w:rsidP="008252A7">
      <w:pPr>
        <w:tabs>
          <w:tab w:val="left" w:pos="6326"/>
        </w:tabs>
        <w:ind w:left="-567" w:firstLine="567"/>
        <w:rPr>
          <w:b/>
          <w:color w:val="000000" w:themeColor="text1"/>
        </w:rPr>
      </w:pPr>
    </w:p>
    <w:p w14:paraId="2F94C910" w14:textId="77777777" w:rsidR="008252A7" w:rsidRPr="00E0540F" w:rsidRDefault="008252A7" w:rsidP="008252A7">
      <w:pPr>
        <w:tabs>
          <w:tab w:val="left" w:pos="6326"/>
        </w:tabs>
        <w:ind w:left="-567" w:firstLine="567"/>
        <w:rPr>
          <w:b/>
          <w:color w:val="000000" w:themeColor="text1"/>
        </w:rPr>
      </w:pPr>
    </w:p>
    <w:p w14:paraId="79F24566" w14:textId="675AAD85" w:rsidR="008252A7" w:rsidRPr="00E0540F" w:rsidRDefault="008252A7" w:rsidP="008252A7">
      <w:pPr>
        <w:tabs>
          <w:tab w:val="left" w:pos="6326"/>
        </w:tabs>
        <w:ind w:left="-567" w:firstLine="567"/>
        <w:rPr>
          <w:b/>
          <w:color w:val="000000" w:themeColor="text1"/>
        </w:rPr>
      </w:pPr>
      <w:r w:rsidRPr="00E0540F">
        <w:rPr>
          <w:b/>
          <w:color w:val="000000" w:themeColor="text1"/>
        </w:rPr>
        <w:t>HAZIRLAMA TARİHİ:</w:t>
      </w:r>
      <w:r w:rsidR="002A4F83" w:rsidRPr="00E0540F">
        <w:rPr>
          <w:b/>
          <w:color w:val="000000" w:themeColor="text1"/>
        </w:rPr>
        <w:t>21.06.2021</w:t>
      </w:r>
    </w:p>
    <w:p w14:paraId="5E5D4B0C" w14:textId="77777777" w:rsidR="008252A7" w:rsidRPr="00E0540F" w:rsidRDefault="008252A7" w:rsidP="008252A7">
      <w:pPr>
        <w:tabs>
          <w:tab w:val="left" w:pos="6326"/>
        </w:tabs>
        <w:ind w:left="-567" w:firstLine="567"/>
        <w:rPr>
          <w:b/>
          <w:color w:val="000000" w:themeColor="text1"/>
        </w:rPr>
      </w:pPr>
      <w:r w:rsidRPr="00E0540F">
        <w:rPr>
          <w:b/>
          <w:color w:val="000000" w:themeColor="text1"/>
        </w:rPr>
        <w:t>(Revizyonlar için Revizyon Sayfasına Bakınız)</w:t>
      </w:r>
    </w:p>
    <w:p w14:paraId="3C14E1E7" w14:textId="77777777" w:rsidR="008252A7" w:rsidRPr="00E0540F" w:rsidRDefault="008252A7" w:rsidP="008252A7">
      <w:pPr>
        <w:tabs>
          <w:tab w:val="left" w:pos="6326"/>
        </w:tabs>
        <w:ind w:left="-567" w:firstLine="567"/>
        <w:rPr>
          <w:b/>
          <w:color w:val="000000" w:themeColor="text1"/>
        </w:rPr>
      </w:pPr>
    </w:p>
    <w:p w14:paraId="082B2CE5" w14:textId="77777777" w:rsidR="008252A7" w:rsidRPr="00E0540F" w:rsidRDefault="008252A7" w:rsidP="008252A7">
      <w:pPr>
        <w:tabs>
          <w:tab w:val="left" w:pos="6326"/>
        </w:tabs>
        <w:ind w:left="-567" w:firstLine="567"/>
        <w:rPr>
          <w:b/>
          <w:color w:val="000000" w:themeColor="text1"/>
        </w:rPr>
      </w:pPr>
    </w:p>
    <w:p w14:paraId="43698BD8" w14:textId="411CA2A3" w:rsidR="0087511B" w:rsidRPr="00E0540F" w:rsidRDefault="008252A7" w:rsidP="0087511B">
      <w:pPr>
        <w:tabs>
          <w:tab w:val="left" w:pos="6326"/>
        </w:tabs>
        <w:ind w:left="3447" w:firstLine="567"/>
        <w:rPr>
          <w:b/>
          <w:color w:val="000000" w:themeColor="text1"/>
        </w:rPr>
      </w:pPr>
      <w:r w:rsidRPr="00E0540F">
        <w:rPr>
          <w:b/>
          <w:color w:val="000000" w:themeColor="text1"/>
        </w:rPr>
        <w:t xml:space="preserve">AD SOYAD </w:t>
      </w:r>
      <w:r w:rsidR="00B30D15" w:rsidRPr="00E0540F">
        <w:rPr>
          <w:b/>
          <w:color w:val="000000" w:themeColor="text1"/>
        </w:rPr>
        <w:t xml:space="preserve"> </w:t>
      </w:r>
      <w:r w:rsidR="009D7828" w:rsidRPr="00E0540F">
        <w:rPr>
          <w:b/>
          <w:color w:val="000000" w:themeColor="text1"/>
        </w:rPr>
        <w:t>DOĞAN ÖREN</w:t>
      </w:r>
    </w:p>
    <w:p w14:paraId="4326BBA7" w14:textId="77777777" w:rsidR="005B640F" w:rsidRPr="00E0540F" w:rsidRDefault="005B640F" w:rsidP="005B640F">
      <w:pPr>
        <w:tabs>
          <w:tab w:val="left" w:pos="6326"/>
        </w:tabs>
        <w:ind w:left="3447" w:firstLine="567"/>
        <w:rPr>
          <w:b/>
          <w:noProof w:val="0"/>
          <w:color w:val="000000" w:themeColor="text1"/>
        </w:rPr>
      </w:pPr>
      <w:r w:rsidRPr="00E0540F">
        <w:rPr>
          <w:b/>
          <w:noProof w:val="0"/>
          <w:color w:val="000000" w:themeColor="text1"/>
        </w:rPr>
        <w:t xml:space="preserve"> </w:t>
      </w:r>
    </w:p>
    <w:p w14:paraId="3FF9DBDF" w14:textId="77777777" w:rsidR="005B640F" w:rsidRPr="00E0540F" w:rsidRDefault="005B640F" w:rsidP="005B640F">
      <w:pPr>
        <w:tabs>
          <w:tab w:val="left" w:pos="6326"/>
        </w:tabs>
        <w:ind w:left="3447" w:firstLine="567"/>
        <w:rPr>
          <w:b/>
          <w:noProof w:val="0"/>
          <w:color w:val="000000" w:themeColor="text1"/>
        </w:rPr>
      </w:pPr>
      <w:r w:rsidRPr="00E0540F">
        <w:rPr>
          <w:b/>
          <w:noProof w:val="0"/>
          <w:color w:val="000000" w:themeColor="text1"/>
        </w:rPr>
        <w:t>İMZA</w:t>
      </w:r>
    </w:p>
    <w:p w14:paraId="6F74CA8F" w14:textId="77777777" w:rsidR="005B640F" w:rsidRPr="00E0540F" w:rsidRDefault="005B640F" w:rsidP="005B640F">
      <w:pPr>
        <w:tabs>
          <w:tab w:val="left" w:pos="6326"/>
        </w:tabs>
        <w:ind w:left="3447" w:firstLine="567"/>
        <w:rPr>
          <w:b/>
          <w:noProof w:val="0"/>
          <w:color w:val="000000" w:themeColor="text1"/>
        </w:rPr>
      </w:pPr>
      <w:r w:rsidRPr="00E0540F">
        <w:rPr>
          <w:b/>
          <w:noProof w:val="0"/>
          <w:color w:val="000000" w:themeColor="text1"/>
        </w:rPr>
        <w:t>MÜHÜR</w:t>
      </w:r>
    </w:p>
    <w:p w14:paraId="6E8BB3E7" w14:textId="77777777" w:rsidR="005B640F" w:rsidRPr="00E0540F" w:rsidRDefault="005B640F" w:rsidP="005B640F">
      <w:pPr>
        <w:rPr>
          <w:noProof w:val="0"/>
          <w:color w:val="000000" w:themeColor="text1"/>
        </w:rPr>
        <w:sectPr w:rsidR="005B640F" w:rsidRPr="00E0540F" w:rsidSect="009205A3">
          <w:headerReference w:type="even" r:id="rId10"/>
          <w:pgSz w:w="11900" w:h="16840"/>
          <w:pgMar w:top="1440" w:right="1800" w:bottom="1530" w:left="1800" w:header="720" w:footer="720" w:gutter="0"/>
          <w:cols w:space="720"/>
          <w:titlePg/>
          <w:docGrid w:linePitch="360"/>
        </w:sectPr>
      </w:pPr>
    </w:p>
    <w:p w14:paraId="04B49589" w14:textId="77777777" w:rsidR="005B640F" w:rsidRPr="00E0540F" w:rsidRDefault="005B640F" w:rsidP="00B946DE">
      <w:pPr>
        <w:rPr>
          <w:rFonts w:asciiTheme="majorHAnsi" w:hAnsiTheme="majorHAnsi" w:cstheme="majorHAnsi"/>
          <w:b/>
          <w:noProof w:val="0"/>
          <w:color w:val="000000" w:themeColor="text1"/>
          <w:sz w:val="22"/>
          <w:szCs w:val="22"/>
        </w:rPr>
      </w:pPr>
      <w:bookmarkStart w:id="1" w:name="_Toc312008894"/>
      <w:bookmarkStart w:id="2" w:name="_Toc312997163"/>
      <w:r w:rsidRPr="00E0540F">
        <w:rPr>
          <w:rFonts w:asciiTheme="majorHAnsi" w:hAnsiTheme="majorHAnsi" w:cstheme="majorHAnsi"/>
          <w:b/>
          <w:noProof w:val="0"/>
          <w:color w:val="000000" w:themeColor="text1"/>
          <w:sz w:val="22"/>
          <w:szCs w:val="22"/>
        </w:rPr>
        <w:lastRenderedPageBreak/>
        <w:t>REVİZYON SAYFASI</w:t>
      </w:r>
      <w:bookmarkEnd w:id="1"/>
      <w:bookmarkEnd w:id="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1153"/>
        <w:gridCol w:w="1981"/>
        <w:gridCol w:w="1248"/>
        <w:gridCol w:w="1681"/>
        <w:gridCol w:w="1436"/>
      </w:tblGrid>
      <w:tr w:rsidR="00DC4147" w:rsidRPr="00DC4147" w14:paraId="42F87BC0" w14:textId="77777777" w:rsidTr="00D61731">
        <w:trPr>
          <w:trHeight w:val="433"/>
        </w:trPr>
        <w:tc>
          <w:tcPr>
            <w:tcW w:w="695" w:type="dxa"/>
            <w:vMerge w:val="restart"/>
            <w:shd w:val="clear" w:color="auto" w:fill="auto"/>
            <w:vAlign w:val="center"/>
          </w:tcPr>
          <w:p w14:paraId="1ED95B93" w14:textId="77777777" w:rsidR="005B640F" w:rsidRPr="00E0540F" w:rsidRDefault="005B640F" w:rsidP="005B640F">
            <w:pPr>
              <w:jc w:val="center"/>
              <w:rPr>
                <w:rFonts w:asciiTheme="majorHAnsi" w:hAnsiTheme="majorHAnsi" w:cstheme="majorHAnsi"/>
                <w:b/>
                <w:noProof w:val="0"/>
                <w:color w:val="000000" w:themeColor="text1"/>
                <w:sz w:val="22"/>
                <w:szCs w:val="22"/>
              </w:rPr>
            </w:pPr>
            <w:r w:rsidRPr="00E0540F">
              <w:rPr>
                <w:rFonts w:asciiTheme="majorHAnsi" w:hAnsiTheme="majorHAnsi" w:cstheme="majorHAnsi"/>
                <w:b/>
                <w:noProof w:val="0"/>
                <w:color w:val="000000" w:themeColor="text1"/>
                <w:sz w:val="22"/>
                <w:szCs w:val="22"/>
              </w:rPr>
              <w:t>Sıra No</w:t>
            </w:r>
          </w:p>
        </w:tc>
        <w:tc>
          <w:tcPr>
            <w:tcW w:w="1165" w:type="dxa"/>
            <w:vMerge w:val="restart"/>
            <w:shd w:val="clear" w:color="auto" w:fill="auto"/>
            <w:vAlign w:val="center"/>
          </w:tcPr>
          <w:p w14:paraId="139ADB39" w14:textId="77777777" w:rsidR="005B640F" w:rsidRPr="00E0540F" w:rsidRDefault="005B640F" w:rsidP="005B640F">
            <w:pPr>
              <w:jc w:val="center"/>
              <w:rPr>
                <w:rFonts w:asciiTheme="majorHAnsi" w:hAnsiTheme="majorHAnsi" w:cstheme="majorHAnsi"/>
                <w:b/>
                <w:noProof w:val="0"/>
                <w:color w:val="000000" w:themeColor="text1"/>
                <w:sz w:val="22"/>
                <w:szCs w:val="22"/>
              </w:rPr>
            </w:pPr>
            <w:r w:rsidRPr="00E0540F">
              <w:rPr>
                <w:rFonts w:asciiTheme="majorHAnsi" w:hAnsiTheme="majorHAnsi" w:cstheme="majorHAnsi"/>
                <w:b/>
                <w:noProof w:val="0"/>
                <w:color w:val="000000" w:themeColor="text1"/>
                <w:sz w:val="22"/>
                <w:szCs w:val="22"/>
              </w:rPr>
              <w:t>Revizyon No</w:t>
            </w:r>
          </w:p>
        </w:tc>
        <w:tc>
          <w:tcPr>
            <w:tcW w:w="2031" w:type="dxa"/>
            <w:vMerge w:val="restart"/>
            <w:shd w:val="clear" w:color="auto" w:fill="auto"/>
            <w:vAlign w:val="center"/>
          </w:tcPr>
          <w:p w14:paraId="36D8D277" w14:textId="77777777" w:rsidR="005B640F" w:rsidRPr="00E0540F" w:rsidRDefault="005B640F" w:rsidP="005B640F">
            <w:pPr>
              <w:jc w:val="center"/>
              <w:rPr>
                <w:rFonts w:asciiTheme="majorHAnsi" w:hAnsiTheme="majorHAnsi" w:cstheme="majorHAnsi"/>
                <w:b/>
                <w:noProof w:val="0"/>
                <w:color w:val="000000" w:themeColor="text1"/>
                <w:sz w:val="22"/>
                <w:szCs w:val="22"/>
              </w:rPr>
            </w:pPr>
            <w:r w:rsidRPr="00E0540F">
              <w:rPr>
                <w:rFonts w:asciiTheme="majorHAnsi" w:hAnsiTheme="majorHAnsi" w:cstheme="majorHAnsi"/>
                <w:b/>
                <w:noProof w:val="0"/>
                <w:color w:val="000000" w:themeColor="text1"/>
                <w:sz w:val="22"/>
                <w:szCs w:val="22"/>
              </w:rPr>
              <w:t>Revizyonun İçeriği</w:t>
            </w:r>
          </w:p>
        </w:tc>
        <w:tc>
          <w:tcPr>
            <w:tcW w:w="1248" w:type="dxa"/>
            <w:vMerge w:val="restart"/>
            <w:shd w:val="clear" w:color="auto" w:fill="auto"/>
            <w:vAlign w:val="center"/>
          </w:tcPr>
          <w:p w14:paraId="370EFCA1" w14:textId="77777777" w:rsidR="005B640F" w:rsidRPr="00E0540F" w:rsidRDefault="005B640F" w:rsidP="005B640F">
            <w:pPr>
              <w:jc w:val="center"/>
              <w:rPr>
                <w:rFonts w:asciiTheme="majorHAnsi" w:hAnsiTheme="majorHAnsi" w:cstheme="majorHAnsi"/>
                <w:b/>
                <w:noProof w:val="0"/>
                <w:color w:val="000000" w:themeColor="text1"/>
                <w:sz w:val="22"/>
                <w:szCs w:val="22"/>
              </w:rPr>
            </w:pPr>
            <w:r w:rsidRPr="00E0540F">
              <w:rPr>
                <w:rFonts w:asciiTheme="majorHAnsi" w:hAnsiTheme="majorHAnsi" w:cstheme="majorHAnsi"/>
                <w:b/>
                <w:noProof w:val="0"/>
                <w:color w:val="000000" w:themeColor="text1"/>
                <w:sz w:val="22"/>
                <w:szCs w:val="22"/>
              </w:rPr>
              <w:t>Revizyon Tarihi</w:t>
            </w:r>
          </w:p>
        </w:tc>
        <w:tc>
          <w:tcPr>
            <w:tcW w:w="3043" w:type="dxa"/>
            <w:gridSpan w:val="2"/>
            <w:shd w:val="clear" w:color="auto" w:fill="auto"/>
            <w:vAlign w:val="center"/>
          </w:tcPr>
          <w:p w14:paraId="54FE831B" w14:textId="77777777" w:rsidR="005B640F" w:rsidRPr="00E0540F" w:rsidRDefault="005B640F" w:rsidP="005B640F">
            <w:pPr>
              <w:jc w:val="center"/>
              <w:rPr>
                <w:rFonts w:asciiTheme="majorHAnsi" w:hAnsiTheme="majorHAnsi" w:cstheme="majorHAnsi"/>
                <w:b/>
                <w:noProof w:val="0"/>
                <w:color w:val="000000" w:themeColor="text1"/>
                <w:sz w:val="22"/>
                <w:szCs w:val="22"/>
              </w:rPr>
            </w:pPr>
            <w:r w:rsidRPr="00E0540F">
              <w:rPr>
                <w:rFonts w:asciiTheme="majorHAnsi" w:hAnsiTheme="majorHAnsi" w:cstheme="majorHAnsi"/>
                <w:b/>
                <w:noProof w:val="0"/>
                <w:color w:val="000000" w:themeColor="text1"/>
                <w:sz w:val="22"/>
                <w:szCs w:val="22"/>
              </w:rPr>
              <w:t>Revizyonu Yapanın</w:t>
            </w:r>
          </w:p>
        </w:tc>
      </w:tr>
      <w:tr w:rsidR="00DC4147" w:rsidRPr="00DC4147" w14:paraId="6B1345AF" w14:textId="77777777" w:rsidTr="00D61731">
        <w:trPr>
          <w:trHeight w:val="411"/>
        </w:trPr>
        <w:tc>
          <w:tcPr>
            <w:tcW w:w="695" w:type="dxa"/>
            <w:vMerge/>
            <w:shd w:val="clear" w:color="auto" w:fill="auto"/>
            <w:vAlign w:val="center"/>
          </w:tcPr>
          <w:p w14:paraId="51B03F87" w14:textId="77777777" w:rsidR="005B640F" w:rsidRPr="00E0540F" w:rsidRDefault="005B640F" w:rsidP="005B640F">
            <w:pPr>
              <w:jc w:val="center"/>
              <w:rPr>
                <w:rFonts w:asciiTheme="majorHAnsi" w:hAnsiTheme="majorHAnsi" w:cstheme="majorHAnsi"/>
                <w:b/>
                <w:noProof w:val="0"/>
                <w:color w:val="000000" w:themeColor="text1"/>
                <w:sz w:val="22"/>
                <w:szCs w:val="22"/>
              </w:rPr>
            </w:pPr>
          </w:p>
        </w:tc>
        <w:tc>
          <w:tcPr>
            <w:tcW w:w="1165" w:type="dxa"/>
            <w:vMerge/>
            <w:shd w:val="clear" w:color="auto" w:fill="auto"/>
          </w:tcPr>
          <w:p w14:paraId="71820285" w14:textId="77777777" w:rsidR="005B640F" w:rsidRPr="00E0540F" w:rsidRDefault="005B640F" w:rsidP="005B640F">
            <w:pPr>
              <w:rPr>
                <w:rFonts w:asciiTheme="majorHAnsi" w:hAnsiTheme="majorHAnsi" w:cstheme="majorHAnsi"/>
                <w:b/>
                <w:noProof w:val="0"/>
                <w:color w:val="000000" w:themeColor="text1"/>
                <w:sz w:val="22"/>
                <w:szCs w:val="22"/>
              </w:rPr>
            </w:pPr>
          </w:p>
        </w:tc>
        <w:tc>
          <w:tcPr>
            <w:tcW w:w="2031" w:type="dxa"/>
            <w:vMerge/>
            <w:shd w:val="clear" w:color="auto" w:fill="auto"/>
          </w:tcPr>
          <w:p w14:paraId="23A79869" w14:textId="77777777" w:rsidR="005B640F" w:rsidRPr="00E0540F" w:rsidRDefault="005B640F" w:rsidP="005B640F">
            <w:pPr>
              <w:rPr>
                <w:rFonts w:asciiTheme="majorHAnsi" w:hAnsiTheme="majorHAnsi" w:cstheme="majorHAnsi"/>
                <w:b/>
                <w:noProof w:val="0"/>
                <w:color w:val="000000" w:themeColor="text1"/>
                <w:sz w:val="22"/>
                <w:szCs w:val="22"/>
              </w:rPr>
            </w:pPr>
          </w:p>
        </w:tc>
        <w:tc>
          <w:tcPr>
            <w:tcW w:w="1248" w:type="dxa"/>
            <w:vMerge/>
            <w:shd w:val="clear" w:color="auto" w:fill="auto"/>
          </w:tcPr>
          <w:p w14:paraId="6F8EC3CA" w14:textId="77777777" w:rsidR="005B640F" w:rsidRPr="00E0540F" w:rsidRDefault="005B640F" w:rsidP="005B640F">
            <w:pPr>
              <w:rPr>
                <w:rFonts w:asciiTheme="majorHAnsi" w:hAnsiTheme="majorHAnsi" w:cstheme="majorHAnsi"/>
                <w:b/>
                <w:noProof w:val="0"/>
                <w:color w:val="000000" w:themeColor="text1"/>
                <w:sz w:val="22"/>
                <w:szCs w:val="22"/>
              </w:rPr>
            </w:pPr>
          </w:p>
        </w:tc>
        <w:tc>
          <w:tcPr>
            <w:tcW w:w="1752" w:type="dxa"/>
            <w:shd w:val="clear" w:color="auto" w:fill="auto"/>
            <w:vAlign w:val="center"/>
          </w:tcPr>
          <w:p w14:paraId="52FA1FCE" w14:textId="77777777" w:rsidR="005B640F" w:rsidRPr="00E0540F" w:rsidRDefault="005B640F" w:rsidP="005B640F">
            <w:pPr>
              <w:jc w:val="center"/>
              <w:rPr>
                <w:rFonts w:asciiTheme="majorHAnsi" w:hAnsiTheme="majorHAnsi" w:cstheme="majorHAnsi"/>
                <w:b/>
                <w:noProof w:val="0"/>
                <w:color w:val="000000" w:themeColor="text1"/>
                <w:sz w:val="22"/>
                <w:szCs w:val="22"/>
              </w:rPr>
            </w:pPr>
            <w:r w:rsidRPr="00E0540F">
              <w:rPr>
                <w:rFonts w:asciiTheme="majorHAnsi" w:hAnsiTheme="majorHAnsi" w:cstheme="majorHAnsi"/>
                <w:b/>
                <w:noProof w:val="0"/>
                <w:color w:val="000000" w:themeColor="text1"/>
                <w:sz w:val="22"/>
                <w:szCs w:val="22"/>
              </w:rPr>
              <w:t>Adı Soyadı</w:t>
            </w:r>
          </w:p>
        </w:tc>
        <w:tc>
          <w:tcPr>
            <w:tcW w:w="1291" w:type="dxa"/>
            <w:shd w:val="clear" w:color="auto" w:fill="auto"/>
            <w:vAlign w:val="center"/>
          </w:tcPr>
          <w:p w14:paraId="60A312C0" w14:textId="6D4A1A14" w:rsidR="005B640F" w:rsidRPr="00E0540F" w:rsidRDefault="006D3BCE" w:rsidP="005B640F">
            <w:pPr>
              <w:jc w:val="center"/>
              <w:rPr>
                <w:rFonts w:asciiTheme="majorHAnsi" w:hAnsiTheme="majorHAnsi" w:cstheme="majorHAnsi"/>
                <w:b/>
                <w:noProof w:val="0"/>
                <w:color w:val="000000" w:themeColor="text1"/>
                <w:sz w:val="22"/>
                <w:szCs w:val="22"/>
              </w:rPr>
            </w:pPr>
            <w:r w:rsidRPr="00E0540F">
              <w:rPr>
                <w:rFonts w:asciiTheme="majorHAnsi" w:hAnsiTheme="majorHAnsi" w:cstheme="majorHAnsi"/>
                <w:b/>
                <w:noProof w:val="0"/>
                <w:color w:val="000000" w:themeColor="text1"/>
                <w:sz w:val="22"/>
                <w:szCs w:val="22"/>
              </w:rPr>
              <w:t>İmza</w:t>
            </w:r>
          </w:p>
        </w:tc>
      </w:tr>
      <w:tr w:rsidR="00DC4147" w:rsidRPr="00DC4147" w14:paraId="4334C0DD" w14:textId="77777777" w:rsidTr="00D61731">
        <w:trPr>
          <w:trHeight w:val="509"/>
        </w:trPr>
        <w:tc>
          <w:tcPr>
            <w:tcW w:w="695" w:type="dxa"/>
            <w:shd w:val="clear" w:color="auto" w:fill="auto"/>
            <w:vAlign w:val="center"/>
          </w:tcPr>
          <w:p w14:paraId="5D654707" w14:textId="01B52FD7" w:rsidR="005B640F" w:rsidRPr="00E0540F" w:rsidRDefault="00C72431" w:rsidP="00F23950">
            <w:pPr>
              <w:jc w:val="center"/>
              <w:rPr>
                <w:rFonts w:asciiTheme="majorHAnsi" w:hAnsiTheme="majorHAnsi" w:cstheme="majorHAnsi"/>
                <w:b/>
                <w:noProof w:val="0"/>
                <w:color w:val="000000" w:themeColor="text1"/>
                <w:sz w:val="22"/>
                <w:szCs w:val="22"/>
              </w:rPr>
            </w:pPr>
            <w:r w:rsidRPr="00E0540F">
              <w:rPr>
                <w:rFonts w:asciiTheme="majorHAnsi" w:hAnsiTheme="majorHAnsi" w:cstheme="majorHAnsi"/>
                <w:b/>
                <w:noProof w:val="0"/>
                <w:color w:val="000000" w:themeColor="text1"/>
                <w:sz w:val="22"/>
                <w:szCs w:val="22"/>
              </w:rPr>
              <w:t>1</w:t>
            </w:r>
          </w:p>
        </w:tc>
        <w:tc>
          <w:tcPr>
            <w:tcW w:w="1165" w:type="dxa"/>
            <w:shd w:val="clear" w:color="auto" w:fill="auto"/>
            <w:vAlign w:val="center"/>
          </w:tcPr>
          <w:p w14:paraId="1162CC82" w14:textId="1EF8FC30" w:rsidR="005B640F" w:rsidRPr="00E0540F" w:rsidRDefault="00C72431" w:rsidP="00F23950">
            <w:pPr>
              <w:jc w:val="center"/>
              <w:rPr>
                <w:rFonts w:asciiTheme="majorHAnsi" w:hAnsiTheme="majorHAnsi" w:cstheme="majorHAnsi"/>
                <w:b/>
                <w:noProof w:val="0"/>
                <w:color w:val="000000" w:themeColor="text1"/>
                <w:sz w:val="22"/>
                <w:szCs w:val="22"/>
              </w:rPr>
            </w:pPr>
            <w:r w:rsidRPr="00E0540F">
              <w:rPr>
                <w:rFonts w:asciiTheme="majorHAnsi" w:hAnsiTheme="majorHAnsi" w:cstheme="majorHAnsi"/>
                <w:b/>
                <w:noProof w:val="0"/>
                <w:color w:val="000000" w:themeColor="text1"/>
                <w:sz w:val="22"/>
                <w:szCs w:val="22"/>
              </w:rPr>
              <w:t>1</w:t>
            </w:r>
          </w:p>
        </w:tc>
        <w:tc>
          <w:tcPr>
            <w:tcW w:w="2031" w:type="dxa"/>
            <w:shd w:val="clear" w:color="auto" w:fill="auto"/>
            <w:vAlign w:val="center"/>
          </w:tcPr>
          <w:p w14:paraId="164C5F76" w14:textId="5309C835" w:rsidR="005B640F" w:rsidRPr="00E0540F" w:rsidRDefault="00C72431" w:rsidP="006D3BCE">
            <w:pPr>
              <w:rPr>
                <w:rFonts w:asciiTheme="majorHAnsi" w:hAnsiTheme="majorHAnsi" w:cstheme="majorHAnsi"/>
                <w:b/>
                <w:noProof w:val="0"/>
                <w:color w:val="000000" w:themeColor="text1"/>
                <w:sz w:val="22"/>
                <w:szCs w:val="22"/>
              </w:rPr>
            </w:pPr>
            <w:r w:rsidRPr="00E0540F">
              <w:rPr>
                <w:rFonts w:asciiTheme="majorHAnsi" w:hAnsiTheme="majorHAnsi" w:cstheme="majorHAnsi"/>
                <w:b/>
                <w:noProof w:val="0"/>
                <w:color w:val="000000" w:themeColor="text1"/>
                <w:sz w:val="22"/>
                <w:szCs w:val="22"/>
              </w:rPr>
              <w:t>Yeni Yönetmelik ve Yönerge Gereği</w:t>
            </w:r>
          </w:p>
        </w:tc>
        <w:tc>
          <w:tcPr>
            <w:tcW w:w="1248" w:type="dxa"/>
            <w:shd w:val="clear" w:color="auto" w:fill="auto"/>
            <w:vAlign w:val="center"/>
          </w:tcPr>
          <w:p w14:paraId="0AF6E93E" w14:textId="78E158A0" w:rsidR="005B640F" w:rsidRPr="00E0540F" w:rsidRDefault="00891F9B" w:rsidP="006D3BCE">
            <w:pPr>
              <w:rPr>
                <w:rFonts w:asciiTheme="majorHAnsi" w:hAnsiTheme="majorHAnsi" w:cstheme="majorHAnsi"/>
                <w:b/>
                <w:noProof w:val="0"/>
                <w:color w:val="000000" w:themeColor="text1"/>
                <w:sz w:val="22"/>
                <w:szCs w:val="22"/>
              </w:rPr>
            </w:pPr>
            <w:r w:rsidRPr="00E0540F">
              <w:rPr>
                <w:rFonts w:asciiTheme="majorHAnsi" w:hAnsiTheme="majorHAnsi" w:cstheme="majorHAnsi"/>
                <w:b/>
                <w:noProof w:val="0"/>
                <w:color w:val="000000" w:themeColor="text1"/>
                <w:sz w:val="22"/>
                <w:szCs w:val="22"/>
              </w:rPr>
              <w:t>4/7/2022</w:t>
            </w:r>
          </w:p>
        </w:tc>
        <w:tc>
          <w:tcPr>
            <w:tcW w:w="1752" w:type="dxa"/>
            <w:shd w:val="clear" w:color="auto" w:fill="auto"/>
            <w:vAlign w:val="center"/>
          </w:tcPr>
          <w:p w14:paraId="3D5EABEB" w14:textId="7C013C2F" w:rsidR="005B640F" w:rsidRPr="00E0540F" w:rsidRDefault="00891F9B" w:rsidP="006D3BCE">
            <w:pPr>
              <w:rPr>
                <w:rFonts w:asciiTheme="majorHAnsi" w:hAnsiTheme="majorHAnsi" w:cstheme="majorHAnsi"/>
                <w:b/>
                <w:noProof w:val="0"/>
                <w:color w:val="000000" w:themeColor="text1"/>
                <w:sz w:val="22"/>
                <w:szCs w:val="22"/>
              </w:rPr>
            </w:pPr>
            <w:r w:rsidRPr="00E0540F">
              <w:rPr>
                <w:rFonts w:asciiTheme="majorHAnsi" w:hAnsiTheme="majorHAnsi" w:cstheme="majorHAnsi"/>
                <w:b/>
                <w:noProof w:val="0"/>
                <w:color w:val="000000" w:themeColor="text1"/>
                <w:sz w:val="22"/>
                <w:szCs w:val="22"/>
              </w:rPr>
              <w:t>Fatih VARDAR</w:t>
            </w:r>
          </w:p>
        </w:tc>
        <w:tc>
          <w:tcPr>
            <w:tcW w:w="1291" w:type="dxa"/>
            <w:shd w:val="clear" w:color="auto" w:fill="auto"/>
            <w:vAlign w:val="center"/>
          </w:tcPr>
          <w:p w14:paraId="73F61947" w14:textId="5E366EA6" w:rsidR="005B640F" w:rsidRPr="00E0540F" w:rsidRDefault="006D3BCE" w:rsidP="00F23950">
            <w:pPr>
              <w:jc w:val="center"/>
              <w:rPr>
                <w:rFonts w:asciiTheme="majorHAnsi" w:hAnsiTheme="majorHAnsi" w:cstheme="majorHAnsi"/>
                <w:b/>
                <w:noProof w:val="0"/>
                <w:color w:val="000000" w:themeColor="text1"/>
                <w:sz w:val="22"/>
                <w:szCs w:val="22"/>
              </w:rPr>
            </w:pPr>
            <w:r w:rsidRPr="00E0540F">
              <w:rPr>
                <w:rFonts w:cstheme="minorHAnsi"/>
                <w:b/>
                <w:color w:val="000000" w:themeColor="text1"/>
              </w:rPr>
              <w:drawing>
                <wp:inline distT="0" distB="0" distL="0" distR="0" wp14:anchorId="693FC26D" wp14:editId="4E12AD8F">
                  <wp:extent cx="444500" cy="127000"/>
                  <wp:effectExtent l="0" t="0" r="0" b="0"/>
                  <wp:docPr id="1138800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800739" name=""/>
                          <pic:cNvPicPr/>
                        </pic:nvPicPr>
                        <pic:blipFill>
                          <a:blip r:embed="rId11"/>
                          <a:stretch>
                            <a:fillRect/>
                          </a:stretch>
                        </pic:blipFill>
                        <pic:spPr>
                          <a:xfrm>
                            <a:off x="0" y="0"/>
                            <a:ext cx="444500" cy="127000"/>
                          </a:xfrm>
                          <a:prstGeom prst="rect">
                            <a:avLst/>
                          </a:prstGeom>
                        </pic:spPr>
                      </pic:pic>
                    </a:graphicData>
                  </a:graphic>
                </wp:inline>
              </w:drawing>
            </w:r>
          </w:p>
        </w:tc>
      </w:tr>
      <w:tr w:rsidR="00DC4147" w:rsidRPr="00DC4147" w14:paraId="424AD832" w14:textId="77777777" w:rsidTr="00D61731">
        <w:trPr>
          <w:trHeight w:val="509"/>
        </w:trPr>
        <w:tc>
          <w:tcPr>
            <w:tcW w:w="695" w:type="dxa"/>
            <w:shd w:val="clear" w:color="auto" w:fill="auto"/>
            <w:vAlign w:val="center"/>
          </w:tcPr>
          <w:p w14:paraId="59D7B2BA" w14:textId="2C1FC4FC" w:rsidR="006D3BCE" w:rsidRPr="00E0540F" w:rsidRDefault="006D3BCE" w:rsidP="006D3BCE">
            <w:pPr>
              <w:jc w:val="center"/>
              <w:rPr>
                <w:noProof w:val="0"/>
                <w:color w:val="000000" w:themeColor="text1"/>
              </w:rPr>
            </w:pPr>
            <w:r w:rsidRPr="00E0540F">
              <w:rPr>
                <w:rFonts w:asciiTheme="majorHAnsi" w:hAnsiTheme="majorHAnsi" w:cstheme="majorHAnsi"/>
                <w:b/>
                <w:noProof w:val="0"/>
                <w:color w:val="000000" w:themeColor="text1"/>
                <w:sz w:val="22"/>
                <w:szCs w:val="22"/>
              </w:rPr>
              <w:t>2</w:t>
            </w:r>
          </w:p>
        </w:tc>
        <w:tc>
          <w:tcPr>
            <w:tcW w:w="1165" w:type="dxa"/>
            <w:shd w:val="clear" w:color="auto" w:fill="auto"/>
            <w:vAlign w:val="center"/>
          </w:tcPr>
          <w:p w14:paraId="42F07E9C" w14:textId="09AE6612" w:rsidR="006D3BCE" w:rsidRPr="00E0540F" w:rsidRDefault="006D3BCE" w:rsidP="006D3BCE">
            <w:pPr>
              <w:jc w:val="center"/>
              <w:rPr>
                <w:b/>
                <w:noProof w:val="0"/>
                <w:color w:val="000000" w:themeColor="text1"/>
              </w:rPr>
            </w:pPr>
            <w:r w:rsidRPr="00E0540F">
              <w:rPr>
                <w:rFonts w:asciiTheme="majorHAnsi" w:hAnsiTheme="majorHAnsi" w:cstheme="majorHAnsi"/>
                <w:b/>
                <w:noProof w:val="0"/>
                <w:color w:val="000000" w:themeColor="text1"/>
                <w:sz w:val="22"/>
                <w:szCs w:val="22"/>
              </w:rPr>
              <w:t>2</w:t>
            </w:r>
          </w:p>
        </w:tc>
        <w:tc>
          <w:tcPr>
            <w:tcW w:w="2031" w:type="dxa"/>
            <w:shd w:val="clear" w:color="auto" w:fill="auto"/>
            <w:vAlign w:val="center"/>
          </w:tcPr>
          <w:p w14:paraId="1F35F5E0" w14:textId="76DED82C" w:rsidR="006D3BCE" w:rsidRPr="00E0540F" w:rsidRDefault="006D3BCE" w:rsidP="006D3BCE">
            <w:pPr>
              <w:rPr>
                <w:b/>
                <w:noProof w:val="0"/>
                <w:color w:val="000000" w:themeColor="text1"/>
              </w:rPr>
            </w:pPr>
            <w:r w:rsidRPr="00E0540F">
              <w:rPr>
                <w:rFonts w:asciiTheme="majorHAnsi" w:hAnsiTheme="majorHAnsi" w:cstheme="majorHAnsi"/>
                <w:b/>
                <w:noProof w:val="0"/>
                <w:color w:val="000000" w:themeColor="text1"/>
                <w:sz w:val="22"/>
                <w:szCs w:val="22"/>
              </w:rPr>
              <w:t>Yönetici Değişikliği</w:t>
            </w:r>
          </w:p>
        </w:tc>
        <w:tc>
          <w:tcPr>
            <w:tcW w:w="1248" w:type="dxa"/>
            <w:shd w:val="clear" w:color="auto" w:fill="auto"/>
            <w:vAlign w:val="center"/>
          </w:tcPr>
          <w:p w14:paraId="742645A0" w14:textId="013B78A3" w:rsidR="006D3BCE" w:rsidRPr="00E0540F" w:rsidRDefault="006D3BCE" w:rsidP="006D3BCE">
            <w:pPr>
              <w:rPr>
                <w:b/>
                <w:noProof w:val="0"/>
                <w:color w:val="000000" w:themeColor="text1"/>
              </w:rPr>
            </w:pPr>
            <w:r w:rsidRPr="00E0540F">
              <w:rPr>
                <w:rFonts w:asciiTheme="majorHAnsi" w:hAnsiTheme="majorHAnsi" w:cstheme="majorHAnsi"/>
                <w:b/>
                <w:noProof w:val="0"/>
                <w:color w:val="000000" w:themeColor="text1"/>
                <w:sz w:val="22"/>
                <w:szCs w:val="22"/>
              </w:rPr>
              <w:t>24/4/2024</w:t>
            </w:r>
          </w:p>
        </w:tc>
        <w:tc>
          <w:tcPr>
            <w:tcW w:w="1752" w:type="dxa"/>
            <w:shd w:val="clear" w:color="auto" w:fill="auto"/>
            <w:vAlign w:val="center"/>
          </w:tcPr>
          <w:p w14:paraId="7B49EE40" w14:textId="26B917B2" w:rsidR="006D3BCE" w:rsidRPr="00E0540F" w:rsidRDefault="006D3BCE" w:rsidP="006D3BCE">
            <w:pPr>
              <w:rPr>
                <w:b/>
                <w:noProof w:val="0"/>
                <w:color w:val="000000" w:themeColor="text1"/>
              </w:rPr>
            </w:pPr>
            <w:r w:rsidRPr="00E0540F">
              <w:rPr>
                <w:rFonts w:asciiTheme="majorHAnsi" w:hAnsiTheme="majorHAnsi" w:cstheme="majorHAnsi"/>
                <w:b/>
                <w:noProof w:val="0"/>
                <w:color w:val="000000" w:themeColor="text1"/>
                <w:sz w:val="22"/>
                <w:szCs w:val="22"/>
              </w:rPr>
              <w:t>Mustafa GÜLCÜ</w:t>
            </w:r>
          </w:p>
        </w:tc>
        <w:tc>
          <w:tcPr>
            <w:tcW w:w="1291" w:type="dxa"/>
            <w:shd w:val="clear" w:color="auto" w:fill="auto"/>
            <w:vAlign w:val="center"/>
          </w:tcPr>
          <w:p w14:paraId="5E461970" w14:textId="6A4F5ED2" w:rsidR="006D3BCE" w:rsidRPr="00E0540F" w:rsidRDefault="006D3BCE" w:rsidP="006D3BCE">
            <w:pPr>
              <w:rPr>
                <w:b/>
                <w:noProof w:val="0"/>
                <w:color w:val="000000" w:themeColor="text1"/>
              </w:rPr>
            </w:pPr>
            <w:r w:rsidRPr="00E0540F">
              <w:rPr>
                <w:rFonts w:cstheme="minorHAnsi"/>
                <w:b/>
                <w:color w:val="000000" w:themeColor="text1"/>
              </w:rPr>
              <w:drawing>
                <wp:inline distT="0" distB="0" distL="0" distR="0" wp14:anchorId="01F57D14" wp14:editId="48D29E25">
                  <wp:extent cx="533400" cy="240665"/>
                  <wp:effectExtent l="0" t="0" r="0" b="6985"/>
                  <wp:docPr id="2145975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975499" name="Picture 1"/>
                          <pic:cNvPicPr/>
                        </pic:nvPicPr>
                        <pic:blipFill>
                          <a:blip r:embed="rId12"/>
                          <a:stretch>
                            <a:fillRect/>
                          </a:stretch>
                        </pic:blipFill>
                        <pic:spPr>
                          <a:xfrm>
                            <a:off x="0" y="0"/>
                            <a:ext cx="538513" cy="242972"/>
                          </a:xfrm>
                          <a:prstGeom prst="rect">
                            <a:avLst/>
                          </a:prstGeom>
                        </pic:spPr>
                      </pic:pic>
                    </a:graphicData>
                  </a:graphic>
                </wp:inline>
              </w:drawing>
            </w:r>
          </w:p>
        </w:tc>
      </w:tr>
      <w:tr w:rsidR="00DC4147" w:rsidRPr="00DC4147" w14:paraId="14828DC2" w14:textId="77777777" w:rsidTr="00D61731">
        <w:trPr>
          <w:trHeight w:val="509"/>
        </w:trPr>
        <w:tc>
          <w:tcPr>
            <w:tcW w:w="695" w:type="dxa"/>
            <w:shd w:val="clear" w:color="auto" w:fill="auto"/>
            <w:vAlign w:val="center"/>
          </w:tcPr>
          <w:p w14:paraId="00376721" w14:textId="18CF8AF6" w:rsidR="00D61731" w:rsidRPr="00E0540F" w:rsidRDefault="00D61731" w:rsidP="006A5D7C">
            <w:pPr>
              <w:jc w:val="center"/>
              <w:rPr>
                <w:noProof w:val="0"/>
                <w:color w:val="000000" w:themeColor="text1"/>
                <w:sz w:val="21"/>
                <w:szCs w:val="21"/>
              </w:rPr>
            </w:pPr>
            <w:r w:rsidRPr="00E0540F">
              <w:rPr>
                <w:rFonts w:asciiTheme="majorHAnsi" w:hAnsiTheme="majorHAnsi" w:cstheme="majorHAnsi"/>
                <w:b/>
                <w:noProof w:val="0"/>
                <w:color w:val="000000" w:themeColor="text1"/>
                <w:sz w:val="21"/>
                <w:szCs w:val="21"/>
              </w:rPr>
              <w:t>3</w:t>
            </w:r>
          </w:p>
        </w:tc>
        <w:tc>
          <w:tcPr>
            <w:tcW w:w="1165" w:type="dxa"/>
            <w:shd w:val="clear" w:color="auto" w:fill="auto"/>
            <w:vAlign w:val="center"/>
          </w:tcPr>
          <w:p w14:paraId="687C109D" w14:textId="0507303E" w:rsidR="00D61731" w:rsidRPr="00E0540F" w:rsidRDefault="00D61731" w:rsidP="006A5D7C">
            <w:pPr>
              <w:jc w:val="center"/>
              <w:rPr>
                <w:b/>
                <w:noProof w:val="0"/>
                <w:color w:val="000000" w:themeColor="text1"/>
                <w:sz w:val="21"/>
                <w:szCs w:val="21"/>
              </w:rPr>
            </w:pPr>
            <w:r w:rsidRPr="00E0540F">
              <w:rPr>
                <w:rFonts w:asciiTheme="majorHAnsi" w:hAnsiTheme="majorHAnsi" w:cstheme="majorHAnsi"/>
                <w:b/>
                <w:noProof w:val="0"/>
                <w:color w:val="000000" w:themeColor="text1"/>
                <w:sz w:val="21"/>
                <w:szCs w:val="21"/>
              </w:rPr>
              <w:t>3</w:t>
            </w:r>
          </w:p>
        </w:tc>
        <w:tc>
          <w:tcPr>
            <w:tcW w:w="2031" w:type="dxa"/>
            <w:shd w:val="clear" w:color="auto" w:fill="auto"/>
            <w:vAlign w:val="center"/>
          </w:tcPr>
          <w:p w14:paraId="7A9636A4" w14:textId="4E452428" w:rsidR="00D61731" w:rsidRPr="00E0540F" w:rsidRDefault="00D61731" w:rsidP="006A5D7C">
            <w:pPr>
              <w:rPr>
                <w:b/>
                <w:noProof w:val="0"/>
                <w:color w:val="000000" w:themeColor="text1"/>
                <w:sz w:val="21"/>
                <w:szCs w:val="21"/>
              </w:rPr>
            </w:pPr>
            <w:r w:rsidRPr="00E0540F">
              <w:rPr>
                <w:rFonts w:asciiTheme="majorHAnsi" w:hAnsiTheme="majorHAnsi" w:cstheme="majorHAnsi"/>
                <w:b/>
                <w:noProof w:val="0"/>
                <w:color w:val="000000" w:themeColor="text1"/>
                <w:sz w:val="21"/>
                <w:szCs w:val="21"/>
              </w:rPr>
              <w:t>Danışman Ataması</w:t>
            </w:r>
          </w:p>
        </w:tc>
        <w:tc>
          <w:tcPr>
            <w:tcW w:w="1248" w:type="dxa"/>
            <w:shd w:val="clear" w:color="auto" w:fill="auto"/>
            <w:vAlign w:val="center"/>
          </w:tcPr>
          <w:p w14:paraId="6FBB3779" w14:textId="3D37176A" w:rsidR="00D61731" w:rsidRPr="00E0540F" w:rsidRDefault="00D61731" w:rsidP="006A5D7C">
            <w:pPr>
              <w:rPr>
                <w:b/>
                <w:noProof w:val="0"/>
                <w:color w:val="000000" w:themeColor="text1"/>
                <w:sz w:val="21"/>
                <w:szCs w:val="21"/>
              </w:rPr>
            </w:pPr>
            <w:r w:rsidRPr="00E0540F">
              <w:rPr>
                <w:rFonts w:asciiTheme="majorHAnsi" w:hAnsiTheme="majorHAnsi" w:cstheme="majorHAnsi"/>
                <w:b/>
                <w:noProof w:val="0"/>
                <w:color w:val="000000" w:themeColor="text1"/>
                <w:sz w:val="21"/>
                <w:szCs w:val="21"/>
              </w:rPr>
              <w:t>17/02/2025</w:t>
            </w:r>
          </w:p>
        </w:tc>
        <w:tc>
          <w:tcPr>
            <w:tcW w:w="1752" w:type="dxa"/>
            <w:shd w:val="clear" w:color="auto" w:fill="auto"/>
            <w:vAlign w:val="center"/>
          </w:tcPr>
          <w:p w14:paraId="7C4C0D92" w14:textId="3005F390" w:rsidR="00D61731" w:rsidRPr="00E0540F" w:rsidRDefault="00D61731" w:rsidP="006A5D7C">
            <w:pPr>
              <w:rPr>
                <w:b/>
                <w:noProof w:val="0"/>
                <w:color w:val="000000" w:themeColor="text1"/>
                <w:sz w:val="21"/>
                <w:szCs w:val="21"/>
              </w:rPr>
            </w:pPr>
            <w:r w:rsidRPr="00E0540F">
              <w:rPr>
                <w:rFonts w:asciiTheme="majorHAnsi" w:hAnsiTheme="majorHAnsi" w:cstheme="majorHAnsi"/>
                <w:b/>
                <w:noProof w:val="0"/>
                <w:color w:val="000000" w:themeColor="text1"/>
                <w:sz w:val="21"/>
                <w:szCs w:val="21"/>
              </w:rPr>
              <w:t xml:space="preserve">Fatma Gül Uğur </w:t>
            </w:r>
          </w:p>
        </w:tc>
        <w:tc>
          <w:tcPr>
            <w:tcW w:w="1291" w:type="dxa"/>
            <w:shd w:val="clear" w:color="auto" w:fill="auto"/>
            <w:vAlign w:val="center"/>
          </w:tcPr>
          <w:p w14:paraId="0CB19A8B" w14:textId="1C1694B5" w:rsidR="00D61731" w:rsidRPr="00E0540F" w:rsidRDefault="00E0386A" w:rsidP="006A5D7C">
            <w:pPr>
              <w:rPr>
                <w:b/>
                <w:noProof w:val="0"/>
                <w:color w:val="000000" w:themeColor="text1"/>
              </w:rPr>
            </w:pPr>
            <w:r w:rsidRPr="00E0540F">
              <w:rPr>
                <w:b/>
                <w:color w:val="000000" w:themeColor="text1"/>
              </w:rPr>
              <w:drawing>
                <wp:inline distT="0" distB="0" distL="0" distR="0" wp14:anchorId="2953A59E" wp14:editId="7F9B4D36">
                  <wp:extent cx="769620" cy="411480"/>
                  <wp:effectExtent l="0" t="0" r="5080" b="0"/>
                  <wp:docPr id="150410098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100989" name=""/>
                          <pic:cNvPicPr/>
                        </pic:nvPicPr>
                        <pic:blipFill>
                          <a:blip r:embed="rId13"/>
                          <a:stretch>
                            <a:fillRect/>
                          </a:stretch>
                        </pic:blipFill>
                        <pic:spPr>
                          <a:xfrm>
                            <a:off x="0" y="0"/>
                            <a:ext cx="772402" cy="412967"/>
                          </a:xfrm>
                          <a:prstGeom prst="rect">
                            <a:avLst/>
                          </a:prstGeom>
                        </pic:spPr>
                      </pic:pic>
                    </a:graphicData>
                  </a:graphic>
                </wp:inline>
              </w:drawing>
            </w:r>
          </w:p>
        </w:tc>
      </w:tr>
      <w:tr w:rsidR="00DC4147" w:rsidRPr="00DC4147" w14:paraId="11EC26C6" w14:textId="77777777" w:rsidTr="00D61731">
        <w:trPr>
          <w:trHeight w:val="509"/>
        </w:trPr>
        <w:tc>
          <w:tcPr>
            <w:tcW w:w="695" w:type="dxa"/>
            <w:shd w:val="clear" w:color="auto" w:fill="auto"/>
            <w:vAlign w:val="center"/>
          </w:tcPr>
          <w:p w14:paraId="4C54CF54" w14:textId="3EF7FF91" w:rsidR="005B640F" w:rsidRPr="00E0540F" w:rsidRDefault="00E0386A" w:rsidP="005B640F">
            <w:pPr>
              <w:jc w:val="center"/>
              <w:rPr>
                <w:rFonts w:asciiTheme="majorHAnsi" w:hAnsiTheme="majorHAnsi" w:cstheme="majorHAnsi"/>
                <w:b/>
                <w:bCs/>
                <w:noProof w:val="0"/>
                <w:color w:val="000000" w:themeColor="text1"/>
              </w:rPr>
            </w:pPr>
            <w:r w:rsidRPr="00E0540F">
              <w:rPr>
                <w:rFonts w:asciiTheme="majorHAnsi" w:hAnsiTheme="majorHAnsi" w:cstheme="majorHAnsi"/>
                <w:b/>
                <w:bCs/>
                <w:noProof w:val="0"/>
                <w:color w:val="000000" w:themeColor="text1"/>
              </w:rPr>
              <w:t>4</w:t>
            </w:r>
          </w:p>
        </w:tc>
        <w:tc>
          <w:tcPr>
            <w:tcW w:w="1165" w:type="dxa"/>
            <w:shd w:val="clear" w:color="auto" w:fill="auto"/>
          </w:tcPr>
          <w:p w14:paraId="6CA2A932" w14:textId="0C0D6D46" w:rsidR="00E0386A" w:rsidRPr="00E0540F" w:rsidRDefault="00E0386A" w:rsidP="00E0540F">
            <w:pPr>
              <w:spacing w:line="276" w:lineRule="auto"/>
              <w:rPr>
                <w:rFonts w:asciiTheme="majorHAnsi" w:hAnsiTheme="majorHAnsi" w:cstheme="majorHAnsi"/>
                <w:b/>
                <w:noProof w:val="0"/>
                <w:color w:val="000000" w:themeColor="text1"/>
              </w:rPr>
            </w:pPr>
            <w:r w:rsidRPr="00E0540F">
              <w:rPr>
                <w:rFonts w:asciiTheme="majorHAnsi" w:hAnsiTheme="majorHAnsi" w:cstheme="majorHAnsi"/>
                <w:b/>
                <w:noProof w:val="0"/>
                <w:color w:val="000000" w:themeColor="text1"/>
              </w:rPr>
              <w:t xml:space="preserve">      4</w:t>
            </w:r>
          </w:p>
        </w:tc>
        <w:tc>
          <w:tcPr>
            <w:tcW w:w="2031" w:type="dxa"/>
            <w:shd w:val="clear" w:color="auto" w:fill="auto"/>
          </w:tcPr>
          <w:p w14:paraId="3741E1A5" w14:textId="06817822" w:rsidR="005B640F" w:rsidRPr="00E0540F" w:rsidRDefault="00E0386A" w:rsidP="005B640F">
            <w:pPr>
              <w:rPr>
                <w:rFonts w:asciiTheme="majorHAnsi" w:hAnsiTheme="majorHAnsi" w:cstheme="majorHAnsi"/>
                <w:b/>
                <w:noProof w:val="0"/>
                <w:color w:val="000000" w:themeColor="text1"/>
              </w:rPr>
            </w:pPr>
            <w:r w:rsidRPr="00E0540F">
              <w:rPr>
                <w:rFonts w:asciiTheme="majorHAnsi" w:hAnsiTheme="majorHAnsi" w:cstheme="majorHAnsi"/>
                <w:b/>
                <w:noProof w:val="0"/>
                <w:color w:val="000000" w:themeColor="text1"/>
                <w:sz w:val="21"/>
                <w:szCs w:val="21"/>
              </w:rPr>
              <w:t>TYER Güncellenmesi</w:t>
            </w:r>
          </w:p>
        </w:tc>
        <w:tc>
          <w:tcPr>
            <w:tcW w:w="1248" w:type="dxa"/>
            <w:shd w:val="clear" w:color="auto" w:fill="auto"/>
          </w:tcPr>
          <w:p w14:paraId="757A41CB" w14:textId="712FFF17" w:rsidR="005B640F" w:rsidRPr="00E0540F" w:rsidRDefault="0086570F" w:rsidP="005B640F">
            <w:pPr>
              <w:rPr>
                <w:b/>
                <w:noProof w:val="0"/>
                <w:color w:val="000000" w:themeColor="text1"/>
                <w:sz w:val="22"/>
                <w:szCs w:val="22"/>
              </w:rPr>
            </w:pPr>
            <w:r w:rsidRPr="00E0540F">
              <w:rPr>
                <w:b/>
                <w:noProof w:val="0"/>
                <w:color w:val="000000" w:themeColor="text1"/>
                <w:sz w:val="22"/>
                <w:szCs w:val="22"/>
              </w:rPr>
              <w:t>0</w:t>
            </w:r>
            <w:r w:rsidR="00E0386A" w:rsidRPr="00E0540F">
              <w:rPr>
                <w:b/>
                <w:noProof w:val="0"/>
                <w:color w:val="000000" w:themeColor="text1"/>
                <w:sz w:val="22"/>
                <w:szCs w:val="22"/>
              </w:rPr>
              <w:t>8/</w:t>
            </w:r>
            <w:r w:rsidRPr="00E0540F">
              <w:rPr>
                <w:b/>
                <w:noProof w:val="0"/>
                <w:color w:val="000000" w:themeColor="text1"/>
                <w:sz w:val="22"/>
                <w:szCs w:val="22"/>
              </w:rPr>
              <w:t>0</w:t>
            </w:r>
            <w:r w:rsidR="00E0386A" w:rsidRPr="00E0540F">
              <w:rPr>
                <w:b/>
                <w:noProof w:val="0"/>
                <w:color w:val="000000" w:themeColor="text1"/>
                <w:sz w:val="22"/>
                <w:szCs w:val="22"/>
              </w:rPr>
              <w:t>7/2025</w:t>
            </w:r>
          </w:p>
        </w:tc>
        <w:tc>
          <w:tcPr>
            <w:tcW w:w="1752" w:type="dxa"/>
            <w:shd w:val="clear" w:color="auto" w:fill="auto"/>
          </w:tcPr>
          <w:p w14:paraId="6E3AF431" w14:textId="0D7B2248" w:rsidR="005B640F" w:rsidRPr="00E0540F" w:rsidRDefault="00E0386A" w:rsidP="005B640F">
            <w:pPr>
              <w:rPr>
                <w:rFonts w:asciiTheme="majorHAnsi" w:hAnsiTheme="majorHAnsi" w:cstheme="majorHAnsi"/>
                <w:b/>
                <w:noProof w:val="0"/>
                <w:color w:val="000000" w:themeColor="text1"/>
                <w:sz w:val="22"/>
                <w:szCs w:val="22"/>
              </w:rPr>
            </w:pPr>
            <w:r w:rsidRPr="00E0540F">
              <w:rPr>
                <w:rFonts w:asciiTheme="majorHAnsi" w:hAnsiTheme="majorHAnsi" w:cstheme="majorHAnsi"/>
                <w:b/>
                <w:noProof w:val="0"/>
                <w:color w:val="000000" w:themeColor="text1"/>
                <w:sz w:val="22"/>
                <w:szCs w:val="22"/>
              </w:rPr>
              <w:t>Fatma</w:t>
            </w:r>
            <w:r w:rsidR="0086570F" w:rsidRPr="00E0540F">
              <w:rPr>
                <w:rFonts w:asciiTheme="majorHAnsi" w:hAnsiTheme="majorHAnsi" w:cstheme="majorHAnsi"/>
                <w:b/>
                <w:noProof w:val="0"/>
                <w:color w:val="000000" w:themeColor="text1"/>
                <w:sz w:val="22"/>
                <w:szCs w:val="22"/>
              </w:rPr>
              <w:t xml:space="preserve"> </w:t>
            </w:r>
            <w:r w:rsidRPr="00E0540F">
              <w:rPr>
                <w:rFonts w:asciiTheme="majorHAnsi" w:hAnsiTheme="majorHAnsi" w:cstheme="majorHAnsi"/>
                <w:b/>
                <w:noProof w:val="0"/>
                <w:color w:val="000000" w:themeColor="text1"/>
                <w:sz w:val="22"/>
                <w:szCs w:val="22"/>
              </w:rPr>
              <w:t>Gül Uğur</w:t>
            </w:r>
          </w:p>
        </w:tc>
        <w:tc>
          <w:tcPr>
            <w:tcW w:w="1291" w:type="dxa"/>
            <w:shd w:val="clear" w:color="auto" w:fill="auto"/>
          </w:tcPr>
          <w:p w14:paraId="66B6E7EC" w14:textId="7298F87B" w:rsidR="005B640F" w:rsidRPr="00E0540F" w:rsidRDefault="00E0386A" w:rsidP="005B640F">
            <w:pPr>
              <w:rPr>
                <w:b/>
                <w:noProof w:val="0"/>
                <w:color w:val="000000" w:themeColor="text1"/>
              </w:rPr>
            </w:pPr>
            <w:r w:rsidRPr="00E0540F">
              <w:rPr>
                <w:b/>
                <w:color w:val="000000" w:themeColor="text1"/>
              </w:rPr>
              <w:drawing>
                <wp:inline distT="0" distB="0" distL="0" distR="0" wp14:anchorId="71816B29" wp14:editId="34837129">
                  <wp:extent cx="769620" cy="373380"/>
                  <wp:effectExtent l="0" t="0" r="5080" b="0"/>
                  <wp:docPr id="12410169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100989" name=""/>
                          <pic:cNvPicPr/>
                        </pic:nvPicPr>
                        <pic:blipFill>
                          <a:blip r:embed="rId13"/>
                          <a:stretch>
                            <a:fillRect/>
                          </a:stretch>
                        </pic:blipFill>
                        <pic:spPr>
                          <a:xfrm>
                            <a:off x="0" y="0"/>
                            <a:ext cx="777674" cy="377287"/>
                          </a:xfrm>
                          <a:prstGeom prst="rect">
                            <a:avLst/>
                          </a:prstGeom>
                        </pic:spPr>
                      </pic:pic>
                    </a:graphicData>
                  </a:graphic>
                </wp:inline>
              </w:drawing>
            </w:r>
          </w:p>
        </w:tc>
      </w:tr>
      <w:tr w:rsidR="00DC4147" w:rsidRPr="00DC4147" w14:paraId="70E83428" w14:textId="77777777" w:rsidTr="00D61731">
        <w:trPr>
          <w:trHeight w:val="509"/>
        </w:trPr>
        <w:tc>
          <w:tcPr>
            <w:tcW w:w="695" w:type="dxa"/>
            <w:shd w:val="clear" w:color="auto" w:fill="auto"/>
            <w:vAlign w:val="center"/>
          </w:tcPr>
          <w:p w14:paraId="2B982BD5" w14:textId="77777777" w:rsidR="005B640F" w:rsidRPr="00E0540F" w:rsidRDefault="005B640F" w:rsidP="005B640F">
            <w:pPr>
              <w:jc w:val="center"/>
              <w:rPr>
                <w:noProof w:val="0"/>
                <w:color w:val="000000" w:themeColor="text1"/>
              </w:rPr>
            </w:pPr>
          </w:p>
        </w:tc>
        <w:tc>
          <w:tcPr>
            <w:tcW w:w="1165" w:type="dxa"/>
            <w:shd w:val="clear" w:color="auto" w:fill="auto"/>
          </w:tcPr>
          <w:p w14:paraId="07D6632C" w14:textId="77777777" w:rsidR="005B640F" w:rsidRPr="00E0540F" w:rsidRDefault="005B640F" w:rsidP="005B640F">
            <w:pPr>
              <w:rPr>
                <w:b/>
                <w:noProof w:val="0"/>
                <w:color w:val="000000" w:themeColor="text1"/>
              </w:rPr>
            </w:pPr>
          </w:p>
        </w:tc>
        <w:tc>
          <w:tcPr>
            <w:tcW w:w="2031" w:type="dxa"/>
            <w:shd w:val="clear" w:color="auto" w:fill="auto"/>
          </w:tcPr>
          <w:p w14:paraId="46A74BD3" w14:textId="77777777" w:rsidR="005B640F" w:rsidRPr="00E0540F" w:rsidRDefault="005B640F" w:rsidP="005B640F">
            <w:pPr>
              <w:rPr>
                <w:b/>
                <w:noProof w:val="0"/>
                <w:color w:val="000000" w:themeColor="text1"/>
              </w:rPr>
            </w:pPr>
          </w:p>
        </w:tc>
        <w:tc>
          <w:tcPr>
            <w:tcW w:w="1248" w:type="dxa"/>
            <w:shd w:val="clear" w:color="auto" w:fill="auto"/>
          </w:tcPr>
          <w:p w14:paraId="1B14CA60" w14:textId="77777777" w:rsidR="005B640F" w:rsidRPr="00E0540F" w:rsidRDefault="005B640F" w:rsidP="005B640F">
            <w:pPr>
              <w:rPr>
                <w:b/>
                <w:noProof w:val="0"/>
                <w:color w:val="000000" w:themeColor="text1"/>
              </w:rPr>
            </w:pPr>
          </w:p>
        </w:tc>
        <w:tc>
          <w:tcPr>
            <w:tcW w:w="1752" w:type="dxa"/>
            <w:shd w:val="clear" w:color="auto" w:fill="auto"/>
          </w:tcPr>
          <w:p w14:paraId="07A48DDC" w14:textId="77777777" w:rsidR="005B640F" w:rsidRPr="00E0540F" w:rsidRDefault="005B640F" w:rsidP="005B640F">
            <w:pPr>
              <w:rPr>
                <w:b/>
                <w:noProof w:val="0"/>
                <w:color w:val="000000" w:themeColor="text1"/>
              </w:rPr>
            </w:pPr>
          </w:p>
        </w:tc>
        <w:tc>
          <w:tcPr>
            <w:tcW w:w="1291" w:type="dxa"/>
            <w:shd w:val="clear" w:color="auto" w:fill="auto"/>
          </w:tcPr>
          <w:p w14:paraId="4EE2E140" w14:textId="77777777" w:rsidR="005B640F" w:rsidRPr="00E0540F" w:rsidRDefault="005B640F" w:rsidP="005B640F">
            <w:pPr>
              <w:rPr>
                <w:b/>
                <w:noProof w:val="0"/>
                <w:color w:val="000000" w:themeColor="text1"/>
              </w:rPr>
            </w:pPr>
          </w:p>
        </w:tc>
      </w:tr>
      <w:tr w:rsidR="00DC4147" w:rsidRPr="00DC4147" w14:paraId="0611080D" w14:textId="77777777" w:rsidTr="00D61731">
        <w:trPr>
          <w:trHeight w:val="509"/>
        </w:trPr>
        <w:tc>
          <w:tcPr>
            <w:tcW w:w="695" w:type="dxa"/>
            <w:shd w:val="clear" w:color="auto" w:fill="auto"/>
            <w:vAlign w:val="center"/>
          </w:tcPr>
          <w:p w14:paraId="1725CF8E" w14:textId="77777777" w:rsidR="005B640F" w:rsidRPr="00E0540F" w:rsidRDefault="005B640F" w:rsidP="005B640F">
            <w:pPr>
              <w:jc w:val="center"/>
              <w:rPr>
                <w:noProof w:val="0"/>
                <w:color w:val="000000" w:themeColor="text1"/>
              </w:rPr>
            </w:pPr>
          </w:p>
        </w:tc>
        <w:tc>
          <w:tcPr>
            <w:tcW w:w="1165" w:type="dxa"/>
            <w:shd w:val="clear" w:color="auto" w:fill="auto"/>
          </w:tcPr>
          <w:p w14:paraId="20983927" w14:textId="77777777" w:rsidR="005B640F" w:rsidRPr="00E0540F" w:rsidRDefault="005B640F" w:rsidP="005B640F">
            <w:pPr>
              <w:rPr>
                <w:b/>
                <w:noProof w:val="0"/>
                <w:color w:val="000000" w:themeColor="text1"/>
              </w:rPr>
            </w:pPr>
          </w:p>
        </w:tc>
        <w:tc>
          <w:tcPr>
            <w:tcW w:w="2031" w:type="dxa"/>
            <w:shd w:val="clear" w:color="auto" w:fill="auto"/>
          </w:tcPr>
          <w:p w14:paraId="0AD55A59" w14:textId="77777777" w:rsidR="005B640F" w:rsidRPr="00E0540F" w:rsidRDefault="005B640F" w:rsidP="005B640F">
            <w:pPr>
              <w:rPr>
                <w:b/>
                <w:noProof w:val="0"/>
                <w:color w:val="000000" w:themeColor="text1"/>
              </w:rPr>
            </w:pPr>
          </w:p>
        </w:tc>
        <w:tc>
          <w:tcPr>
            <w:tcW w:w="1248" w:type="dxa"/>
            <w:shd w:val="clear" w:color="auto" w:fill="auto"/>
          </w:tcPr>
          <w:p w14:paraId="35F7BF41" w14:textId="77777777" w:rsidR="005B640F" w:rsidRPr="00E0540F" w:rsidRDefault="005B640F" w:rsidP="005B640F">
            <w:pPr>
              <w:rPr>
                <w:b/>
                <w:noProof w:val="0"/>
                <w:color w:val="000000" w:themeColor="text1"/>
              </w:rPr>
            </w:pPr>
          </w:p>
        </w:tc>
        <w:tc>
          <w:tcPr>
            <w:tcW w:w="1752" w:type="dxa"/>
            <w:shd w:val="clear" w:color="auto" w:fill="auto"/>
          </w:tcPr>
          <w:p w14:paraId="7C70FFEB" w14:textId="77777777" w:rsidR="005B640F" w:rsidRPr="00E0540F" w:rsidRDefault="005B640F" w:rsidP="005B640F">
            <w:pPr>
              <w:rPr>
                <w:b/>
                <w:noProof w:val="0"/>
                <w:color w:val="000000" w:themeColor="text1"/>
              </w:rPr>
            </w:pPr>
          </w:p>
        </w:tc>
        <w:tc>
          <w:tcPr>
            <w:tcW w:w="1291" w:type="dxa"/>
            <w:shd w:val="clear" w:color="auto" w:fill="auto"/>
          </w:tcPr>
          <w:p w14:paraId="1616DC60" w14:textId="77777777" w:rsidR="005B640F" w:rsidRPr="00E0540F" w:rsidRDefault="005B640F" w:rsidP="005B640F">
            <w:pPr>
              <w:rPr>
                <w:b/>
                <w:noProof w:val="0"/>
                <w:color w:val="000000" w:themeColor="text1"/>
              </w:rPr>
            </w:pPr>
          </w:p>
        </w:tc>
      </w:tr>
      <w:tr w:rsidR="00DC4147" w:rsidRPr="00DC4147" w14:paraId="78B67AF1" w14:textId="77777777" w:rsidTr="00D61731">
        <w:trPr>
          <w:trHeight w:val="509"/>
        </w:trPr>
        <w:tc>
          <w:tcPr>
            <w:tcW w:w="695" w:type="dxa"/>
            <w:shd w:val="clear" w:color="auto" w:fill="auto"/>
            <w:vAlign w:val="center"/>
          </w:tcPr>
          <w:p w14:paraId="566E7E8A" w14:textId="77777777" w:rsidR="005B640F" w:rsidRPr="00E0540F" w:rsidRDefault="005B640F" w:rsidP="005B640F">
            <w:pPr>
              <w:jc w:val="center"/>
              <w:rPr>
                <w:noProof w:val="0"/>
                <w:color w:val="000000" w:themeColor="text1"/>
              </w:rPr>
            </w:pPr>
          </w:p>
        </w:tc>
        <w:tc>
          <w:tcPr>
            <w:tcW w:w="1165" w:type="dxa"/>
            <w:shd w:val="clear" w:color="auto" w:fill="auto"/>
          </w:tcPr>
          <w:p w14:paraId="67F9473A" w14:textId="77777777" w:rsidR="005B640F" w:rsidRPr="00E0540F" w:rsidRDefault="005B640F" w:rsidP="005B640F">
            <w:pPr>
              <w:rPr>
                <w:b/>
                <w:noProof w:val="0"/>
                <w:color w:val="000000" w:themeColor="text1"/>
              </w:rPr>
            </w:pPr>
          </w:p>
        </w:tc>
        <w:tc>
          <w:tcPr>
            <w:tcW w:w="2031" w:type="dxa"/>
            <w:shd w:val="clear" w:color="auto" w:fill="auto"/>
          </w:tcPr>
          <w:p w14:paraId="612E66C4" w14:textId="77777777" w:rsidR="005B640F" w:rsidRPr="00E0540F" w:rsidRDefault="005B640F" w:rsidP="005B640F">
            <w:pPr>
              <w:rPr>
                <w:b/>
                <w:noProof w:val="0"/>
                <w:color w:val="000000" w:themeColor="text1"/>
              </w:rPr>
            </w:pPr>
          </w:p>
        </w:tc>
        <w:tc>
          <w:tcPr>
            <w:tcW w:w="1248" w:type="dxa"/>
            <w:shd w:val="clear" w:color="auto" w:fill="auto"/>
          </w:tcPr>
          <w:p w14:paraId="4C296038" w14:textId="77777777" w:rsidR="005B640F" w:rsidRPr="00E0540F" w:rsidRDefault="005B640F" w:rsidP="005B640F">
            <w:pPr>
              <w:rPr>
                <w:b/>
                <w:noProof w:val="0"/>
                <w:color w:val="000000" w:themeColor="text1"/>
              </w:rPr>
            </w:pPr>
          </w:p>
        </w:tc>
        <w:tc>
          <w:tcPr>
            <w:tcW w:w="1752" w:type="dxa"/>
            <w:shd w:val="clear" w:color="auto" w:fill="auto"/>
          </w:tcPr>
          <w:p w14:paraId="6A5D1736" w14:textId="77777777" w:rsidR="005B640F" w:rsidRPr="00E0540F" w:rsidRDefault="005B640F" w:rsidP="005B640F">
            <w:pPr>
              <w:rPr>
                <w:b/>
                <w:noProof w:val="0"/>
                <w:color w:val="000000" w:themeColor="text1"/>
              </w:rPr>
            </w:pPr>
          </w:p>
        </w:tc>
        <w:tc>
          <w:tcPr>
            <w:tcW w:w="1291" w:type="dxa"/>
            <w:shd w:val="clear" w:color="auto" w:fill="auto"/>
          </w:tcPr>
          <w:p w14:paraId="10506EC7" w14:textId="77777777" w:rsidR="005B640F" w:rsidRPr="00E0540F" w:rsidRDefault="005B640F" w:rsidP="005B640F">
            <w:pPr>
              <w:rPr>
                <w:b/>
                <w:noProof w:val="0"/>
                <w:color w:val="000000" w:themeColor="text1"/>
              </w:rPr>
            </w:pPr>
          </w:p>
        </w:tc>
      </w:tr>
      <w:tr w:rsidR="00DC4147" w:rsidRPr="00DC4147" w14:paraId="0F53F452" w14:textId="77777777" w:rsidTr="00D61731">
        <w:trPr>
          <w:trHeight w:val="509"/>
        </w:trPr>
        <w:tc>
          <w:tcPr>
            <w:tcW w:w="695" w:type="dxa"/>
            <w:shd w:val="clear" w:color="auto" w:fill="auto"/>
            <w:vAlign w:val="center"/>
          </w:tcPr>
          <w:p w14:paraId="0B9767AA" w14:textId="77777777" w:rsidR="005B640F" w:rsidRPr="00E0540F" w:rsidRDefault="005B640F" w:rsidP="005B640F">
            <w:pPr>
              <w:jc w:val="center"/>
              <w:rPr>
                <w:noProof w:val="0"/>
                <w:color w:val="000000" w:themeColor="text1"/>
              </w:rPr>
            </w:pPr>
          </w:p>
        </w:tc>
        <w:tc>
          <w:tcPr>
            <w:tcW w:w="1165" w:type="dxa"/>
            <w:shd w:val="clear" w:color="auto" w:fill="auto"/>
          </w:tcPr>
          <w:p w14:paraId="4A709ED4" w14:textId="77777777" w:rsidR="005B640F" w:rsidRPr="00E0540F" w:rsidRDefault="005B640F" w:rsidP="005B640F">
            <w:pPr>
              <w:rPr>
                <w:b/>
                <w:noProof w:val="0"/>
                <w:color w:val="000000" w:themeColor="text1"/>
              </w:rPr>
            </w:pPr>
          </w:p>
        </w:tc>
        <w:tc>
          <w:tcPr>
            <w:tcW w:w="2031" w:type="dxa"/>
            <w:shd w:val="clear" w:color="auto" w:fill="auto"/>
          </w:tcPr>
          <w:p w14:paraId="5D89FC16" w14:textId="77777777" w:rsidR="005B640F" w:rsidRPr="00E0540F" w:rsidRDefault="005B640F" w:rsidP="005B640F">
            <w:pPr>
              <w:rPr>
                <w:b/>
                <w:noProof w:val="0"/>
                <w:color w:val="000000" w:themeColor="text1"/>
              </w:rPr>
            </w:pPr>
          </w:p>
        </w:tc>
        <w:tc>
          <w:tcPr>
            <w:tcW w:w="1248" w:type="dxa"/>
            <w:shd w:val="clear" w:color="auto" w:fill="auto"/>
          </w:tcPr>
          <w:p w14:paraId="1198C65D" w14:textId="77777777" w:rsidR="005B640F" w:rsidRPr="00E0540F" w:rsidRDefault="005B640F" w:rsidP="005B640F">
            <w:pPr>
              <w:rPr>
                <w:b/>
                <w:noProof w:val="0"/>
                <w:color w:val="000000" w:themeColor="text1"/>
              </w:rPr>
            </w:pPr>
          </w:p>
        </w:tc>
        <w:tc>
          <w:tcPr>
            <w:tcW w:w="1752" w:type="dxa"/>
            <w:shd w:val="clear" w:color="auto" w:fill="auto"/>
          </w:tcPr>
          <w:p w14:paraId="2CFEA69E" w14:textId="77777777" w:rsidR="005B640F" w:rsidRPr="00E0540F" w:rsidRDefault="005B640F" w:rsidP="005B640F">
            <w:pPr>
              <w:rPr>
                <w:b/>
                <w:noProof w:val="0"/>
                <w:color w:val="000000" w:themeColor="text1"/>
              </w:rPr>
            </w:pPr>
          </w:p>
        </w:tc>
        <w:tc>
          <w:tcPr>
            <w:tcW w:w="1291" w:type="dxa"/>
            <w:shd w:val="clear" w:color="auto" w:fill="auto"/>
          </w:tcPr>
          <w:p w14:paraId="404AC427" w14:textId="77777777" w:rsidR="005B640F" w:rsidRPr="00E0540F" w:rsidRDefault="005B640F" w:rsidP="005B640F">
            <w:pPr>
              <w:rPr>
                <w:b/>
                <w:noProof w:val="0"/>
                <w:color w:val="000000" w:themeColor="text1"/>
              </w:rPr>
            </w:pPr>
          </w:p>
        </w:tc>
      </w:tr>
      <w:tr w:rsidR="00DC4147" w:rsidRPr="00DC4147" w14:paraId="537EADE2" w14:textId="77777777" w:rsidTr="00D61731">
        <w:trPr>
          <w:trHeight w:val="509"/>
        </w:trPr>
        <w:tc>
          <w:tcPr>
            <w:tcW w:w="695" w:type="dxa"/>
            <w:shd w:val="clear" w:color="auto" w:fill="auto"/>
            <w:vAlign w:val="center"/>
          </w:tcPr>
          <w:p w14:paraId="22D0B3B3" w14:textId="77777777" w:rsidR="005B640F" w:rsidRPr="00E0540F" w:rsidRDefault="005B640F" w:rsidP="005B640F">
            <w:pPr>
              <w:jc w:val="center"/>
              <w:rPr>
                <w:noProof w:val="0"/>
                <w:color w:val="000000" w:themeColor="text1"/>
              </w:rPr>
            </w:pPr>
          </w:p>
        </w:tc>
        <w:tc>
          <w:tcPr>
            <w:tcW w:w="1165" w:type="dxa"/>
            <w:shd w:val="clear" w:color="auto" w:fill="auto"/>
          </w:tcPr>
          <w:p w14:paraId="3B8A9F90" w14:textId="77777777" w:rsidR="005B640F" w:rsidRPr="00E0540F" w:rsidRDefault="005B640F" w:rsidP="005B640F">
            <w:pPr>
              <w:rPr>
                <w:b/>
                <w:noProof w:val="0"/>
                <w:color w:val="000000" w:themeColor="text1"/>
              </w:rPr>
            </w:pPr>
          </w:p>
        </w:tc>
        <w:tc>
          <w:tcPr>
            <w:tcW w:w="2031" w:type="dxa"/>
            <w:shd w:val="clear" w:color="auto" w:fill="auto"/>
          </w:tcPr>
          <w:p w14:paraId="5018205E" w14:textId="77777777" w:rsidR="005B640F" w:rsidRPr="00E0540F" w:rsidRDefault="005B640F" w:rsidP="005B640F">
            <w:pPr>
              <w:rPr>
                <w:b/>
                <w:noProof w:val="0"/>
                <w:color w:val="000000" w:themeColor="text1"/>
              </w:rPr>
            </w:pPr>
          </w:p>
        </w:tc>
        <w:tc>
          <w:tcPr>
            <w:tcW w:w="1248" w:type="dxa"/>
            <w:shd w:val="clear" w:color="auto" w:fill="auto"/>
          </w:tcPr>
          <w:p w14:paraId="489E93CF" w14:textId="77777777" w:rsidR="005B640F" w:rsidRPr="00E0540F" w:rsidRDefault="005B640F" w:rsidP="005B640F">
            <w:pPr>
              <w:rPr>
                <w:b/>
                <w:noProof w:val="0"/>
                <w:color w:val="000000" w:themeColor="text1"/>
              </w:rPr>
            </w:pPr>
          </w:p>
        </w:tc>
        <w:tc>
          <w:tcPr>
            <w:tcW w:w="1752" w:type="dxa"/>
            <w:shd w:val="clear" w:color="auto" w:fill="auto"/>
          </w:tcPr>
          <w:p w14:paraId="069947FD" w14:textId="77777777" w:rsidR="005B640F" w:rsidRPr="00E0540F" w:rsidRDefault="005B640F" w:rsidP="005B640F">
            <w:pPr>
              <w:rPr>
                <w:b/>
                <w:noProof w:val="0"/>
                <w:color w:val="000000" w:themeColor="text1"/>
              </w:rPr>
            </w:pPr>
          </w:p>
        </w:tc>
        <w:tc>
          <w:tcPr>
            <w:tcW w:w="1291" w:type="dxa"/>
            <w:shd w:val="clear" w:color="auto" w:fill="auto"/>
          </w:tcPr>
          <w:p w14:paraId="416B7BF1" w14:textId="77777777" w:rsidR="005B640F" w:rsidRPr="00E0540F" w:rsidRDefault="005B640F" w:rsidP="005B640F">
            <w:pPr>
              <w:rPr>
                <w:b/>
                <w:noProof w:val="0"/>
                <w:color w:val="000000" w:themeColor="text1"/>
              </w:rPr>
            </w:pPr>
          </w:p>
        </w:tc>
      </w:tr>
      <w:tr w:rsidR="00DC4147" w:rsidRPr="00DC4147" w14:paraId="50CC3BFE" w14:textId="77777777" w:rsidTr="00D61731">
        <w:trPr>
          <w:trHeight w:val="509"/>
        </w:trPr>
        <w:tc>
          <w:tcPr>
            <w:tcW w:w="695" w:type="dxa"/>
            <w:shd w:val="clear" w:color="auto" w:fill="auto"/>
            <w:vAlign w:val="center"/>
          </w:tcPr>
          <w:p w14:paraId="3DE18F11" w14:textId="77777777" w:rsidR="005B640F" w:rsidRPr="00E0540F" w:rsidRDefault="005B640F" w:rsidP="005B640F">
            <w:pPr>
              <w:jc w:val="center"/>
              <w:rPr>
                <w:noProof w:val="0"/>
                <w:color w:val="000000" w:themeColor="text1"/>
              </w:rPr>
            </w:pPr>
          </w:p>
        </w:tc>
        <w:tc>
          <w:tcPr>
            <w:tcW w:w="1165" w:type="dxa"/>
            <w:shd w:val="clear" w:color="auto" w:fill="auto"/>
          </w:tcPr>
          <w:p w14:paraId="113A6275" w14:textId="77777777" w:rsidR="005B640F" w:rsidRPr="00E0540F" w:rsidRDefault="005B640F" w:rsidP="005B640F">
            <w:pPr>
              <w:rPr>
                <w:b/>
                <w:noProof w:val="0"/>
                <w:color w:val="000000" w:themeColor="text1"/>
              </w:rPr>
            </w:pPr>
          </w:p>
        </w:tc>
        <w:tc>
          <w:tcPr>
            <w:tcW w:w="2031" w:type="dxa"/>
            <w:shd w:val="clear" w:color="auto" w:fill="auto"/>
          </w:tcPr>
          <w:p w14:paraId="07DFEFD5" w14:textId="77777777" w:rsidR="005B640F" w:rsidRPr="00E0540F" w:rsidRDefault="005B640F" w:rsidP="005B640F">
            <w:pPr>
              <w:rPr>
                <w:b/>
                <w:noProof w:val="0"/>
                <w:color w:val="000000" w:themeColor="text1"/>
              </w:rPr>
            </w:pPr>
          </w:p>
        </w:tc>
        <w:tc>
          <w:tcPr>
            <w:tcW w:w="1248" w:type="dxa"/>
            <w:shd w:val="clear" w:color="auto" w:fill="auto"/>
          </w:tcPr>
          <w:p w14:paraId="3500833D" w14:textId="77777777" w:rsidR="005B640F" w:rsidRPr="00E0540F" w:rsidRDefault="005B640F" w:rsidP="005B640F">
            <w:pPr>
              <w:rPr>
                <w:b/>
                <w:noProof w:val="0"/>
                <w:color w:val="000000" w:themeColor="text1"/>
              </w:rPr>
            </w:pPr>
          </w:p>
        </w:tc>
        <w:tc>
          <w:tcPr>
            <w:tcW w:w="1752" w:type="dxa"/>
            <w:shd w:val="clear" w:color="auto" w:fill="auto"/>
          </w:tcPr>
          <w:p w14:paraId="6FB79239" w14:textId="77777777" w:rsidR="005B640F" w:rsidRPr="00E0540F" w:rsidRDefault="005B640F" w:rsidP="005B640F">
            <w:pPr>
              <w:rPr>
                <w:b/>
                <w:noProof w:val="0"/>
                <w:color w:val="000000" w:themeColor="text1"/>
              </w:rPr>
            </w:pPr>
          </w:p>
        </w:tc>
        <w:tc>
          <w:tcPr>
            <w:tcW w:w="1291" w:type="dxa"/>
            <w:shd w:val="clear" w:color="auto" w:fill="auto"/>
          </w:tcPr>
          <w:p w14:paraId="70719774" w14:textId="77777777" w:rsidR="005B640F" w:rsidRPr="00E0540F" w:rsidRDefault="005B640F" w:rsidP="005B640F">
            <w:pPr>
              <w:rPr>
                <w:b/>
                <w:noProof w:val="0"/>
                <w:color w:val="000000" w:themeColor="text1"/>
              </w:rPr>
            </w:pPr>
          </w:p>
        </w:tc>
      </w:tr>
      <w:tr w:rsidR="00DC4147" w:rsidRPr="00DC4147" w14:paraId="7999F529" w14:textId="77777777" w:rsidTr="00D61731">
        <w:trPr>
          <w:trHeight w:val="509"/>
        </w:trPr>
        <w:tc>
          <w:tcPr>
            <w:tcW w:w="695" w:type="dxa"/>
            <w:shd w:val="clear" w:color="auto" w:fill="auto"/>
            <w:vAlign w:val="center"/>
          </w:tcPr>
          <w:p w14:paraId="46266D0B" w14:textId="77777777" w:rsidR="005B640F" w:rsidRPr="00E0540F" w:rsidRDefault="005B640F" w:rsidP="005B640F">
            <w:pPr>
              <w:jc w:val="center"/>
              <w:rPr>
                <w:noProof w:val="0"/>
                <w:color w:val="000000" w:themeColor="text1"/>
              </w:rPr>
            </w:pPr>
          </w:p>
        </w:tc>
        <w:tc>
          <w:tcPr>
            <w:tcW w:w="1165" w:type="dxa"/>
            <w:shd w:val="clear" w:color="auto" w:fill="auto"/>
          </w:tcPr>
          <w:p w14:paraId="4B321CCE" w14:textId="77777777" w:rsidR="005B640F" w:rsidRPr="00E0540F" w:rsidRDefault="005B640F" w:rsidP="005B640F">
            <w:pPr>
              <w:rPr>
                <w:b/>
                <w:noProof w:val="0"/>
                <w:color w:val="000000" w:themeColor="text1"/>
              </w:rPr>
            </w:pPr>
          </w:p>
        </w:tc>
        <w:tc>
          <w:tcPr>
            <w:tcW w:w="2031" w:type="dxa"/>
            <w:shd w:val="clear" w:color="auto" w:fill="auto"/>
          </w:tcPr>
          <w:p w14:paraId="5C87F48F" w14:textId="77777777" w:rsidR="005B640F" w:rsidRPr="00E0540F" w:rsidRDefault="005B640F" w:rsidP="005B640F">
            <w:pPr>
              <w:rPr>
                <w:b/>
                <w:noProof w:val="0"/>
                <w:color w:val="000000" w:themeColor="text1"/>
              </w:rPr>
            </w:pPr>
          </w:p>
        </w:tc>
        <w:tc>
          <w:tcPr>
            <w:tcW w:w="1248" w:type="dxa"/>
            <w:shd w:val="clear" w:color="auto" w:fill="auto"/>
          </w:tcPr>
          <w:p w14:paraId="66BDF71A" w14:textId="77777777" w:rsidR="005B640F" w:rsidRPr="00E0540F" w:rsidRDefault="005B640F" w:rsidP="005B640F">
            <w:pPr>
              <w:rPr>
                <w:b/>
                <w:noProof w:val="0"/>
                <w:color w:val="000000" w:themeColor="text1"/>
              </w:rPr>
            </w:pPr>
          </w:p>
        </w:tc>
        <w:tc>
          <w:tcPr>
            <w:tcW w:w="1752" w:type="dxa"/>
            <w:shd w:val="clear" w:color="auto" w:fill="auto"/>
          </w:tcPr>
          <w:p w14:paraId="20BD8287" w14:textId="77777777" w:rsidR="005B640F" w:rsidRPr="00E0540F" w:rsidRDefault="005B640F" w:rsidP="005B640F">
            <w:pPr>
              <w:rPr>
                <w:b/>
                <w:noProof w:val="0"/>
                <w:color w:val="000000" w:themeColor="text1"/>
              </w:rPr>
            </w:pPr>
          </w:p>
        </w:tc>
        <w:tc>
          <w:tcPr>
            <w:tcW w:w="1291" w:type="dxa"/>
            <w:shd w:val="clear" w:color="auto" w:fill="auto"/>
          </w:tcPr>
          <w:p w14:paraId="214545F8" w14:textId="77777777" w:rsidR="005B640F" w:rsidRPr="00E0540F" w:rsidRDefault="005B640F" w:rsidP="005B640F">
            <w:pPr>
              <w:rPr>
                <w:b/>
                <w:noProof w:val="0"/>
                <w:color w:val="000000" w:themeColor="text1"/>
              </w:rPr>
            </w:pPr>
          </w:p>
        </w:tc>
      </w:tr>
      <w:tr w:rsidR="00DC4147" w:rsidRPr="00DC4147" w14:paraId="5D5FC46D" w14:textId="77777777" w:rsidTr="00D61731">
        <w:trPr>
          <w:trHeight w:val="509"/>
        </w:trPr>
        <w:tc>
          <w:tcPr>
            <w:tcW w:w="695" w:type="dxa"/>
            <w:shd w:val="clear" w:color="auto" w:fill="auto"/>
            <w:vAlign w:val="center"/>
          </w:tcPr>
          <w:p w14:paraId="225F1D55" w14:textId="77777777" w:rsidR="005B640F" w:rsidRPr="00E0540F" w:rsidRDefault="005B640F" w:rsidP="005B640F">
            <w:pPr>
              <w:jc w:val="center"/>
              <w:rPr>
                <w:noProof w:val="0"/>
                <w:color w:val="000000" w:themeColor="text1"/>
              </w:rPr>
            </w:pPr>
          </w:p>
        </w:tc>
        <w:tc>
          <w:tcPr>
            <w:tcW w:w="1165" w:type="dxa"/>
            <w:shd w:val="clear" w:color="auto" w:fill="auto"/>
          </w:tcPr>
          <w:p w14:paraId="35F50E09" w14:textId="77777777" w:rsidR="005B640F" w:rsidRPr="00E0540F" w:rsidRDefault="005B640F" w:rsidP="005B640F">
            <w:pPr>
              <w:rPr>
                <w:b/>
                <w:noProof w:val="0"/>
                <w:color w:val="000000" w:themeColor="text1"/>
              </w:rPr>
            </w:pPr>
          </w:p>
        </w:tc>
        <w:tc>
          <w:tcPr>
            <w:tcW w:w="2031" w:type="dxa"/>
            <w:shd w:val="clear" w:color="auto" w:fill="auto"/>
          </w:tcPr>
          <w:p w14:paraId="1528460A" w14:textId="77777777" w:rsidR="005B640F" w:rsidRPr="00E0540F" w:rsidRDefault="005B640F" w:rsidP="005B640F">
            <w:pPr>
              <w:rPr>
                <w:b/>
                <w:noProof w:val="0"/>
                <w:color w:val="000000" w:themeColor="text1"/>
              </w:rPr>
            </w:pPr>
          </w:p>
        </w:tc>
        <w:tc>
          <w:tcPr>
            <w:tcW w:w="1248" w:type="dxa"/>
            <w:shd w:val="clear" w:color="auto" w:fill="auto"/>
          </w:tcPr>
          <w:p w14:paraId="4513AE25" w14:textId="77777777" w:rsidR="005B640F" w:rsidRPr="00E0540F" w:rsidRDefault="005B640F" w:rsidP="005B640F">
            <w:pPr>
              <w:rPr>
                <w:b/>
                <w:noProof w:val="0"/>
                <w:color w:val="000000" w:themeColor="text1"/>
              </w:rPr>
            </w:pPr>
          </w:p>
        </w:tc>
        <w:tc>
          <w:tcPr>
            <w:tcW w:w="1752" w:type="dxa"/>
            <w:shd w:val="clear" w:color="auto" w:fill="auto"/>
          </w:tcPr>
          <w:p w14:paraId="1F0CAA58" w14:textId="77777777" w:rsidR="005B640F" w:rsidRPr="00E0540F" w:rsidRDefault="005B640F" w:rsidP="005B640F">
            <w:pPr>
              <w:rPr>
                <w:b/>
                <w:noProof w:val="0"/>
                <w:color w:val="000000" w:themeColor="text1"/>
              </w:rPr>
            </w:pPr>
          </w:p>
        </w:tc>
        <w:tc>
          <w:tcPr>
            <w:tcW w:w="1291" w:type="dxa"/>
            <w:shd w:val="clear" w:color="auto" w:fill="auto"/>
          </w:tcPr>
          <w:p w14:paraId="43EFB0D5" w14:textId="77777777" w:rsidR="005B640F" w:rsidRPr="00E0540F" w:rsidRDefault="005B640F" w:rsidP="005B640F">
            <w:pPr>
              <w:rPr>
                <w:b/>
                <w:noProof w:val="0"/>
                <w:color w:val="000000" w:themeColor="text1"/>
              </w:rPr>
            </w:pPr>
          </w:p>
        </w:tc>
      </w:tr>
      <w:tr w:rsidR="00DC4147" w:rsidRPr="00DC4147" w14:paraId="25247264" w14:textId="77777777" w:rsidTr="00D61731">
        <w:trPr>
          <w:trHeight w:val="509"/>
        </w:trPr>
        <w:tc>
          <w:tcPr>
            <w:tcW w:w="695" w:type="dxa"/>
            <w:shd w:val="clear" w:color="auto" w:fill="auto"/>
            <w:vAlign w:val="center"/>
          </w:tcPr>
          <w:p w14:paraId="3DFF7CC3" w14:textId="77777777" w:rsidR="005B640F" w:rsidRPr="00E0540F" w:rsidRDefault="005B640F" w:rsidP="005B640F">
            <w:pPr>
              <w:jc w:val="center"/>
              <w:rPr>
                <w:noProof w:val="0"/>
                <w:color w:val="000000" w:themeColor="text1"/>
              </w:rPr>
            </w:pPr>
          </w:p>
        </w:tc>
        <w:tc>
          <w:tcPr>
            <w:tcW w:w="1165" w:type="dxa"/>
            <w:shd w:val="clear" w:color="auto" w:fill="auto"/>
          </w:tcPr>
          <w:p w14:paraId="0D6225A7" w14:textId="77777777" w:rsidR="005B640F" w:rsidRPr="00E0540F" w:rsidRDefault="005B640F" w:rsidP="005B640F">
            <w:pPr>
              <w:rPr>
                <w:b/>
                <w:noProof w:val="0"/>
                <w:color w:val="000000" w:themeColor="text1"/>
              </w:rPr>
            </w:pPr>
          </w:p>
        </w:tc>
        <w:tc>
          <w:tcPr>
            <w:tcW w:w="2031" w:type="dxa"/>
            <w:shd w:val="clear" w:color="auto" w:fill="auto"/>
          </w:tcPr>
          <w:p w14:paraId="094B1EDC" w14:textId="77777777" w:rsidR="005B640F" w:rsidRPr="00E0540F" w:rsidRDefault="005B640F" w:rsidP="005B640F">
            <w:pPr>
              <w:rPr>
                <w:b/>
                <w:noProof w:val="0"/>
                <w:color w:val="000000" w:themeColor="text1"/>
              </w:rPr>
            </w:pPr>
          </w:p>
        </w:tc>
        <w:tc>
          <w:tcPr>
            <w:tcW w:w="1248" w:type="dxa"/>
            <w:shd w:val="clear" w:color="auto" w:fill="auto"/>
          </w:tcPr>
          <w:p w14:paraId="21EB9153" w14:textId="77777777" w:rsidR="005B640F" w:rsidRPr="00E0540F" w:rsidRDefault="005B640F" w:rsidP="005B640F">
            <w:pPr>
              <w:rPr>
                <w:b/>
                <w:noProof w:val="0"/>
                <w:color w:val="000000" w:themeColor="text1"/>
              </w:rPr>
            </w:pPr>
          </w:p>
        </w:tc>
        <w:tc>
          <w:tcPr>
            <w:tcW w:w="1752" w:type="dxa"/>
            <w:shd w:val="clear" w:color="auto" w:fill="auto"/>
          </w:tcPr>
          <w:p w14:paraId="6532E7DB" w14:textId="77777777" w:rsidR="005B640F" w:rsidRPr="00E0540F" w:rsidRDefault="005B640F" w:rsidP="005B640F">
            <w:pPr>
              <w:rPr>
                <w:b/>
                <w:noProof w:val="0"/>
                <w:color w:val="000000" w:themeColor="text1"/>
              </w:rPr>
            </w:pPr>
          </w:p>
        </w:tc>
        <w:tc>
          <w:tcPr>
            <w:tcW w:w="1291" w:type="dxa"/>
            <w:shd w:val="clear" w:color="auto" w:fill="auto"/>
          </w:tcPr>
          <w:p w14:paraId="6CF59A11" w14:textId="77777777" w:rsidR="005B640F" w:rsidRPr="00E0540F" w:rsidRDefault="005B640F" w:rsidP="005B640F">
            <w:pPr>
              <w:rPr>
                <w:b/>
                <w:noProof w:val="0"/>
                <w:color w:val="000000" w:themeColor="text1"/>
              </w:rPr>
            </w:pPr>
          </w:p>
        </w:tc>
      </w:tr>
      <w:tr w:rsidR="00DC4147" w:rsidRPr="00DC4147" w14:paraId="683B5511" w14:textId="77777777" w:rsidTr="00D61731">
        <w:trPr>
          <w:trHeight w:val="509"/>
        </w:trPr>
        <w:tc>
          <w:tcPr>
            <w:tcW w:w="695" w:type="dxa"/>
            <w:shd w:val="clear" w:color="auto" w:fill="auto"/>
            <w:vAlign w:val="center"/>
          </w:tcPr>
          <w:p w14:paraId="024535AE" w14:textId="77777777" w:rsidR="005B640F" w:rsidRPr="00E0540F" w:rsidRDefault="005B640F" w:rsidP="005B640F">
            <w:pPr>
              <w:jc w:val="center"/>
              <w:rPr>
                <w:noProof w:val="0"/>
                <w:color w:val="000000" w:themeColor="text1"/>
              </w:rPr>
            </w:pPr>
          </w:p>
        </w:tc>
        <w:tc>
          <w:tcPr>
            <w:tcW w:w="1165" w:type="dxa"/>
            <w:shd w:val="clear" w:color="auto" w:fill="auto"/>
          </w:tcPr>
          <w:p w14:paraId="34291566" w14:textId="77777777" w:rsidR="005B640F" w:rsidRPr="00E0540F" w:rsidRDefault="005B640F" w:rsidP="005B640F">
            <w:pPr>
              <w:rPr>
                <w:b/>
                <w:noProof w:val="0"/>
                <w:color w:val="000000" w:themeColor="text1"/>
              </w:rPr>
            </w:pPr>
          </w:p>
        </w:tc>
        <w:tc>
          <w:tcPr>
            <w:tcW w:w="2031" w:type="dxa"/>
            <w:shd w:val="clear" w:color="auto" w:fill="auto"/>
          </w:tcPr>
          <w:p w14:paraId="2726C4F2" w14:textId="77777777" w:rsidR="005B640F" w:rsidRPr="00E0540F" w:rsidRDefault="005B640F" w:rsidP="005B640F">
            <w:pPr>
              <w:rPr>
                <w:b/>
                <w:noProof w:val="0"/>
                <w:color w:val="000000" w:themeColor="text1"/>
              </w:rPr>
            </w:pPr>
          </w:p>
        </w:tc>
        <w:tc>
          <w:tcPr>
            <w:tcW w:w="1248" w:type="dxa"/>
            <w:shd w:val="clear" w:color="auto" w:fill="auto"/>
          </w:tcPr>
          <w:p w14:paraId="155E4F0F" w14:textId="77777777" w:rsidR="005B640F" w:rsidRPr="00E0540F" w:rsidRDefault="005B640F" w:rsidP="005B640F">
            <w:pPr>
              <w:rPr>
                <w:b/>
                <w:noProof w:val="0"/>
                <w:color w:val="000000" w:themeColor="text1"/>
              </w:rPr>
            </w:pPr>
          </w:p>
        </w:tc>
        <w:tc>
          <w:tcPr>
            <w:tcW w:w="1752" w:type="dxa"/>
            <w:shd w:val="clear" w:color="auto" w:fill="auto"/>
          </w:tcPr>
          <w:p w14:paraId="5E0BAF70" w14:textId="77777777" w:rsidR="005B640F" w:rsidRPr="00E0540F" w:rsidRDefault="005B640F" w:rsidP="005B640F">
            <w:pPr>
              <w:rPr>
                <w:b/>
                <w:noProof w:val="0"/>
                <w:color w:val="000000" w:themeColor="text1"/>
              </w:rPr>
            </w:pPr>
          </w:p>
        </w:tc>
        <w:tc>
          <w:tcPr>
            <w:tcW w:w="1291" w:type="dxa"/>
            <w:shd w:val="clear" w:color="auto" w:fill="auto"/>
          </w:tcPr>
          <w:p w14:paraId="01565659" w14:textId="77777777" w:rsidR="005B640F" w:rsidRPr="00E0540F" w:rsidRDefault="005B640F" w:rsidP="005B640F">
            <w:pPr>
              <w:rPr>
                <w:b/>
                <w:noProof w:val="0"/>
                <w:color w:val="000000" w:themeColor="text1"/>
              </w:rPr>
            </w:pPr>
          </w:p>
        </w:tc>
      </w:tr>
      <w:tr w:rsidR="00DC4147" w:rsidRPr="00DC4147" w14:paraId="6B6A7E75" w14:textId="77777777" w:rsidTr="00D61731">
        <w:trPr>
          <w:trHeight w:val="509"/>
        </w:trPr>
        <w:tc>
          <w:tcPr>
            <w:tcW w:w="695" w:type="dxa"/>
            <w:shd w:val="clear" w:color="auto" w:fill="auto"/>
            <w:vAlign w:val="center"/>
          </w:tcPr>
          <w:p w14:paraId="473B6AFB" w14:textId="77777777" w:rsidR="005B640F" w:rsidRPr="00E0540F" w:rsidRDefault="005B640F" w:rsidP="005B640F">
            <w:pPr>
              <w:jc w:val="center"/>
              <w:rPr>
                <w:noProof w:val="0"/>
                <w:color w:val="000000" w:themeColor="text1"/>
              </w:rPr>
            </w:pPr>
          </w:p>
        </w:tc>
        <w:tc>
          <w:tcPr>
            <w:tcW w:w="1165" w:type="dxa"/>
            <w:shd w:val="clear" w:color="auto" w:fill="auto"/>
          </w:tcPr>
          <w:p w14:paraId="4D840383" w14:textId="77777777" w:rsidR="005B640F" w:rsidRPr="00E0540F" w:rsidRDefault="005B640F" w:rsidP="005B640F">
            <w:pPr>
              <w:rPr>
                <w:b/>
                <w:noProof w:val="0"/>
                <w:color w:val="000000" w:themeColor="text1"/>
              </w:rPr>
            </w:pPr>
          </w:p>
        </w:tc>
        <w:tc>
          <w:tcPr>
            <w:tcW w:w="2031" w:type="dxa"/>
            <w:shd w:val="clear" w:color="auto" w:fill="auto"/>
          </w:tcPr>
          <w:p w14:paraId="5C879ABF" w14:textId="77777777" w:rsidR="005B640F" w:rsidRPr="00E0540F" w:rsidRDefault="005B640F" w:rsidP="005B640F">
            <w:pPr>
              <w:rPr>
                <w:b/>
                <w:noProof w:val="0"/>
                <w:color w:val="000000" w:themeColor="text1"/>
              </w:rPr>
            </w:pPr>
          </w:p>
        </w:tc>
        <w:tc>
          <w:tcPr>
            <w:tcW w:w="1248" w:type="dxa"/>
            <w:shd w:val="clear" w:color="auto" w:fill="auto"/>
          </w:tcPr>
          <w:p w14:paraId="59486947" w14:textId="77777777" w:rsidR="005B640F" w:rsidRPr="00E0540F" w:rsidRDefault="005B640F" w:rsidP="005B640F">
            <w:pPr>
              <w:rPr>
                <w:b/>
                <w:noProof w:val="0"/>
                <w:color w:val="000000" w:themeColor="text1"/>
              </w:rPr>
            </w:pPr>
          </w:p>
        </w:tc>
        <w:tc>
          <w:tcPr>
            <w:tcW w:w="1752" w:type="dxa"/>
            <w:shd w:val="clear" w:color="auto" w:fill="auto"/>
          </w:tcPr>
          <w:p w14:paraId="49FBA51B" w14:textId="77777777" w:rsidR="005B640F" w:rsidRPr="00E0540F" w:rsidRDefault="005B640F" w:rsidP="005B640F">
            <w:pPr>
              <w:rPr>
                <w:b/>
                <w:noProof w:val="0"/>
                <w:color w:val="000000" w:themeColor="text1"/>
              </w:rPr>
            </w:pPr>
          </w:p>
        </w:tc>
        <w:tc>
          <w:tcPr>
            <w:tcW w:w="1291" w:type="dxa"/>
            <w:shd w:val="clear" w:color="auto" w:fill="auto"/>
          </w:tcPr>
          <w:p w14:paraId="55F9CE41" w14:textId="77777777" w:rsidR="005B640F" w:rsidRPr="00E0540F" w:rsidRDefault="005B640F" w:rsidP="005B640F">
            <w:pPr>
              <w:rPr>
                <w:b/>
                <w:noProof w:val="0"/>
                <w:color w:val="000000" w:themeColor="text1"/>
              </w:rPr>
            </w:pPr>
          </w:p>
        </w:tc>
      </w:tr>
      <w:tr w:rsidR="00DC4147" w:rsidRPr="00DC4147" w14:paraId="30ABB405" w14:textId="77777777" w:rsidTr="00D61731">
        <w:trPr>
          <w:trHeight w:val="509"/>
        </w:trPr>
        <w:tc>
          <w:tcPr>
            <w:tcW w:w="695" w:type="dxa"/>
            <w:shd w:val="clear" w:color="auto" w:fill="auto"/>
            <w:vAlign w:val="center"/>
          </w:tcPr>
          <w:p w14:paraId="6F824F74" w14:textId="77777777" w:rsidR="005B640F" w:rsidRPr="00E0540F" w:rsidRDefault="005B640F" w:rsidP="005B640F">
            <w:pPr>
              <w:jc w:val="center"/>
              <w:rPr>
                <w:noProof w:val="0"/>
                <w:color w:val="000000" w:themeColor="text1"/>
              </w:rPr>
            </w:pPr>
          </w:p>
        </w:tc>
        <w:tc>
          <w:tcPr>
            <w:tcW w:w="1165" w:type="dxa"/>
            <w:shd w:val="clear" w:color="auto" w:fill="auto"/>
          </w:tcPr>
          <w:p w14:paraId="752F0634" w14:textId="77777777" w:rsidR="005B640F" w:rsidRPr="00E0540F" w:rsidRDefault="005B640F" w:rsidP="005B640F">
            <w:pPr>
              <w:rPr>
                <w:b/>
                <w:noProof w:val="0"/>
                <w:color w:val="000000" w:themeColor="text1"/>
              </w:rPr>
            </w:pPr>
          </w:p>
        </w:tc>
        <w:tc>
          <w:tcPr>
            <w:tcW w:w="2031" w:type="dxa"/>
            <w:shd w:val="clear" w:color="auto" w:fill="auto"/>
          </w:tcPr>
          <w:p w14:paraId="280DFCD7" w14:textId="77777777" w:rsidR="005B640F" w:rsidRPr="00E0540F" w:rsidRDefault="005B640F" w:rsidP="005B640F">
            <w:pPr>
              <w:rPr>
                <w:b/>
                <w:noProof w:val="0"/>
                <w:color w:val="000000" w:themeColor="text1"/>
              </w:rPr>
            </w:pPr>
          </w:p>
        </w:tc>
        <w:tc>
          <w:tcPr>
            <w:tcW w:w="1248" w:type="dxa"/>
            <w:shd w:val="clear" w:color="auto" w:fill="auto"/>
          </w:tcPr>
          <w:p w14:paraId="3BA99900" w14:textId="77777777" w:rsidR="005B640F" w:rsidRPr="00E0540F" w:rsidRDefault="005B640F" w:rsidP="005B640F">
            <w:pPr>
              <w:rPr>
                <w:b/>
                <w:noProof w:val="0"/>
                <w:color w:val="000000" w:themeColor="text1"/>
              </w:rPr>
            </w:pPr>
          </w:p>
        </w:tc>
        <w:tc>
          <w:tcPr>
            <w:tcW w:w="1752" w:type="dxa"/>
            <w:shd w:val="clear" w:color="auto" w:fill="auto"/>
          </w:tcPr>
          <w:p w14:paraId="745F671E" w14:textId="77777777" w:rsidR="005B640F" w:rsidRPr="00E0540F" w:rsidRDefault="005B640F" w:rsidP="005B640F">
            <w:pPr>
              <w:rPr>
                <w:b/>
                <w:noProof w:val="0"/>
                <w:color w:val="000000" w:themeColor="text1"/>
              </w:rPr>
            </w:pPr>
          </w:p>
        </w:tc>
        <w:tc>
          <w:tcPr>
            <w:tcW w:w="1291" w:type="dxa"/>
            <w:shd w:val="clear" w:color="auto" w:fill="auto"/>
          </w:tcPr>
          <w:p w14:paraId="0B03ED1A" w14:textId="77777777" w:rsidR="005B640F" w:rsidRPr="00E0540F" w:rsidRDefault="005B640F" w:rsidP="005B640F">
            <w:pPr>
              <w:rPr>
                <w:b/>
                <w:noProof w:val="0"/>
                <w:color w:val="000000" w:themeColor="text1"/>
              </w:rPr>
            </w:pPr>
          </w:p>
        </w:tc>
      </w:tr>
      <w:tr w:rsidR="00DC4147" w:rsidRPr="00DC4147" w14:paraId="39EDCD60" w14:textId="77777777" w:rsidTr="00D61731">
        <w:trPr>
          <w:trHeight w:val="509"/>
        </w:trPr>
        <w:tc>
          <w:tcPr>
            <w:tcW w:w="695" w:type="dxa"/>
            <w:shd w:val="clear" w:color="auto" w:fill="auto"/>
            <w:vAlign w:val="center"/>
          </w:tcPr>
          <w:p w14:paraId="4625F8C9" w14:textId="77777777" w:rsidR="005B640F" w:rsidRPr="00E0540F" w:rsidRDefault="005B640F" w:rsidP="005B640F">
            <w:pPr>
              <w:jc w:val="center"/>
              <w:rPr>
                <w:noProof w:val="0"/>
                <w:color w:val="000000" w:themeColor="text1"/>
              </w:rPr>
            </w:pPr>
          </w:p>
        </w:tc>
        <w:tc>
          <w:tcPr>
            <w:tcW w:w="1165" w:type="dxa"/>
            <w:shd w:val="clear" w:color="auto" w:fill="auto"/>
          </w:tcPr>
          <w:p w14:paraId="39C6101C" w14:textId="77777777" w:rsidR="005B640F" w:rsidRPr="00E0540F" w:rsidRDefault="005B640F" w:rsidP="005B640F">
            <w:pPr>
              <w:rPr>
                <w:b/>
                <w:noProof w:val="0"/>
                <w:color w:val="000000" w:themeColor="text1"/>
              </w:rPr>
            </w:pPr>
          </w:p>
        </w:tc>
        <w:tc>
          <w:tcPr>
            <w:tcW w:w="2031" w:type="dxa"/>
            <w:shd w:val="clear" w:color="auto" w:fill="auto"/>
          </w:tcPr>
          <w:p w14:paraId="7E64DAE2" w14:textId="77777777" w:rsidR="005B640F" w:rsidRPr="00E0540F" w:rsidRDefault="005B640F" w:rsidP="005B640F">
            <w:pPr>
              <w:rPr>
                <w:b/>
                <w:noProof w:val="0"/>
                <w:color w:val="000000" w:themeColor="text1"/>
              </w:rPr>
            </w:pPr>
          </w:p>
        </w:tc>
        <w:tc>
          <w:tcPr>
            <w:tcW w:w="1248" w:type="dxa"/>
            <w:shd w:val="clear" w:color="auto" w:fill="auto"/>
          </w:tcPr>
          <w:p w14:paraId="7E2E12B3" w14:textId="77777777" w:rsidR="005B640F" w:rsidRPr="00E0540F" w:rsidRDefault="005B640F" w:rsidP="005B640F">
            <w:pPr>
              <w:rPr>
                <w:b/>
                <w:noProof w:val="0"/>
                <w:color w:val="000000" w:themeColor="text1"/>
              </w:rPr>
            </w:pPr>
          </w:p>
        </w:tc>
        <w:tc>
          <w:tcPr>
            <w:tcW w:w="1752" w:type="dxa"/>
            <w:shd w:val="clear" w:color="auto" w:fill="auto"/>
          </w:tcPr>
          <w:p w14:paraId="48904DF2" w14:textId="77777777" w:rsidR="005B640F" w:rsidRPr="00E0540F" w:rsidRDefault="005B640F" w:rsidP="005B640F">
            <w:pPr>
              <w:rPr>
                <w:b/>
                <w:noProof w:val="0"/>
                <w:color w:val="000000" w:themeColor="text1"/>
              </w:rPr>
            </w:pPr>
          </w:p>
        </w:tc>
        <w:tc>
          <w:tcPr>
            <w:tcW w:w="1291" w:type="dxa"/>
            <w:shd w:val="clear" w:color="auto" w:fill="auto"/>
          </w:tcPr>
          <w:p w14:paraId="630B0C90" w14:textId="77777777" w:rsidR="005B640F" w:rsidRPr="00E0540F" w:rsidRDefault="005B640F" w:rsidP="005B640F">
            <w:pPr>
              <w:rPr>
                <w:b/>
                <w:noProof w:val="0"/>
                <w:color w:val="000000" w:themeColor="text1"/>
              </w:rPr>
            </w:pPr>
          </w:p>
        </w:tc>
      </w:tr>
      <w:tr w:rsidR="00DC4147" w:rsidRPr="00DC4147" w14:paraId="6D422780" w14:textId="77777777" w:rsidTr="00D61731">
        <w:trPr>
          <w:trHeight w:val="509"/>
        </w:trPr>
        <w:tc>
          <w:tcPr>
            <w:tcW w:w="695" w:type="dxa"/>
            <w:shd w:val="clear" w:color="auto" w:fill="auto"/>
            <w:vAlign w:val="center"/>
          </w:tcPr>
          <w:p w14:paraId="72ECA647" w14:textId="77777777" w:rsidR="005B640F" w:rsidRPr="00E0540F" w:rsidRDefault="005B640F" w:rsidP="005B640F">
            <w:pPr>
              <w:jc w:val="center"/>
              <w:rPr>
                <w:noProof w:val="0"/>
                <w:color w:val="000000" w:themeColor="text1"/>
              </w:rPr>
            </w:pPr>
          </w:p>
        </w:tc>
        <w:tc>
          <w:tcPr>
            <w:tcW w:w="1165" w:type="dxa"/>
            <w:shd w:val="clear" w:color="auto" w:fill="auto"/>
          </w:tcPr>
          <w:p w14:paraId="7BB3D9CA" w14:textId="77777777" w:rsidR="005B640F" w:rsidRPr="00E0540F" w:rsidRDefault="005B640F" w:rsidP="005B640F">
            <w:pPr>
              <w:rPr>
                <w:b/>
                <w:noProof w:val="0"/>
                <w:color w:val="000000" w:themeColor="text1"/>
              </w:rPr>
            </w:pPr>
          </w:p>
        </w:tc>
        <w:tc>
          <w:tcPr>
            <w:tcW w:w="2031" w:type="dxa"/>
            <w:shd w:val="clear" w:color="auto" w:fill="auto"/>
          </w:tcPr>
          <w:p w14:paraId="3DB71F15" w14:textId="77777777" w:rsidR="005B640F" w:rsidRPr="00E0540F" w:rsidRDefault="005B640F" w:rsidP="005B640F">
            <w:pPr>
              <w:rPr>
                <w:b/>
                <w:noProof w:val="0"/>
                <w:color w:val="000000" w:themeColor="text1"/>
              </w:rPr>
            </w:pPr>
          </w:p>
        </w:tc>
        <w:tc>
          <w:tcPr>
            <w:tcW w:w="1248" w:type="dxa"/>
            <w:shd w:val="clear" w:color="auto" w:fill="auto"/>
          </w:tcPr>
          <w:p w14:paraId="3530367B" w14:textId="77777777" w:rsidR="005B640F" w:rsidRPr="00E0540F" w:rsidRDefault="005B640F" w:rsidP="005B640F">
            <w:pPr>
              <w:rPr>
                <w:b/>
                <w:noProof w:val="0"/>
                <w:color w:val="000000" w:themeColor="text1"/>
              </w:rPr>
            </w:pPr>
          </w:p>
        </w:tc>
        <w:tc>
          <w:tcPr>
            <w:tcW w:w="1752" w:type="dxa"/>
            <w:shd w:val="clear" w:color="auto" w:fill="auto"/>
          </w:tcPr>
          <w:p w14:paraId="15A6DBF6" w14:textId="77777777" w:rsidR="005B640F" w:rsidRPr="00E0540F" w:rsidRDefault="005B640F" w:rsidP="005B640F">
            <w:pPr>
              <w:rPr>
                <w:b/>
                <w:noProof w:val="0"/>
                <w:color w:val="000000" w:themeColor="text1"/>
              </w:rPr>
            </w:pPr>
          </w:p>
        </w:tc>
        <w:tc>
          <w:tcPr>
            <w:tcW w:w="1291" w:type="dxa"/>
            <w:shd w:val="clear" w:color="auto" w:fill="auto"/>
          </w:tcPr>
          <w:p w14:paraId="3D512696" w14:textId="77777777" w:rsidR="005B640F" w:rsidRPr="00E0540F" w:rsidRDefault="005B640F" w:rsidP="005B640F">
            <w:pPr>
              <w:rPr>
                <w:b/>
                <w:noProof w:val="0"/>
                <w:color w:val="000000" w:themeColor="text1"/>
              </w:rPr>
            </w:pPr>
          </w:p>
        </w:tc>
      </w:tr>
      <w:tr w:rsidR="00DC4147" w:rsidRPr="00DC4147" w14:paraId="0AADB863" w14:textId="77777777" w:rsidTr="00D61731">
        <w:trPr>
          <w:trHeight w:val="509"/>
        </w:trPr>
        <w:tc>
          <w:tcPr>
            <w:tcW w:w="695" w:type="dxa"/>
            <w:shd w:val="clear" w:color="auto" w:fill="auto"/>
            <w:vAlign w:val="center"/>
          </w:tcPr>
          <w:p w14:paraId="1DF23FA1" w14:textId="77777777" w:rsidR="005B640F" w:rsidRPr="00E0540F" w:rsidRDefault="005B640F" w:rsidP="005B640F">
            <w:pPr>
              <w:jc w:val="center"/>
              <w:rPr>
                <w:noProof w:val="0"/>
                <w:color w:val="000000" w:themeColor="text1"/>
              </w:rPr>
            </w:pPr>
          </w:p>
        </w:tc>
        <w:tc>
          <w:tcPr>
            <w:tcW w:w="1165" w:type="dxa"/>
            <w:shd w:val="clear" w:color="auto" w:fill="auto"/>
          </w:tcPr>
          <w:p w14:paraId="717FCD24" w14:textId="77777777" w:rsidR="005B640F" w:rsidRPr="00E0540F" w:rsidRDefault="005B640F" w:rsidP="005B640F">
            <w:pPr>
              <w:rPr>
                <w:b/>
                <w:noProof w:val="0"/>
                <w:color w:val="000000" w:themeColor="text1"/>
              </w:rPr>
            </w:pPr>
          </w:p>
        </w:tc>
        <w:tc>
          <w:tcPr>
            <w:tcW w:w="2031" w:type="dxa"/>
            <w:shd w:val="clear" w:color="auto" w:fill="auto"/>
          </w:tcPr>
          <w:p w14:paraId="4EEDCD1F" w14:textId="77777777" w:rsidR="005B640F" w:rsidRPr="00E0540F" w:rsidRDefault="005B640F" w:rsidP="005B640F">
            <w:pPr>
              <w:rPr>
                <w:b/>
                <w:noProof w:val="0"/>
                <w:color w:val="000000" w:themeColor="text1"/>
              </w:rPr>
            </w:pPr>
          </w:p>
        </w:tc>
        <w:tc>
          <w:tcPr>
            <w:tcW w:w="1248" w:type="dxa"/>
            <w:shd w:val="clear" w:color="auto" w:fill="auto"/>
          </w:tcPr>
          <w:p w14:paraId="13E2FF99" w14:textId="77777777" w:rsidR="005B640F" w:rsidRPr="00E0540F" w:rsidRDefault="005B640F" w:rsidP="005B640F">
            <w:pPr>
              <w:rPr>
                <w:b/>
                <w:noProof w:val="0"/>
                <w:color w:val="000000" w:themeColor="text1"/>
              </w:rPr>
            </w:pPr>
          </w:p>
        </w:tc>
        <w:tc>
          <w:tcPr>
            <w:tcW w:w="1752" w:type="dxa"/>
            <w:shd w:val="clear" w:color="auto" w:fill="auto"/>
          </w:tcPr>
          <w:p w14:paraId="06744230" w14:textId="77777777" w:rsidR="005B640F" w:rsidRPr="00E0540F" w:rsidRDefault="005B640F" w:rsidP="005B640F">
            <w:pPr>
              <w:rPr>
                <w:b/>
                <w:noProof w:val="0"/>
                <w:color w:val="000000" w:themeColor="text1"/>
              </w:rPr>
            </w:pPr>
          </w:p>
        </w:tc>
        <w:tc>
          <w:tcPr>
            <w:tcW w:w="1291" w:type="dxa"/>
            <w:shd w:val="clear" w:color="auto" w:fill="auto"/>
          </w:tcPr>
          <w:p w14:paraId="351BE85B" w14:textId="77777777" w:rsidR="005B640F" w:rsidRPr="00E0540F" w:rsidRDefault="005B640F" w:rsidP="005B640F">
            <w:pPr>
              <w:rPr>
                <w:b/>
                <w:noProof w:val="0"/>
                <w:color w:val="000000" w:themeColor="text1"/>
              </w:rPr>
            </w:pPr>
          </w:p>
        </w:tc>
      </w:tr>
      <w:tr w:rsidR="00DC4147" w:rsidRPr="00DC4147" w14:paraId="67807E37" w14:textId="77777777" w:rsidTr="00D61731">
        <w:trPr>
          <w:trHeight w:val="509"/>
        </w:trPr>
        <w:tc>
          <w:tcPr>
            <w:tcW w:w="695" w:type="dxa"/>
            <w:shd w:val="clear" w:color="auto" w:fill="auto"/>
            <w:vAlign w:val="center"/>
          </w:tcPr>
          <w:p w14:paraId="33729835" w14:textId="77777777" w:rsidR="005B640F" w:rsidRPr="00E0540F" w:rsidRDefault="005B640F" w:rsidP="005B640F">
            <w:pPr>
              <w:jc w:val="center"/>
              <w:rPr>
                <w:noProof w:val="0"/>
                <w:color w:val="000000" w:themeColor="text1"/>
              </w:rPr>
            </w:pPr>
          </w:p>
        </w:tc>
        <w:tc>
          <w:tcPr>
            <w:tcW w:w="1165" w:type="dxa"/>
            <w:shd w:val="clear" w:color="auto" w:fill="auto"/>
          </w:tcPr>
          <w:p w14:paraId="4E45E87E" w14:textId="77777777" w:rsidR="005B640F" w:rsidRPr="00E0540F" w:rsidRDefault="005B640F" w:rsidP="005B640F">
            <w:pPr>
              <w:rPr>
                <w:b/>
                <w:noProof w:val="0"/>
                <w:color w:val="000000" w:themeColor="text1"/>
              </w:rPr>
            </w:pPr>
          </w:p>
        </w:tc>
        <w:tc>
          <w:tcPr>
            <w:tcW w:w="2031" w:type="dxa"/>
            <w:shd w:val="clear" w:color="auto" w:fill="auto"/>
          </w:tcPr>
          <w:p w14:paraId="6AF50F4D" w14:textId="77777777" w:rsidR="005B640F" w:rsidRPr="00E0540F" w:rsidRDefault="005B640F" w:rsidP="005B640F">
            <w:pPr>
              <w:rPr>
                <w:b/>
                <w:noProof w:val="0"/>
                <w:color w:val="000000" w:themeColor="text1"/>
              </w:rPr>
            </w:pPr>
          </w:p>
        </w:tc>
        <w:tc>
          <w:tcPr>
            <w:tcW w:w="1248" w:type="dxa"/>
            <w:shd w:val="clear" w:color="auto" w:fill="auto"/>
          </w:tcPr>
          <w:p w14:paraId="5658DB88" w14:textId="77777777" w:rsidR="005B640F" w:rsidRPr="00E0540F" w:rsidRDefault="005B640F" w:rsidP="005B640F">
            <w:pPr>
              <w:rPr>
                <w:b/>
                <w:noProof w:val="0"/>
                <w:color w:val="000000" w:themeColor="text1"/>
              </w:rPr>
            </w:pPr>
          </w:p>
        </w:tc>
        <w:tc>
          <w:tcPr>
            <w:tcW w:w="1752" w:type="dxa"/>
            <w:shd w:val="clear" w:color="auto" w:fill="auto"/>
          </w:tcPr>
          <w:p w14:paraId="29EAD33D" w14:textId="77777777" w:rsidR="005B640F" w:rsidRPr="00E0540F" w:rsidRDefault="005B640F" w:rsidP="005B640F">
            <w:pPr>
              <w:rPr>
                <w:b/>
                <w:noProof w:val="0"/>
                <w:color w:val="000000" w:themeColor="text1"/>
              </w:rPr>
            </w:pPr>
          </w:p>
        </w:tc>
        <w:tc>
          <w:tcPr>
            <w:tcW w:w="1291" w:type="dxa"/>
            <w:shd w:val="clear" w:color="auto" w:fill="auto"/>
          </w:tcPr>
          <w:p w14:paraId="30B6950A" w14:textId="77777777" w:rsidR="005B640F" w:rsidRPr="00E0540F" w:rsidRDefault="005B640F" w:rsidP="005B640F">
            <w:pPr>
              <w:rPr>
                <w:b/>
                <w:noProof w:val="0"/>
                <w:color w:val="000000" w:themeColor="text1"/>
              </w:rPr>
            </w:pPr>
          </w:p>
        </w:tc>
      </w:tr>
      <w:tr w:rsidR="00DC4147" w:rsidRPr="00DC4147" w14:paraId="321BCBE1" w14:textId="77777777" w:rsidTr="00D61731">
        <w:trPr>
          <w:trHeight w:val="509"/>
        </w:trPr>
        <w:tc>
          <w:tcPr>
            <w:tcW w:w="695" w:type="dxa"/>
            <w:shd w:val="clear" w:color="auto" w:fill="auto"/>
            <w:vAlign w:val="center"/>
          </w:tcPr>
          <w:p w14:paraId="4776FF2A" w14:textId="77777777" w:rsidR="005B640F" w:rsidRPr="00E0540F" w:rsidRDefault="005B640F" w:rsidP="005B640F">
            <w:pPr>
              <w:jc w:val="center"/>
              <w:rPr>
                <w:noProof w:val="0"/>
                <w:color w:val="000000" w:themeColor="text1"/>
              </w:rPr>
            </w:pPr>
          </w:p>
        </w:tc>
        <w:tc>
          <w:tcPr>
            <w:tcW w:w="1165" w:type="dxa"/>
            <w:shd w:val="clear" w:color="auto" w:fill="auto"/>
          </w:tcPr>
          <w:p w14:paraId="3B27B969" w14:textId="77777777" w:rsidR="005B640F" w:rsidRPr="00E0540F" w:rsidRDefault="005B640F" w:rsidP="005B640F">
            <w:pPr>
              <w:rPr>
                <w:b/>
                <w:noProof w:val="0"/>
                <w:color w:val="000000" w:themeColor="text1"/>
              </w:rPr>
            </w:pPr>
          </w:p>
        </w:tc>
        <w:tc>
          <w:tcPr>
            <w:tcW w:w="2031" w:type="dxa"/>
            <w:shd w:val="clear" w:color="auto" w:fill="auto"/>
          </w:tcPr>
          <w:p w14:paraId="7E00D219" w14:textId="77777777" w:rsidR="005B640F" w:rsidRPr="00E0540F" w:rsidRDefault="005B640F" w:rsidP="005B640F">
            <w:pPr>
              <w:rPr>
                <w:b/>
                <w:noProof w:val="0"/>
                <w:color w:val="000000" w:themeColor="text1"/>
              </w:rPr>
            </w:pPr>
          </w:p>
        </w:tc>
        <w:tc>
          <w:tcPr>
            <w:tcW w:w="1248" w:type="dxa"/>
            <w:shd w:val="clear" w:color="auto" w:fill="auto"/>
          </w:tcPr>
          <w:p w14:paraId="00890AF0" w14:textId="77777777" w:rsidR="005B640F" w:rsidRPr="00E0540F" w:rsidRDefault="005B640F" w:rsidP="005B640F">
            <w:pPr>
              <w:rPr>
                <w:b/>
                <w:noProof w:val="0"/>
                <w:color w:val="000000" w:themeColor="text1"/>
              </w:rPr>
            </w:pPr>
          </w:p>
        </w:tc>
        <w:tc>
          <w:tcPr>
            <w:tcW w:w="1752" w:type="dxa"/>
            <w:shd w:val="clear" w:color="auto" w:fill="auto"/>
          </w:tcPr>
          <w:p w14:paraId="2475446C" w14:textId="77777777" w:rsidR="005B640F" w:rsidRPr="00E0540F" w:rsidRDefault="005B640F" w:rsidP="005B640F">
            <w:pPr>
              <w:rPr>
                <w:b/>
                <w:noProof w:val="0"/>
                <w:color w:val="000000" w:themeColor="text1"/>
              </w:rPr>
            </w:pPr>
          </w:p>
        </w:tc>
        <w:tc>
          <w:tcPr>
            <w:tcW w:w="1291" w:type="dxa"/>
            <w:shd w:val="clear" w:color="auto" w:fill="auto"/>
          </w:tcPr>
          <w:p w14:paraId="41CEB5A8" w14:textId="77777777" w:rsidR="005B640F" w:rsidRPr="00E0540F" w:rsidRDefault="005B640F" w:rsidP="005B640F">
            <w:pPr>
              <w:rPr>
                <w:b/>
                <w:noProof w:val="0"/>
                <w:color w:val="000000" w:themeColor="text1"/>
              </w:rPr>
            </w:pPr>
          </w:p>
        </w:tc>
      </w:tr>
    </w:tbl>
    <w:p w14:paraId="6F6950CD" w14:textId="77777777" w:rsidR="005B640F" w:rsidRPr="00E0540F" w:rsidRDefault="005B640F" w:rsidP="005B640F">
      <w:pPr>
        <w:rPr>
          <w:noProof w:val="0"/>
          <w:color w:val="000000" w:themeColor="text1"/>
        </w:rPr>
        <w:sectPr w:rsidR="005B640F" w:rsidRPr="00E0540F" w:rsidSect="009205A3">
          <w:pgSz w:w="11900" w:h="16840"/>
          <w:pgMar w:top="1440" w:right="1800" w:bottom="1440" w:left="1800" w:header="540" w:footer="720" w:gutter="0"/>
          <w:cols w:space="720"/>
          <w:docGrid w:linePitch="360"/>
        </w:sectPr>
      </w:pPr>
    </w:p>
    <w:p w14:paraId="364DAF0D" w14:textId="77777777" w:rsidR="005B640F" w:rsidRPr="00E0540F" w:rsidRDefault="005B640F" w:rsidP="00B946DE">
      <w:pPr>
        <w:rPr>
          <w:b/>
          <w:noProof w:val="0"/>
          <w:color w:val="000000" w:themeColor="text1"/>
          <w:sz w:val="28"/>
          <w:szCs w:val="28"/>
        </w:rPr>
      </w:pPr>
      <w:bookmarkStart w:id="3" w:name="_Toc312008895"/>
      <w:bookmarkStart w:id="4" w:name="_Toc312997164"/>
      <w:r w:rsidRPr="00E0540F">
        <w:rPr>
          <w:b/>
          <w:noProof w:val="0"/>
          <w:color w:val="000000" w:themeColor="text1"/>
          <w:sz w:val="28"/>
          <w:szCs w:val="28"/>
        </w:rPr>
        <w:lastRenderedPageBreak/>
        <w:t>İÇİNDEKİLER</w:t>
      </w:r>
      <w:bookmarkEnd w:id="3"/>
      <w:bookmarkEnd w:id="4"/>
    </w:p>
    <w:p w14:paraId="5D4152D3" w14:textId="77777777" w:rsidR="005B640F" w:rsidRPr="00E0540F" w:rsidRDefault="005B640F" w:rsidP="005B640F">
      <w:pPr>
        <w:rPr>
          <w:noProof w:val="0"/>
          <w:color w:val="000000" w:themeColor="text1"/>
        </w:rPr>
      </w:pPr>
    </w:p>
    <w:p w14:paraId="7B723582" w14:textId="1171A3F4" w:rsidR="004F7A9F" w:rsidRPr="00E0540F" w:rsidRDefault="00B07B50">
      <w:pPr>
        <w:pStyle w:val="T1"/>
        <w:tabs>
          <w:tab w:val="left" w:pos="480"/>
          <w:tab w:val="right" w:leader="dot" w:pos="8290"/>
        </w:tabs>
        <w:rPr>
          <w:rFonts w:eastAsiaTheme="minorEastAsia" w:cstheme="minorBidi"/>
          <w:b w:val="0"/>
          <w:color w:val="000000" w:themeColor="text1"/>
          <w:kern w:val="2"/>
          <w:sz w:val="22"/>
          <w:szCs w:val="22"/>
          <w:lang w:eastAsia="tr-TR"/>
          <w14:ligatures w14:val="standardContextual"/>
        </w:rPr>
      </w:pPr>
      <w:r w:rsidRPr="00E0540F">
        <w:rPr>
          <w:noProof w:val="0"/>
          <w:color w:val="000000" w:themeColor="text1"/>
        </w:rPr>
        <w:fldChar w:fldCharType="begin"/>
      </w:r>
      <w:r w:rsidRPr="00E0540F">
        <w:rPr>
          <w:noProof w:val="0"/>
          <w:color w:val="000000" w:themeColor="text1"/>
        </w:rPr>
        <w:instrText xml:space="preserve"> TOC \o "1-3" </w:instrText>
      </w:r>
      <w:r w:rsidRPr="00E0540F">
        <w:rPr>
          <w:noProof w:val="0"/>
          <w:color w:val="000000" w:themeColor="text1"/>
        </w:rPr>
        <w:fldChar w:fldCharType="separate"/>
      </w:r>
      <w:r w:rsidR="004F7A9F" w:rsidRPr="00E0540F">
        <w:rPr>
          <w:color w:val="000000" w:themeColor="text1"/>
        </w:rPr>
        <w:t>1</w:t>
      </w:r>
      <w:r w:rsidR="004F7A9F" w:rsidRPr="00E0540F">
        <w:rPr>
          <w:rFonts w:eastAsiaTheme="minorEastAsia" w:cstheme="minorBidi"/>
          <w:b w:val="0"/>
          <w:color w:val="000000" w:themeColor="text1"/>
          <w:kern w:val="2"/>
          <w:sz w:val="22"/>
          <w:szCs w:val="22"/>
          <w:lang w:eastAsia="tr-TR"/>
          <w14:ligatures w14:val="standardContextual"/>
        </w:rPr>
        <w:tab/>
      </w:r>
      <w:r w:rsidR="004F7A9F" w:rsidRPr="00E0540F">
        <w:rPr>
          <w:color w:val="000000" w:themeColor="text1"/>
        </w:rPr>
        <w:t>GİRİŞ</w:t>
      </w:r>
      <w:r w:rsidR="004F7A9F" w:rsidRPr="00E0540F">
        <w:rPr>
          <w:color w:val="000000" w:themeColor="text1"/>
        </w:rPr>
        <w:tab/>
      </w:r>
      <w:r w:rsidR="004F7A9F" w:rsidRPr="00E0540F">
        <w:rPr>
          <w:color w:val="000000" w:themeColor="text1"/>
        </w:rPr>
        <w:fldChar w:fldCharType="begin"/>
      </w:r>
      <w:r w:rsidR="004F7A9F" w:rsidRPr="00E0540F">
        <w:rPr>
          <w:color w:val="000000" w:themeColor="text1"/>
        </w:rPr>
        <w:instrText xml:space="preserve"> PAGEREF _Toc164893955 \h </w:instrText>
      </w:r>
      <w:r w:rsidR="004F7A9F" w:rsidRPr="00E0540F">
        <w:rPr>
          <w:color w:val="000000" w:themeColor="text1"/>
        </w:rPr>
      </w:r>
      <w:r w:rsidR="004F7A9F" w:rsidRPr="00E0540F">
        <w:rPr>
          <w:color w:val="000000" w:themeColor="text1"/>
        </w:rPr>
        <w:fldChar w:fldCharType="separate"/>
      </w:r>
      <w:r w:rsidR="00DC4147" w:rsidRPr="00E0540F">
        <w:rPr>
          <w:color w:val="000000" w:themeColor="text1"/>
        </w:rPr>
        <w:t>1-1</w:t>
      </w:r>
      <w:r w:rsidR="004F7A9F" w:rsidRPr="00E0540F">
        <w:rPr>
          <w:color w:val="000000" w:themeColor="text1"/>
        </w:rPr>
        <w:fldChar w:fldCharType="end"/>
      </w:r>
    </w:p>
    <w:p w14:paraId="677BAE1E" w14:textId="00AA7F0F" w:rsidR="004F7A9F" w:rsidRPr="00E0540F" w:rsidRDefault="004F7A9F">
      <w:pPr>
        <w:pStyle w:val="T2"/>
        <w:tabs>
          <w:tab w:val="left" w:pos="960"/>
          <w:tab w:val="right" w:leader="dot" w:pos="8290"/>
        </w:tabs>
        <w:rPr>
          <w:rFonts w:eastAsiaTheme="minorEastAsia" w:cstheme="minorBidi"/>
          <w:b w:val="0"/>
          <w:color w:val="000000" w:themeColor="text1"/>
          <w:kern w:val="2"/>
          <w:lang w:eastAsia="tr-TR"/>
          <w14:ligatures w14:val="standardContextual"/>
        </w:rPr>
      </w:pPr>
      <w:r w:rsidRPr="00E0540F">
        <w:rPr>
          <w:rFonts w:ascii="Times New Roman Bold" w:hAnsi="Times New Roman Bold"/>
          <w:color w:val="000000" w:themeColor="text1"/>
        </w:rPr>
        <w:t>1.1</w:t>
      </w:r>
      <w:r w:rsidRPr="00E0540F">
        <w:rPr>
          <w:rFonts w:eastAsiaTheme="minorEastAsia" w:cstheme="minorBidi"/>
          <w:b w:val="0"/>
          <w:color w:val="000000" w:themeColor="text1"/>
          <w:kern w:val="2"/>
          <w:lang w:eastAsia="tr-TR"/>
          <w14:ligatures w14:val="standardContextual"/>
        </w:rPr>
        <w:tab/>
      </w:r>
      <w:r w:rsidRPr="00E0540F">
        <w:rPr>
          <w:color w:val="000000" w:themeColor="text1"/>
        </w:rPr>
        <w:t>Tesis Bilgi Formu</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_Toc164893956 \h </w:instrText>
      </w:r>
      <w:r w:rsidRPr="00E0540F">
        <w:rPr>
          <w:color w:val="000000" w:themeColor="text1"/>
        </w:rPr>
      </w:r>
      <w:r w:rsidRPr="00E0540F">
        <w:rPr>
          <w:color w:val="000000" w:themeColor="text1"/>
        </w:rPr>
        <w:fldChar w:fldCharType="separate"/>
      </w:r>
      <w:r w:rsidR="00DC4147" w:rsidRPr="00E0540F">
        <w:rPr>
          <w:color w:val="000000" w:themeColor="text1"/>
        </w:rPr>
        <w:t>1-2</w:t>
      </w:r>
      <w:r w:rsidRPr="00E0540F">
        <w:rPr>
          <w:color w:val="000000" w:themeColor="text1"/>
        </w:rPr>
        <w:fldChar w:fldCharType="end"/>
      </w:r>
    </w:p>
    <w:p w14:paraId="0ED39256" w14:textId="4BA153FF" w:rsidR="004F7A9F" w:rsidRPr="00E0540F" w:rsidRDefault="004F7A9F">
      <w:pPr>
        <w:pStyle w:val="T2"/>
        <w:tabs>
          <w:tab w:val="left" w:pos="960"/>
          <w:tab w:val="right" w:leader="dot" w:pos="8290"/>
        </w:tabs>
        <w:rPr>
          <w:rFonts w:eastAsiaTheme="minorEastAsia" w:cstheme="minorBidi"/>
          <w:b w:val="0"/>
          <w:color w:val="000000" w:themeColor="text1"/>
          <w:kern w:val="2"/>
          <w:lang w:eastAsia="tr-TR"/>
          <w14:ligatures w14:val="standardContextual"/>
        </w:rPr>
      </w:pPr>
      <w:r w:rsidRPr="00E0540F">
        <w:rPr>
          <w:rFonts w:ascii="Times New Roman Bold" w:hAnsi="Times New Roman Bold"/>
          <w:color w:val="000000" w:themeColor="text1"/>
        </w:rPr>
        <w:t>1.2</w:t>
      </w:r>
      <w:r w:rsidRPr="00E0540F">
        <w:rPr>
          <w:rFonts w:eastAsiaTheme="minorEastAsia" w:cstheme="minorBidi"/>
          <w:b w:val="0"/>
          <w:color w:val="000000" w:themeColor="text1"/>
          <w:kern w:val="2"/>
          <w:lang w:eastAsia="tr-TR"/>
          <w14:ligatures w14:val="standardContextual"/>
        </w:rPr>
        <w:tab/>
      </w:r>
      <w:r w:rsidRPr="00E0540F">
        <w:rPr>
          <w:color w:val="000000" w:themeColor="text1"/>
        </w:rPr>
        <w:t>Liman tesisinde Elleçlenen ve Geçici Depolanan Tehlikeli Yüklere İlişkin Tahmil/Tahliye, Elleçleme ve Depolama Prosedürleri</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_Toc164893957 \h </w:instrText>
      </w:r>
      <w:r w:rsidRPr="00E0540F">
        <w:rPr>
          <w:color w:val="000000" w:themeColor="text1"/>
        </w:rPr>
      </w:r>
      <w:r w:rsidRPr="00E0540F">
        <w:rPr>
          <w:color w:val="000000" w:themeColor="text1"/>
        </w:rPr>
        <w:fldChar w:fldCharType="separate"/>
      </w:r>
      <w:r w:rsidR="00DC4147" w:rsidRPr="00E0540F">
        <w:rPr>
          <w:color w:val="000000" w:themeColor="text1"/>
        </w:rPr>
        <w:t>1-5</w:t>
      </w:r>
      <w:r w:rsidRPr="00E0540F">
        <w:rPr>
          <w:color w:val="000000" w:themeColor="text1"/>
        </w:rPr>
        <w:fldChar w:fldCharType="end"/>
      </w:r>
    </w:p>
    <w:p w14:paraId="65A1B41F" w14:textId="7D3D3F96" w:rsidR="004F7A9F" w:rsidRPr="00E0540F" w:rsidRDefault="004F7A9F">
      <w:pPr>
        <w:pStyle w:val="T3"/>
        <w:tabs>
          <w:tab w:val="left" w:pos="1200"/>
          <w:tab w:val="right" w:leader="dot" w:pos="8290"/>
        </w:tabs>
        <w:rPr>
          <w:rFonts w:eastAsiaTheme="minorEastAsia" w:cstheme="minorBidi"/>
          <w:color w:val="000000" w:themeColor="text1"/>
          <w:kern w:val="2"/>
          <w:lang w:eastAsia="tr-TR"/>
          <w14:ligatures w14:val="standardContextual"/>
        </w:rPr>
      </w:pPr>
      <w:r w:rsidRPr="00E0540F">
        <w:rPr>
          <w:rFonts w:ascii="Times New Roman Bold" w:hAnsi="Times New Roman Bold"/>
          <w:b/>
          <w:color w:val="000000" w:themeColor="text1"/>
        </w:rPr>
        <w:t>1.2.1</w:t>
      </w:r>
      <w:r w:rsidRPr="00E0540F">
        <w:rPr>
          <w:rFonts w:eastAsiaTheme="minorEastAsia" w:cstheme="minorBidi"/>
          <w:color w:val="000000" w:themeColor="text1"/>
          <w:kern w:val="2"/>
          <w:lang w:eastAsia="tr-TR"/>
          <w14:ligatures w14:val="standardContextual"/>
        </w:rPr>
        <w:tab/>
      </w:r>
      <w:r w:rsidRPr="00E0540F">
        <w:rPr>
          <w:b/>
          <w:color w:val="000000" w:themeColor="text1"/>
        </w:rPr>
        <w:t>Genel</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_Toc164893958 \h </w:instrText>
      </w:r>
      <w:r w:rsidRPr="00E0540F">
        <w:rPr>
          <w:color w:val="000000" w:themeColor="text1"/>
        </w:rPr>
      </w:r>
      <w:r w:rsidRPr="00E0540F">
        <w:rPr>
          <w:color w:val="000000" w:themeColor="text1"/>
        </w:rPr>
        <w:fldChar w:fldCharType="separate"/>
      </w:r>
      <w:r w:rsidR="00DC4147" w:rsidRPr="00E0540F">
        <w:rPr>
          <w:color w:val="000000" w:themeColor="text1"/>
        </w:rPr>
        <w:t>1-5</w:t>
      </w:r>
      <w:r w:rsidRPr="00E0540F">
        <w:rPr>
          <w:color w:val="000000" w:themeColor="text1"/>
        </w:rPr>
        <w:fldChar w:fldCharType="end"/>
      </w:r>
    </w:p>
    <w:p w14:paraId="07880306" w14:textId="48A388B4" w:rsidR="004F7A9F" w:rsidRPr="00E0540F" w:rsidRDefault="004F7A9F">
      <w:pPr>
        <w:pStyle w:val="T2"/>
        <w:tabs>
          <w:tab w:val="left" w:pos="960"/>
          <w:tab w:val="right" w:leader="dot" w:pos="8290"/>
        </w:tabs>
        <w:rPr>
          <w:rFonts w:eastAsiaTheme="minorEastAsia" w:cstheme="minorBidi"/>
          <w:b w:val="0"/>
          <w:color w:val="000000" w:themeColor="text1"/>
          <w:kern w:val="2"/>
          <w:lang w:eastAsia="tr-TR"/>
          <w14:ligatures w14:val="standardContextual"/>
        </w:rPr>
      </w:pPr>
      <w:r w:rsidRPr="00E0540F">
        <w:rPr>
          <w:rFonts w:ascii="Times New Roman Bold" w:hAnsi="Times New Roman Bold"/>
          <w:color w:val="000000" w:themeColor="text1"/>
        </w:rPr>
        <w:t>1.3</w:t>
      </w:r>
      <w:r w:rsidRPr="00E0540F">
        <w:rPr>
          <w:rFonts w:eastAsiaTheme="minorEastAsia" w:cstheme="minorBidi"/>
          <w:b w:val="0"/>
          <w:color w:val="000000" w:themeColor="text1"/>
          <w:kern w:val="2"/>
          <w:lang w:eastAsia="tr-TR"/>
          <w14:ligatures w14:val="standardContextual"/>
        </w:rPr>
        <w:tab/>
      </w:r>
      <w:r w:rsidRPr="00E0540F">
        <w:rPr>
          <w:color w:val="000000" w:themeColor="text1"/>
        </w:rPr>
        <w:t>Tehlikeli Sıvı Dökme Yükler Emniyetli Elleçlenmesi Operasyonu Prosedürü</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_Toc164893959 \h </w:instrText>
      </w:r>
      <w:r w:rsidRPr="00E0540F">
        <w:rPr>
          <w:color w:val="000000" w:themeColor="text1"/>
        </w:rPr>
      </w:r>
      <w:r w:rsidRPr="00E0540F">
        <w:rPr>
          <w:color w:val="000000" w:themeColor="text1"/>
        </w:rPr>
        <w:fldChar w:fldCharType="separate"/>
      </w:r>
      <w:r w:rsidR="00DC4147" w:rsidRPr="00E0540F">
        <w:rPr>
          <w:color w:val="000000" w:themeColor="text1"/>
        </w:rPr>
        <w:t>1-6</w:t>
      </w:r>
      <w:r w:rsidRPr="00E0540F">
        <w:rPr>
          <w:color w:val="000000" w:themeColor="text1"/>
        </w:rPr>
        <w:fldChar w:fldCharType="end"/>
      </w:r>
    </w:p>
    <w:p w14:paraId="07E8B707" w14:textId="1F1467F1" w:rsidR="004F7A9F" w:rsidRPr="00E0540F" w:rsidRDefault="004F7A9F">
      <w:pPr>
        <w:pStyle w:val="T3"/>
        <w:tabs>
          <w:tab w:val="left" w:pos="1200"/>
          <w:tab w:val="right" w:leader="dot" w:pos="8290"/>
        </w:tabs>
        <w:rPr>
          <w:rFonts w:eastAsiaTheme="minorEastAsia" w:cstheme="minorBidi"/>
          <w:color w:val="000000" w:themeColor="text1"/>
          <w:kern w:val="2"/>
          <w:lang w:eastAsia="tr-TR"/>
          <w14:ligatures w14:val="standardContextual"/>
        </w:rPr>
      </w:pPr>
      <w:r w:rsidRPr="00E0540F">
        <w:rPr>
          <w:rFonts w:ascii="Times New Roman Bold" w:hAnsi="Times New Roman Bold"/>
          <w:b/>
          <w:color w:val="000000" w:themeColor="text1"/>
        </w:rPr>
        <w:t>1.3.1</w:t>
      </w:r>
      <w:r w:rsidRPr="00E0540F">
        <w:rPr>
          <w:rFonts w:eastAsiaTheme="minorEastAsia" w:cstheme="minorBidi"/>
          <w:color w:val="000000" w:themeColor="text1"/>
          <w:kern w:val="2"/>
          <w:lang w:eastAsia="tr-TR"/>
          <w14:ligatures w14:val="standardContextual"/>
        </w:rPr>
        <w:tab/>
      </w:r>
      <w:r w:rsidRPr="00E0540F">
        <w:rPr>
          <w:b/>
          <w:color w:val="000000" w:themeColor="text1"/>
        </w:rPr>
        <w:t>Uygulama</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_Toc164893960 \h </w:instrText>
      </w:r>
      <w:r w:rsidRPr="00E0540F">
        <w:rPr>
          <w:color w:val="000000" w:themeColor="text1"/>
        </w:rPr>
      </w:r>
      <w:r w:rsidRPr="00E0540F">
        <w:rPr>
          <w:color w:val="000000" w:themeColor="text1"/>
        </w:rPr>
        <w:fldChar w:fldCharType="separate"/>
      </w:r>
      <w:r w:rsidR="00DC4147" w:rsidRPr="00E0540F">
        <w:rPr>
          <w:color w:val="000000" w:themeColor="text1"/>
        </w:rPr>
        <w:t>1-6</w:t>
      </w:r>
      <w:r w:rsidRPr="00E0540F">
        <w:rPr>
          <w:color w:val="000000" w:themeColor="text1"/>
        </w:rPr>
        <w:fldChar w:fldCharType="end"/>
      </w:r>
    </w:p>
    <w:p w14:paraId="05C243B7" w14:textId="0E18A51A" w:rsidR="004F7A9F" w:rsidRPr="00E0540F" w:rsidRDefault="004F7A9F">
      <w:pPr>
        <w:pStyle w:val="T3"/>
        <w:tabs>
          <w:tab w:val="left" w:pos="1200"/>
          <w:tab w:val="right" w:leader="dot" w:pos="8290"/>
        </w:tabs>
        <w:rPr>
          <w:rFonts w:eastAsiaTheme="minorEastAsia" w:cstheme="minorBidi"/>
          <w:color w:val="000000" w:themeColor="text1"/>
          <w:kern w:val="2"/>
          <w:lang w:eastAsia="tr-TR"/>
          <w14:ligatures w14:val="standardContextual"/>
        </w:rPr>
      </w:pPr>
      <w:r w:rsidRPr="00E0540F">
        <w:rPr>
          <w:rFonts w:ascii="Times New Roman Bold" w:hAnsi="Times New Roman Bold"/>
          <w:b/>
          <w:color w:val="000000" w:themeColor="text1"/>
        </w:rPr>
        <w:t>1.3.2</w:t>
      </w:r>
      <w:r w:rsidRPr="00E0540F">
        <w:rPr>
          <w:rFonts w:eastAsiaTheme="minorEastAsia" w:cstheme="minorBidi"/>
          <w:color w:val="000000" w:themeColor="text1"/>
          <w:kern w:val="2"/>
          <w:lang w:eastAsia="tr-TR"/>
          <w14:ligatures w14:val="standardContextual"/>
        </w:rPr>
        <w:tab/>
      </w:r>
      <w:r w:rsidRPr="00E0540F">
        <w:rPr>
          <w:b/>
          <w:color w:val="000000" w:themeColor="text1"/>
        </w:rPr>
        <w:t>Gereklilik</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_Toc164893961 \h </w:instrText>
      </w:r>
      <w:r w:rsidRPr="00E0540F">
        <w:rPr>
          <w:color w:val="000000" w:themeColor="text1"/>
        </w:rPr>
      </w:r>
      <w:r w:rsidRPr="00E0540F">
        <w:rPr>
          <w:color w:val="000000" w:themeColor="text1"/>
        </w:rPr>
        <w:fldChar w:fldCharType="separate"/>
      </w:r>
      <w:r w:rsidR="00DC4147" w:rsidRPr="00E0540F">
        <w:rPr>
          <w:color w:val="000000" w:themeColor="text1"/>
        </w:rPr>
        <w:t>1-6</w:t>
      </w:r>
      <w:r w:rsidRPr="00E0540F">
        <w:rPr>
          <w:color w:val="000000" w:themeColor="text1"/>
        </w:rPr>
        <w:fldChar w:fldCharType="end"/>
      </w:r>
    </w:p>
    <w:p w14:paraId="08AC717D" w14:textId="1290F881" w:rsidR="004F7A9F" w:rsidRPr="00E0540F" w:rsidRDefault="004F7A9F">
      <w:pPr>
        <w:pStyle w:val="T3"/>
        <w:tabs>
          <w:tab w:val="left" w:pos="1200"/>
          <w:tab w:val="right" w:leader="dot" w:pos="8290"/>
        </w:tabs>
        <w:rPr>
          <w:rFonts w:eastAsiaTheme="minorEastAsia" w:cstheme="minorBidi"/>
          <w:color w:val="000000" w:themeColor="text1"/>
          <w:kern w:val="2"/>
          <w:lang w:eastAsia="tr-TR"/>
          <w14:ligatures w14:val="standardContextual"/>
        </w:rPr>
      </w:pPr>
      <w:r w:rsidRPr="00E0540F">
        <w:rPr>
          <w:rFonts w:ascii="Times New Roman Bold" w:hAnsi="Times New Roman Bold"/>
          <w:b/>
          <w:color w:val="000000" w:themeColor="text1"/>
        </w:rPr>
        <w:t>1.3.3</w:t>
      </w:r>
      <w:r w:rsidRPr="00E0540F">
        <w:rPr>
          <w:rFonts w:eastAsiaTheme="minorEastAsia" w:cstheme="minorBidi"/>
          <w:color w:val="000000" w:themeColor="text1"/>
          <w:kern w:val="2"/>
          <w:lang w:eastAsia="tr-TR"/>
          <w14:ligatures w14:val="standardContextual"/>
        </w:rPr>
        <w:tab/>
      </w:r>
      <w:r w:rsidRPr="00E0540F">
        <w:rPr>
          <w:b/>
          <w:color w:val="000000" w:themeColor="text1"/>
        </w:rPr>
        <w:t>Tehlikeli dökme sıvı yükler için kullanılan boru tesisatları</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_Toc164893962 \h </w:instrText>
      </w:r>
      <w:r w:rsidRPr="00E0540F">
        <w:rPr>
          <w:color w:val="000000" w:themeColor="text1"/>
        </w:rPr>
      </w:r>
      <w:r w:rsidRPr="00E0540F">
        <w:rPr>
          <w:color w:val="000000" w:themeColor="text1"/>
        </w:rPr>
        <w:fldChar w:fldCharType="separate"/>
      </w:r>
      <w:r w:rsidR="00DC4147" w:rsidRPr="00E0540F">
        <w:rPr>
          <w:color w:val="000000" w:themeColor="text1"/>
        </w:rPr>
        <w:t>1-10</w:t>
      </w:r>
      <w:r w:rsidRPr="00E0540F">
        <w:rPr>
          <w:color w:val="000000" w:themeColor="text1"/>
        </w:rPr>
        <w:fldChar w:fldCharType="end"/>
      </w:r>
    </w:p>
    <w:p w14:paraId="5A8A901E" w14:textId="5E9A30AC" w:rsidR="004F7A9F" w:rsidRPr="00E0540F" w:rsidRDefault="004F7A9F">
      <w:pPr>
        <w:pStyle w:val="T3"/>
        <w:tabs>
          <w:tab w:val="left" w:pos="1200"/>
          <w:tab w:val="right" w:leader="dot" w:pos="8290"/>
        </w:tabs>
        <w:rPr>
          <w:rFonts w:eastAsiaTheme="minorEastAsia" w:cstheme="minorBidi"/>
          <w:color w:val="000000" w:themeColor="text1"/>
          <w:kern w:val="2"/>
          <w:lang w:eastAsia="tr-TR"/>
          <w14:ligatures w14:val="standardContextual"/>
        </w:rPr>
      </w:pPr>
      <w:r w:rsidRPr="00E0540F">
        <w:rPr>
          <w:rFonts w:ascii="Times New Roman Bold" w:hAnsi="Times New Roman Bold"/>
          <w:b/>
          <w:color w:val="000000" w:themeColor="text1"/>
        </w:rPr>
        <w:t>1.3.4</w:t>
      </w:r>
      <w:r w:rsidRPr="00E0540F">
        <w:rPr>
          <w:rFonts w:eastAsiaTheme="minorEastAsia" w:cstheme="minorBidi"/>
          <w:color w:val="000000" w:themeColor="text1"/>
          <w:kern w:val="2"/>
          <w:lang w:eastAsia="tr-TR"/>
          <w14:ligatures w14:val="standardContextual"/>
        </w:rPr>
        <w:tab/>
      </w:r>
      <w:r w:rsidRPr="00E0540F">
        <w:rPr>
          <w:b/>
          <w:color w:val="000000" w:themeColor="text1"/>
        </w:rPr>
        <w:t>Sıvı yük formeni tarafından</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_Toc164893963 \h </w:instrText>
      </w:r>
      <w:r w:rsidRPr="00E0540F">
        <w:rPr>
          <w:color w:val="000000" w:themeColor="text1"/>
        </w:rPr>
      </w:r>
      <w:r w:rsidRPr="00E0540F">
        <w:rPr>
          <w:color w:val="000000" w:themeColor="text1"/>
        </w:rPr>
        <w:fldChar w:fldCharType="separate"/>
      </w:r>
      <w:r w:rsidR="00DC4147" w:rsidRPr="00E0540F">
        <w:rPr>
          <w:color w:val="000000" w:themeColor="text1"/>
        </w:rPr>
        <w:t>1-10</w:t>
      </w:r>
      <w:r w:rsidRPr="00E0540F">
        <w:rPr>
          <w:color w:val="000000" w:themeColor="text1"/>
        </w:rPr>
        <w:fldChar w:fldCharType="end"/>
      </w:r>
    </w:p>
    <w:p w14:paraId="10C7A239" w14:textId="5C4A1F15" w:rsidR="004F7A9F" w:rsidRPr="00E0540F" w:rsidRDefault="004F7A9F">
      <w:pPr>
        <w:pStyle w:val="T3"/>
        <w:tabs>
          <w:tab w:val="left" w:pos="1200"/>
          <w:tab w:val="right" w:leader="dot" w:pos="8290"/>
        </w:tabs>
        <w:rPr>
          <w:rFonts w:eastAsiaTheme="minorEastAsia" w:cstheme="minorBidi"/>
          <w:color w:val="000000" w:themeColor="text1"/>
          <w:kern w:val="2"/>
          <w:lang w:eastAsia="tr-TR"/>
          <w14:ligatures w14:val="standardContextual"/>
        </w:rPr>
      </w:pPr>
      <w:r w:rsidRPr="00E0540F">
        <w:rPr>
          <w:rFonts w:ascii="Times New Roman Bold" w:hAnsi="Times New Roman Bold"/>
          <w:b/>
          <w:color w:val="000000" w:themeColor="text1"/>
        </w:rPr>
        <w:t>1.3.5</w:t>
      </w:r>
      <w:r w:rsidRPr="00E0540F">
        <w:rPr>
          <w:rFonts w:eastAsiaTheme="minorEastAsia" w:cstheme="minorBidi"/>
          <w:color w:val="000000" w:themeColor="text1"/>
          <w:kern w:val="2"/>
          <w:lang w:eastAsia="tr-TR"/>
          <w14:ligatures w14:val="standardContextual"/>
        </w:rPr>
        <w:tab/>
      </w:r>
      <w:r w:rsidRPr="00E0540F">
        <w:rPr>
          <w:b/>
          <w:color w:val="000000" w:themeColor="text1"/>
        </w:rPr>
        <w:t>Tutuşma kaynakları</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_Toc164893964 \h </w:instrText>
      </w:r>
      <w:r w:rsidRPr="00E0540F">
        <w:rPr>
          <w:color w:val="000000" w:themeColor="text1"/>
        </w:rPr>
      </w:r>
      <w:r w:rsidRPr="00E0540F">
        <w:rPr>
          <w:color w:val="000000" w:themeColor="text1"/>
        </w:rPr>
        <w:fldChar w:fldCharType="separate"/>
      </w:r>
      <w:r w:rsidR="00DC4147" w:rsidRPr="00E0540F">
        <w:rPr>
          <w:color w:val="000000" w:themeColor="text1"/>
        </w:rPr>
        <w:t>1-10</w:t>
      </w:r>
      <w:r w:rsidRPr="00E0540F">
        <w:rPr>
          <w:color w:val="000000" w:themeColor="text1"/>
        </w:rPr>
        <w:fldChar w:fldCharType="end"/>
      </w:r>
    </w:p>
    <w:p w14:paraId="55A71795" w14:textId="22975859" w:rsidR="004F7A9F" w:rsidRPr="00E0540F" w:rsidRDefault="004F7A9F">
      <w:pPr>
        <w:pStyle w:val="T3"/>
        <w:tabs>
          <w:tab w:val="left" w:pos="1200"/>
          <w:tab w:val="right" w:leader="dot" w:pos="8290"/>
        </w:tabs>
        <w:rPr>
          <w:rFonts w:eastAsiaTheme="minorEastAsia" w:cstheme="minorBidi"/>
          <w:color w:val="000000" w:themeColor="text1"/>
          <w:kern w:val="2"/>
          <w:lang w:eastAsia="tr-TR"/>
          <w14:ligatures w14:val="standardContextual"/>
        </w:rPr>
      </w:pPr>
      <w:r w:rsidRPr="00E0540F">
        <w:rPr>
          <w:rFonts w:ascii="Times New Roman Bold" w:hAnsi="Times New Roman Bold"/>
          <w:b/>
          <w:color w:val="000000" w:themeColor="text1"/>
        </w:rPr>
        <w:t>1.3.6</w:t>
      </w:r>
      <w:r w:rsidRPr="00E0540F">
        <w:rPr>
          <w:rFonts w:eastAsiaTheme="minorEastAsia" w:cstheme="minorBidi"/>
          <w:color w:val="000000" w:themeColor="text1"/>
          <w:kern w:val="2"/>
          <w:lang w:eastAsia="tr-TR"/>
          <w14:ligatures w14:val="standardContextual"/>
        </w:rPr>
        <w:tab/>
      </w:r>
      <w:r w:rsidRPr="00E0540F">
        <w:rPr>
          <w:b/>
          <w:color w:val="000000" w:themeColor="text1"/>
        </w:rPr>
        <w:t>Dökülmelerin muhafazaya alınması</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_Toc164893965 \h </w:instrText>
      </w:r>
      <w:r w:rsidRPr="00E0540F">
        <w:rPr>
          <w:color w:val="000000" w:themeColor="text1"/>
        </w:rPr>
      </w:r>
      <w:r w:rsidRPr="00E0540F">
        <w:rPr>
          <w:color w:val="000000" w:themeColor="text1"/>
        </w:rPr>
        <w:fldChar w:fldCharType="separate"/>
      </w:r>
      <w:r w:rsidR="00DC4147" w:rsidRPr="00E0540F">
        <w:rPr>
          <w:color w:val="000000" w:themeColor="text1"/>
        </w:rPr>
        <w:t>1-12</w:t>
      </w:r>
      <w:r w:rsidRPr="00E0540F">
        <w:rPr>
          <w:color w:val="000000" w:themeColor="text1"/>
        </w:rPr>
        <w:fldChar w:fldCharType="end"/>
      </w:r>
    </w:p>
    <w:p w14:paraId="064095C9" w14:textId="23252181" w:rsidR="004F7A9F" w:rsidRPr="00E0540F" w:rsidRDefault="004F7A9F">
      <w:pPr>
        <w:pStyle w:val="T3"/>
        <w:tabs>
          <w:tab w:val="left" w:pos="1200"/>
          <w:tab w:val="right" w:leader="dot" w:pos="8290"/>
        </w:tabs>
        <w:rPr>
          <w:rFonts w:eastAsiaTheme="minorEastAsia" w:cstheme="minorBidi"/>
          <w:color w:val="000000" w:themeColor="text1"/>
          <w:kern w:val="2"/>
          <w:lang w:eastAsia="tr-TR"/>
          <w14:ligatures w14:val="standardContextual"/>
        </w:rPr>
      </w:pPr>
      <w:r w:rsidRPr="00E0540F">
        <w:rPr>
          <w:rFonts w:ascii="Times New Roman Bold" w:hAnsi="Times New Roman Bold"/>
          <w:b/>
          <w:color w:val="000000" w:themeColor="text1"/>
        </w:rPr>
        <w:t>1.3.7</w:t>
      </w:r>
      <w:r w:rsidRPr="00E0540F">
        <w:rPr>
          <w:rFonts w:eastAsiaTheme="minorEastAsia" w:cstheme="minorBidi"/>
          <w:color w:val="000000" w:themeColor="text1"/>
          <w:kern w:val="2"/>
          <w:lang w:eastAsia="tr-TR"/>
          <w14:ligatures w14:val="standardContextual"/>
        </w:rPr>
        <w:tab/>
      </w:r>
      <w:r w:rsidRPr="00E0540F">
        <w:rPr>
          <w:b/>
          <w:color w:val="000000" w:themeColor="text1"/>
        </w:rPr>
        <w:t>Elleçleme</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_Toc164893966 \h </w:instrText>
      </w:r>
      <w:r w:rsidRPr="00E0540F">
        <w:rPr>
          <w:color w:val="000000" w:themeColor="text1"/>
        </w:rPr>
      </w:r>
      <w:r w:rsidRPr="00E0540F">
        <w:rPr>
          <w:color w:val="000000" w:themeColor="text1"/>
        </w:rPr>
        <w:fldChar w:fldCharType="separate"/>
      </w:r>
      <w:r w:rsidR="00DC4147" w:rsidRPr="00E0540F">
        <w:rPr>
          <w:color w:val="000000" w:themeColor="text1"/>
        </w:rPr>
        <w:t>1-12</w:t>
      </w:r>
      <w:r w:rsidRPr="00E0540F">
        <w:rPr>
          <w:color w:val="000000" w:themeColor="text1"/>
        </w:rPr>
        <w:fldChar w:fldCharType="end"/>
      </w:r>
    </w:p>
    <w:p w14:paraId="76BEEDA6" w14:textId="62831D2A" w:rsidR="004F7A9F" w:rsidRPr="00E0540F" w:rsidRDefault="004F7A9F">
      <w:pPr>
        <w:pStyle w:val="T3"/>
        <w:tabs>
          <w:tab w:val="left" w:pos="1200"/>
          <w:tab w:val="right" w:leader="dot" w:pos="8290"/>
        </w:tabs>
        <w:rPr>
          <w:rFonts w:eastAsiaTheme="minorEastAsia" w:cstheme="minorBidi"/>
          <w:color w:val="000000" w:themeColor="text1"/>
          <w:kern w:val="2"/>
          <w:lang w:eastAsia="tr-TR"/>
          <w14:ligatures w14:val="standardContextual"/>
        </w:rPr>
      </w:pPr>
      <w:r w:rsidRPr="00E0540F">
        <w:rPr>
          <w:rFonts w:ascii="Times New Roman Bold" w:hAnsi="Times New Roman Bold"/>
          <w:b/>
          <w:color w:val="000000" w:themeColor="text1"/>
        </w:rPr>
        <w:t>1.3.8</w:t>
      </w:r>
      <w:r w:rsidRPr="00E0540F">
        <w:rPr>
          <w:rFonts w:eastAsiaTheme="minorEastAsia" w:cstheme="minorBidi"/>
          <w:color w:val="000000" w:themeColor="text1"/>
          <w:kern w:val="2"/>
          <w:lang w:eastAsia="tr-TR"/>
          <w14:ligatures w14:val="standardContextual"/>
        </w:rPr>
        <w:tab/>
      </w:r>
      <w:r w:rsidRPr="00E0540F">
        <w:rPr>
          <w:b/>
          <w:color w:val="000000" w:themeColor="text1"/>
        </w:rPr>
        <w:t>Başlangıç önlemleri</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_Toc164893967 \h </w:instrText>
      </w:r>
      <w:r w:rsidRPr="00E0540F">
        <w:rPr>
          <w:color w:val="000000" w:themeColor="text1"/>
        </w:rPr>
      </w:r>
      <w:r w:rsidRPr="00E0540F">
        <w:rPr>
          <w:color w:val="000000" w:themeColor="text1"/>
        </w:rPr>
        <w:fldChar w:fldCharType="separate"/>
      </w:r>
      <w:r w:rsidR="00DC4147" w:rsidRPr="00E0540F">
        <w:rPr>
          <w:color w:val="000000" w:themeColor="text1"/>
        </w:rPr>
        <w:t>1-12</w:t>
      </w:r>
      <w:r w:rsidRPr="00E0540F">
        <w:rPr>
          <w:color w:val="000000" w:themeColor="text1"/>
        </w:rPr>
        <w:fldChar w:fldCharType="end"/>
      </w:r>
    </w:p>
    <w:p w14:paraId="15AFEAE6" w14:textId="5B02C326" w:rsidR="004F7A9F" w:rsidRPr="00E0540F" w:rsidRDefault="004F7A9F">
      <w:pPr>
        <w:pStyle w:val="T3"/>
        <w:tabs>
          <w:tab w:val="left" w:pos="1200"/>
          <w:tab w:val="right" w:leader="dot" w:pos="8290"/>
        </w:tabs>
        <w:rPr>
          <w:rFonts w:eastAsiaTheme="minorEastAsia" w:cstheme="minorBidi"/>
          <w:color w:val="000000" w:themeColor="text1"/>
          <w:kern w:val="2"/>
          <w:lang w:eastAsia="tr-TR"/>
          <w14:ligatures w14:val="standardContextual"/>
        </w:rPr>
      </w:pPr>
      <w:r w:rsidRPr="00E0540F">
        <w:rPr>
          <w:rFonts w:ascii="Times New Roman Bold" w:hAnsi="Times New Roman Bold"/>
          <w:b/>
          <w:color w:val="000000" w:themeColor="text1"/>
        </w:rPr>
        <w:t>1.3.9</w:t>
      </w:r>
      <w:r w:rsidRPr="00E0540F">
        <w:rPr>
          <w:rFonts w:eastAsiaTheme="minorEastAsia" w:cstheme="minorBidi"/>
          <w:color w:val="000000" w:themeColor="text1"/>
          <w:kern w:val="2"/>
          <w:lang w:eastAsia="tr-TR"/>
          <w14:ligatures w14:val="standardContextual"/>
        </w:rPr>
        <w:tab/>
      </w:r>
      <w:r w:rsidRPr="00E0540F">
        <w:rPr>
          <w:b/>
          <w:color w:val="000000" w:themeColor="text1"/>
        </w:rPr>
        <w:t>Pompalama</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_Toc164893968 \h </w:instrText>
      </w:r>
      <w:r w:rsidRPr="00E0540F">
        <w:rPr>
          <w:color w:val="000000" w:themeColor="text1"/>
        </w:rPr>
      </w:r>
      <w:r w:rsidRPr="00E0540F">
        <w:rPr>
          <w:color w:val="000000" w:themeColor="text1"/>
        </w:rPr>
        <w:fldChar w:fldCharType="separate"/>
      </w:r>
      <w:r w:rsidR="00DC4147" w:rsidRPr="00E0540F">
        <w:rPr>
          <w:color w:val="000000" w:themeColor="text1"/>
        </w:rPr>
        <w:t>1-13</w:t>
      </w:r>
      <w:r w:rsidRPr="00E0540F">
        <w:rPr>
          <w:color w:val="000000" w:themeColor="text1"/>
        </w:rPr>
        <w:fldChar w:fldCharType="end"/>
      </w:r>
    </w:p>
    <w:p w14:paraId="18D33B1F" w14:textId="1405826B" w:rsidR="004F7A9F" w:rsidRPr="00E0540F" w:rsidRDefault="004F7A9F">
      <w:pPr>
        <w:pStyle w:val="T3"/>
        <w:tabs>
          <w:tab w:val="left" w:pos="1440"/>
          <w:tab w:val="right" w:leader="dot" w:pos="8290"/>
        </w:tabs>
        <w:rPr>
          <w:color w:val="000000" w:themeColor="text1"/>
        </w:rPr>
      </w:pPr>
      <w:r w:rsidRPr="00E0540F">
        <w:rPr>
          <w:rFonts w:ascii="Times New Roman Bold" w:hAnsi="Times New Roman Bold"/>
          <w:b/>
          <w:color w:val="000000" w:themeColor="text1"/>
        </w:rPr>
        <w:t>1.3.10</w:t>
      </w:r>
      <w:r w:rsidRPr="00E0540F">
        <w:rPr>
          <w:rFonts w:eastAsiaTheme="minorEastAsia" w:cstheme="minorBidi"/>
          <w:color w:val="000000" w:themeColor="text1"/>
          <w:kern w:val="2"/>
          <w:lang w:eastAsia="tr-TR"/>
          <w14:ligatures w14:val="standardContextual"/>
        </w:rPr>
        <w:tab/>
      </w:r>
      <w:r w:rsidRPr="00E0540F">
        <w:rPr>
          <w:b/>
          <w:color w:val="000000" w:themeColor="text1"/>
        </w:rPr>
        <w:t>Operasyonun tamamlanması</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_Toc164893969 \h </w:instrText>
      </w:r>
      <w:r w:rsidRPr="00E0540F">
        <w:rPr>
          <w:color w:val="000000" w:themeColor="text1"/>
        </w:rPr>
      </w:r>
      <w:r w:rsidRPr="00E0540F">
        <w:rPr>
          <w:color w:val="000000" w:themeColor="text1"/>
        </w:rPr>
        <w:fldChar w:fldCharType="separate"/>
      </w:r>
      <w:r w:rsidR="00DC4147" w:rsidRPr="00E0540F">
        <w:rPr>
          <w:color w:val="000000" w:themeColor="text1"/>
        </w:rPr>
        <w:t>1-15</w:t>
      </w:r>
      <w:r w:rsidRPr="00E0540F">
        <w:rPr>
          <w:color w:val="000000" w:themeColor="text1"/>
        </w:rPr>
        <w:fldChar w:fldCharType="end"/>
      </w:r>
    </w:p>
    <w:p w14:paraId="36B33D21" w14:textId="3268EEC8" w:rsidR="006F674F" w:rsidRPr="00E0540F" w:rsidRDefault="006F674F" w:rsidP="006F674F">
      <w:pPr>
        <w:pStyle w:val="T3"/>
        <w:tabs>
          <w:tab w:val="left" w:pos="1440"/>
          <w:tab w:val="right" w:leader="dot" w:pos="8290"/>
        </w:tabs>
        <w:rPr>
          <w:rFonts w:eastAsiaTheme="minorEastAsia" w:cstheme="minorBidi"/>
          <w:color w:val="000000" w:themeColor="text1"/>
          <w:kern w:val="2"/>
          <w:lang w:eastAsia="tr-TR"/>
          <w14:ligatures w14:val="standardContextual"/>
        </w:rPr>
      </w:pPr>
      <w:r w:rsidRPr="00E0540F">
        <w:rPr>
          <w:rFonts w:ascii="Times New Roman Bold" w:hAnsi="Times New Roman Bold"/>
          <w:b/>
          <w:color w:val="000000" w:themeColor="text1"/>
        </w:rPr>
        <w:t>1.3.11</w:t>
      </w:r>
      <w:r w:rsidRPr="00E0540F">
        <w:rPr>
          <w:rFonts w:eastAsiaTheme="minorEastAsia" w:cstheme="minorBidi"/>
          <w:color w:val="000000" w:themeColor="text1"/>
          <w:kern w:val="2"/>
          <w:lang w:eastAsia="tr-TR"/>
          <w14:ligatures w14:val="standardContextual"/>
        </w:rPr>
        <w:tab/>
      </w:r>
      <w:r w:rsidRPr="00E0540F">
        <w:rPr>
          <w:b/>
          <w:color w:val="000000" w:themeColor="text1"/>
        </w:rPr>
        <w:t>Hatta ve Tankta Kalan Yük Kalıntılarının temizlenmesi</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_Toc164893969 \h </w:instrText>
      </w:r>
      <w:r w:rsidRPr="00E0540F">
        <w:rPr>
          <w:color w:val="000000" w:themeColor="text1"/>
        </w:rPr>
      </w:r>
      <w:r w:rsidRPr="00E0540F">
        <w:rPr>
          <w:color w:val="000000" w:themeColor="text1"/>
        </w:rPr>
        <w:fldChar w:fldCharType="separate"/>
      </w:r>
      <w:r w:rsidR="00DC4147" w:rsidRPr="00E0540F">
        <w:rPr>
          <w:color w:val="000000" w:themeColor="text1"/>
        </w:rPr>
        <w:t>1-15</w:t>
      </w:r>
      <w:r w:rsidRPr="00E0540F">
        <w:rPr>
          <w:color w:val="000000" w:themeColor="text1"/>
        </w:rPr>
        <w:fldChar w:fldCharType="end"/>
      </w:r>
    </w:p>
    <w:p w14:paraId="7A8FC543" w14:textId="7E9D3310" w:rsidR="004F7A9F" w:rsidRPr="00E0540F" w:rsidRDefault="004F7A9F">
      <w:pPr>
        <w:pStyle w:val="T3"/>
        <w:tabs>
          <w:tab w:val="left" w:pos="1440"/>
          <w:tab w:val="right" w:leader="dot" w:pos="8290"/>
        </w:tabs>
        <w:rPr>
          <w:rFonts w:eastAsiaTheme="minorEastAsia" w:cstheme="minorBidi"/>
          <w:color w:val="000000" w:themeColor="text1"/>
          <w:kern w:val="2"/>
          <w:lang w:eastAsia="tr-TR"/>
          <w14:ligatures w14:val="standardContextual"/>
        </w:rPr>
      </w:pPr>
      <w:r w:rsidRPr="00E0540F">
        <w:rPr>
          <w:rFonts w:ascii="Times New Roman Bold" w:hAnsi="Times New Roman Bold"/>
          <w:b/>
          <w:color w:val="000000" w:themeColor="text1"/>
        </w:rPr>
        <w:t>1.3.12</w:t>
      </w:r>
      <w:r w:rsidRPr="00E0540F">
        <w:rPr>
          <w:rFonts w:eastAsiaTheme="minorEastAsia" w:cstheme="minorBidi"/>
          <w:color w:val="000000" w:themeColor="text1"/>
          <w:kern w:val="2"/>
          <w:lang w:eastAsia="tr-TR"/>
          <w14:ligatures w14:val="standardContextual"/>
        </w:rPr>
        <w:tab/>
      </w:r>
      <w:r w:rsidRPr="00E0540F">
        <w:rPr>
          <w:b/>
          <w:color w:val="000000" w:themeColor="text1"/>
        </w:rPr>
        <w:t>Diğer</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_Toc164893970 \h </w:instrText>
      </w:r>
      <w:r w:rsidRPr="00E0540F">
        <w:rPr>
          <w:color w:val="000000" w:themeColor="text1"/>
        </w:rPr>
      </w:r>
      <w:r w:rsidRPr="00E0540F">
        <w:rPr>
          <w:color w:val="000000" w:themeColor="text1"/>
        </w:rPr>
        <w:fldChar w:fldCharType="separate"/>
      </w:r>
      <w:r w:rsidR="00DC4147" w:rsidRPr="00E0540F">
        <w:rPr>
          <w:color w:val="000000" w:themeColor="text1"/>
        </w:rPr>
        <w:t>1-15</w:t>
      </w:r>
      <w:r w:rsidRPr="00E0540F">
        <w:rPr>
          <w:color w:val="000000" w:themeColor="text1"/>
        </w:rPr>
        <w:fldChar w:fldCharType="end"/>
      </w:r>
    </w:p>
    <w:p w14:paraId="788F9399" w14:textId="71071279" w:rsidR="004F7A9F" w:rsidRPr="00E0540F" w:rsidRDefault="004F7A9F">
      <w:pPr>
        <w:pStyle w:val="T1"/>
        <w:tabs>
          <w:tab w:val="left" w:pos="480"/>
          <w:tab w:val="right" w:leader="dot" w:pos="8290"/>
        </w:tabs>
        <w:rPr>
          <w:rFonts w:eastAsiaTheme="minorEastAsia" w:cstheme="minorBidi"/>
          <w:b w:val="0"/>
          <w:color w:val="000000" w:themeColor="text1"/>
          <w:kern w:val="2"/>
          <w:sz w:val="22"/>
          <w:szCs w:val="22"/>
          <w:lang w:eastAsia="tr-TR"/>
          <w14:ligatures w14:val="standardContextual"/>
        </w:rPr>
      </w:pPr>
      <w:r w:rsidRPr="00E0540F">
        <w:rPr>
          <w:color w:val="000000" w:themeColor="text1"/>
        </w:rPr>
        <w:t>2</w:t>
      </w:r>
      <w:r w:rsidRPr="00E0540F">
        <w:rPr>
          <w:rFonts w:eastAsiaTheme="minorEastAsia" w:cstheme="minorBidi"/>
          <w:b w:val="0"/>
          <w:color w:val="000000" w:themeColor="text1"/>
          <w:kern w:val="2"/>
          <w:sz w:val="22"/>
          <w:szCs w:val="22"/>
          <w:lang w:eastAsia="tr-TR"/>
          <w14:ligatures w14:val="standardContextual"/>
        </w:rPr>
        <w:tab/>
      </w:r>
      <w:r w:rsidRPr="00E0540F">
        <w:rPr>
          <w:color w:val="000000" w:themeColor="text1"/>
        </w:rPr>
        <w:t>SORUMLULUK</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_Toc164893971 \h </w:instrText>
      </w:r>
      <w:r w:rsidRPr="00E0540F">
        <w:rPr>
          <w:color w:val="000000" w:themeColor="text1"/>
        </w:rPr>
      </w:r>
      <w:r w:rsidRPr="00E0540F">
        <w:rPr>
          <w:color w:val="000000" w:themeColor="text1"/>
        </w:rPr>
        <w:fldChar w:fldCharType="separate"/>
      </w:r>
      <w:r w:rsidR="00DC4147" w:rsidRPr="00E0540F">
        <w:rPr>
          <w:color w:val="000000" w:themeColor="text1"/>
        </w:rPr>
        <w:t>2-1</w:t>
      </w:r>
      <w:r w:rsidRPr="00E0540F">
        <w:rPr>
          <w:color w:val="000000" w:themeColor="text1"/>
        </w:rPr>
        <w:fldChar w:fldCharType="end"/>
      </w:r>
    </w:p>
    <w:p w14:paraId="371E42F4" w14:textId="7887BB2C" w:rsidR="004F7A9F" w:rsidRPr="00E0540F" w:rsidRDefault="004F7A9F">
      <w:pPr>
        <w:pStyle w:val="T2"/>
        <w:tabs>
          <w:tab w:val="left" w:pos="960"/>
          <w:tab w:val="right" w:leader="dot" w:pos="8290"/>
        </w:tabs>
        <w:rPr>
          <w:rFonts w:eastAsiaTheme="minorEastAsia" w:cstheme="minorBidi"/>
          <w:b w:val="0"/>
          <w:color w:val="000000" w:themeColor="text1"/>
          <w:kern w:val="2"/>
          <w:lang w:eastAsia="tr-TR"/>
          <w14:ligatures w14:val="standardContextual"/>
        </w:rPr>
      </w:pPr>
      <w:r w:rsidRPr="00E0540F">
        <w:rPr>
          <w:rFonts w:ascii="Times New Roman Bold" w:hAnsi="Times New Roman Bold"/>
          <w:color w:val="000000" w:themeColor="text1"/>
        </w:rPr>
        <w:t>2.1</w:t>
      </w:r>
      <w:r w:rsidRPr="00E0540F">
        <w:rPr>
          <w:rFonts w:eastAsiaTheme="minorEastAsia" w:cstheme="minorBidi"/>
          <w:b w:val="0"/>
          <w:color w:val="000000" w:themeColor="text1"/>
          <w:kern w:val="2"/>
          <w:lang w:eastAsia="tr-TR"/>
          <w14:ligatures w14:val="standardContextual"/>
        </w:rPr>
        <w:tab/>
      </w:r>
      <w:r w:rsidRPr="00E0540F">
        <w:rPr>
          <w:color w:val="000000" w:themeColor="text1"/>
        </w:rPr>
        <w:t>Tüm tarafların genel sorumlulukları</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_Toc164893972 \h </w:instrText>
      </w:r>
      <w:r w:rsidRPr="00E0540F">
        <w:rPr>
          <w:color w:val="000000" w:themeColor="text1"/>
        </w:rPr>
      </w:r>
      <w:r w:rsidRPr="00E0540F">
        <w:rPr>
          <w:color w:val="000000" w:themeColor="text1"/>
        </w:rPr>
        <w:fldChar w:fldCharType="separate"/>
      </w:r>
      <w:r w:rsidR="00DC4147" w:rsidRPr="00E0540F">
        <w:rPr>
          <w:color w:val="000000" w:themeColor="text1"/>
        </w:rPr>
        <w:t>2-1</w:t>
      </w:r>
      <w:r w:rsidRPr="00E0540F">
        <w:rPr>
          <w:color w:val="000000" w:themeColor="text1"/>
        </w:rPr>
        <w:fldChar w:fldCharType="end"/>
      </w:r>
    </w:p>
    <w:p w14:paraId="1EFB538C" w14:textId="37E15CE9" w:rsidR="004F7A9F" w:rsidRPr="00E0540F" w:rsidRDefault="004F7A9F">
      <w:pPr>
        <w:pStyle w:val="T2"/>
        <w:tabs>
          <w:tab w:val="left" w:pos="960"/>
          <w:tab w:val="right" w:leader="dot" w:pos="8290"/>
        </w:tabs>
        <w:rPr>
          <w:rFonts w:eastAsiaTheme="minorEastAsia" w:cstheme="minorBidi"/>
          <w:b w:val="0"/>
          <w:color w:val="000000" w:themeColor="text1"/>
          <w:kern w:val="2"/>
          <w:lang w:eastAsia="tr-TR"/>
          <w14:ligatures w14:val="standardContextual"/>
        </w:rPr>
      </w:pPr>
      <w:r w:rsidRPr="00E0540F">
        <w:rPr>
          <w:rFonts w:ascii="Times New Roman Bold" w:hAnsi="Times New Roman Bold"/>
          <w:color w:val="000000" w:themeColor="text1"/>
        </w:rPr>
        <w:t>2.2</w:t>
      </w:r>
      <w:r w:rsidRPr="00E0540F">
        <w:rPr>
          <w:rFonts w:eastAsiaTheme="minorEastAsia" w:cstheme="minorBidi"/>
          <w:b w:val="0"/>
          <w:color w:val="000000" w:themeColor="text1"/>
          <w:kern w:val="2"/>
          <w:lang w:eastAsia="tr-TR"/>
          <w14:ligatures w14:val="standardContextual"/>
        </w:rPr>
        <w:tab/>
      </w:r>
      <w:r w:rsidRPr="00E0540F">
        <w:rPr>
          <w:color w:val="000000" w:themeColor="text1"/>
        </w:rPr>
        <w:t>Yük ilgilisinin sorumlulukları</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_Toc164893973 \h </w:instrText>
      </w:r>
      <w:r w:rsidRPr="00E0540F">
        <w:rPr>
          <w:color w:val="000000" w:themeColor="text1"/>
        </w:rPr>
      </w:r>
      <w:r w:rsidRPr="00E0540F">
        <w:rPr>
          <w:color w:val="000000" w:themeColor="text1"/>
        </w:rPr>
        <w:fldChar w:fldCharType="separate"/>
      </w:r>
      <w:r w:rsidR="00DC4147" w:rsidRPr="00E0540F">
        <w:rPr>
          <w:color w:val="000000" w:themeColor="text1"/>
        </w:rPr>
        <w:t>2-1</w:t>
      </w:r>
      <w:r w:rsidRPr="00E0540F">
        <w:rPr>
          <w:color w:val="000000" w:themeColor="text1"/>
        </w:rPr>
        <w:fldChar w:fldCharType="end"/>
      </w:r>
    </w:p>
    <w:p w14:paraId="2AC0F196" w14:textId="75B70A81" w:rsidR="004F7A9F" w:rsidRPr="00E0540F" w:rsidRDefault="004F7A9F">
      <w:pPr>
        <w:pStyle w:val="T2"/>
        <w:tabs>
          <w:tab w:val="left" w:pos="960"/>
          <w:tab w:val="right" w:leader="dot" w:pos="8290"/>
        </w:tabs>
        <w:rPr>
          <w:rFonts w:eastAsiaTheme="minorEastAsia" w:cstheme="minorBidi"/>
          <w:b w:val="0"/>
          <w:color w:val="000000" w:themeColor="text1"/>
          <w:kern w:val="2"/>
          <w:lang w:eastAsia="tr-TR"/>
          <w14:ligatures w14:val="standardContextual"/>
        </w:rPr>
      </w:pPr>
      <w:r w:rsidRPr="00E0540F">
        <w:rPr>
          <w:rFonts w:ascii="Times New Roman Bold" w:hAnsi="Times New Roman Bold"/>
          <w:color w:val="000000" w:themeColor="text1"/>
        </w:rPr>
        <w:t>2.3</w:t>
      </w:r>
      <w:r w:rsidRPr="00E0540F">
        <w:rPr>
          <w:rFonts w:eastAsiaTheme="minorEastAsia" w:cstheme="minorBidi"/>
          <w:b w:val="0"/>
          <w:color w:val="000000" w:themeColor="text1"/>
          <w:kern w:val="2"/>
          <w:lang w:eastAsia="tr-TR"/>
          <w14:ligatures w14:val="standardContextual"/>
        </w:rPr>
        <w:tab/>
      </w:r>
      <w:r w:rsidRPr="00E0540F">
        <w:rPr>
          <w:color w:val="000000" w:themeColor="text1"/>
        </w:rPr>
        <w:t>Taşıyanın sorumlulukları</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_Toc164893974 \h </w:instrText>
      </w:r>
      <w:r w:rsidRPr="00E0540F">
        <w:rPr>
          <w:color w:val="000000" w:themeColor="text1"/>
        </w:rPr>
      </w:r>
      <w:r w:rsidRPr="00E0540F">
        <w:rPr>
          <w:color w:val="000000" w:themeColor="text1"/>
        </w:rPr>
        <w:fldChar w:fldCharType="separate"/>
      </w:r>
      <w:r w:rsidR="00DC4147" w:rsidRPr="00E0540F">
        <w:rPr>
          <w:color w:val="000000" w:themeColor="text1"/>
        </w:rPr>
        <w:t>2-1</w:t>
      </w:r>
      <w:r w:rsidRPr="00E0540F">
        <w:rPr>
          <w:color w:val="000000" w:themeColor="text1"/>
        </w:rPr>
        <w:fldChar w:fldCharType="end"/>
      </w:r>
    </w:p>
    <w:p w14:paraId="4700C528" w14:textId="44351F00" w:rsidR="004F7A9F" w:rsidRPr="00E0540F" w:rsidRDefault="004F7A9F">
      <w:pPr>
        <w:pStyle w:val="T2"/>
        <w:tabs>
          <w:tab w:val="left" w:pos="960"/>
          <w:tab w:val="right" w:leader="dot" w:pos="8290"/>
        </w:tabs>
        <w:rPr>
          <w:rFonts w:eastAsiaTheme="minorEastAsia" w:cstheme="minorBidi"/>
          <w:b w:val="0"/>
          <w:color w:val="000000" w:themeColor="text1"/>
          <w:kern w:val="2"/>
          <w:lang w:eastAsia="tr-TR"/>
          <w14:ligatures w14:val="standardContextual"/>
        </w:rPr>
      </w:pPr>
      <w:r w:rsidRPr="00E0540F">
        <w:rPr>
          <w:rFonts w:ascii="Times New Roman Bold" w:hAnsi="Times New Roman Bold"/>
          <w:color w:val="000000" w:themeColor="text1"/>
        </w:rPr>
        <w:t>2.4</w:t>
      </w:r>
      <w:r w:rsidRPr="00E0540F">
        <w:rPr>
          <w:rFonts w:eastAsiaTheme="minorEastAsia" w:cstheme="minorBidi"/>
          <w:b w:val="0"/>
          <w:color w:val="000000" w:themeColor="text1"/>
          <w:kern w:val="2"/>
          <w:lang w:eastAsia="tr-TR"/>
          <w14:ligatures w14:val="standardContextual"/>
        </w:rPr>
        <w:tab/>
      </w:r>
      <w:r w:rsidRPr="00E0540F">
        <w:rPr>
          <w:color w:val="000000" w:themeColor="text1"/>
        </w:rPr>
        <w:t>Kıyı tesisi işleticisinin sorumlulukları</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_Toc164893975 \h </w:instrText>
      </w:r>
      <w:r w:rsidRPr="00E0540F">
        <w:rPr>
          <w:color w:val="000000" w:themeColor="text1"/>
        </w:rPr>
      </w:r>
      <w:r w:rsidRPr="00E0540F">
        <w:rPr>
          <w:color w:val="000000" w:themeColor="text1"/>
        </w:rPr>
        <w:fldChar w:fldCharType="separate"/>
      </w:r>
      <w:r w:rsidR="00DC4147" w:rsidRPr="00E0540F">
        <w:rPr>
          <w:color w:val="000000" w:themeColor="text1"/>
        </w:rPr>
        <w:t>2-1</w:t>
      </w:r>
      <w:r w:rsidRPr="00E0540F">
        <w:rPr>
          <w:color w:val="000000" w:themeColor="text1"/>
        </w:rPr>
        <w:fldChar w:fldCharType="end"/>
      </w:r>
    </w:p>
    <w:p w14:paraId="03987C2E" w14:textId="3BCBEB1E" w:rsidR="004F7A9F" w:rsidRPr="00E0540F" w:rsidRDefault="004F7A9F">
      <w:pPr>
        <w:pStyle w:val="T2"/>
        <w:tabs>
          <w:tab w:val="left" w:pos="960"/>
          <w:tab w:val="right" w:leader="dot" w:pos="8290"/>
        </w:tabs>
        <w:rPr>
          <w:rFonts w:eastAsiaTheme="minorEastAsia" w:cstheme="minorBidi"/>
          <w:b w:val="0"/>
          <w:color w:val="000000" w:themeColor="text1"/>
          <w:kern w:val="2"/>
          <w:lang w:eastAsia="tr-TR"/>
          <w14:ligatures w14:val="standardContextual"/>
        </w:rPr>
      </w:pPr>
      <w:r w:rsidRPr="00E0540F">
        <w:rPr>
          <w:rFonts w:ascii="Times New Roman Bold" w:hAnsi="Times New Roman Bold"/>
          <w:color w:val="000000" w:themeColor="text1"/>
        </w:rPr>
        <w:t>2.5</w:t>
      </w:r>
      <w:r w:rsidRPr="00E0540F">
        <w:rPr>
          <w:rFonts w:eastAsiaTheme="minorEastAsia" w:cstheme="minorBidi"/>
          <w:b w:val="0"/>
          <w:color w:val="000000" w:themeColor="text1"/>
          <w:kern w:val="2"/>
          <w:lang w:eastAsia="tr-TR"/>
          <w14:ligatures w14:val="standardContextual"/>
        </w:rPr>
        <w:tab/>
      </w:r>
      <w:r w:rsidRPr="00E0540F">
        <w:rPr>
          <w:color w:val="000000" w:themeColor="text1"/>
        </w:rPr>
        <w:t>Gemi ilgilisinin sorumlulukları</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_Toc164893976 \h </w:instrText>
      </w:r>
      <w:r w:rsidRPr="00E0540F">
        <w:rPr>
          <w:color w:val="000000" w:themeColor="text1"/>
        </w:rPr>
      </w:r>
      <w:r w:rsidRPr="00E0540F">
        <w:rPr>
          <w:color w:val="000000" w:themeColor="text1"/>
        </w:rPr>
        <w:fldChar w:fldCharType="separate"/>
      </w:r>
      <w:r w:rsidR="00DC4147" w:rsidRPr="00E0540F">
        <w:rPr>
          <w:color w:val="000000" w:themeColor="text1"/>
        </w:rPr>
        <w:t>2-3</w:t>
      </w:r>
      <w:r w:rsidRPr="00E0540F">
        <w:rPr>
          <w:color w:val="000000" w:themeColor="text1"/>
        </w:rPr>
        <w:fldChar w:fldCharType="end"/>
      </w:r>
    </w:p>
    <w:p w14:paraId="0BE0B2BA" w14:textId="567A1258" w:rsidR="004F7A9F" w:rsidRPr="00E0540F" w:rsidRDefault="004F7A9F">
      <w:pPr>
        <w:pStyle w:val="T2"/>
        <w:tabs>
          <w:tab w:val="left" w:pos="960"/>
          <w:tab w:val="right" w:leader="dot" w:pos="8290"/>
        </w:tabs>
        <w:rPr>
          <w:rFonts w:eastAsiaTheme="minorEastAsia" w:cstheme="minorBidi"/>
          <w:b w:val="0"/>
          <w:color w:val="000000" w:themeColor="text1"/>
          <w:kern w:val="2"/>
          <w:lang w:eastAsia="tr-TR"/>
          <w14:ligatures w14:val="standardContextual"/>
        </w:rPr>
      </w:pPr>
      <w:r w:rsidRPr="00E0540F">
        <w:rPr>
          <w:rFonts w:ascii="Times New Roman Bold" w:hAnsi="Times New Roman Bold"/>
          <w:color w:val="000000" w:themeColor="text1"/>
        </w:rPr>
        <w:t>2.6</w:t>
      </w:r>
      <w:r w:rsidRPr="00E0540F">
        <w:rPr>
          <w:rFonts w:eastAsiaTheme="minorEastAsia" w:cstheme="minorBidi"/>
          <w:b w:val="0"/>
          <w:color w:val="000000" w:themeColor="text1"/>
          <w:kern w:val="2"/>
          <w:lang w:eastAsia="tr-TR"/>
          <w14:ligatures w14:val="standardContextual"/>
        </w:rPr>
        <w:tab/>
      </w:r>
      <w:r w:rsidRPr="00E0540F">
        <w:rPr>
          <w:color w:val="000000" w:themeColor="text1"/>
        </w:rPr>
        <w:t>Eğitim Sorumlulukları</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_Toc164893977 \h </w:instrText>
      </w:r>
      <w:r w:rsidRPr="00E0540F">
        <w:rPr>
          <w:color w:val="000000" w:themeColor="text1"/>
        </w:rPr>
      </w:r>
      <w:r w:rsidRPr="00E0540F">
        <w:rPr>
          <w:color w:val="000000" w:themeColor="text1"/>
        </w:rPr>
        <w:fldChar w:fldCharType="separate"/>
      </w:r>
      <w:r w:rsidR="00DC4147" w:rsidRPr="00E0540F">
        <w:rPr>
          <w:color w:val="000000" w:themeColor="text1"/>
        </w:rPr>
        <w:t>2-4</w:t>
      </w:r>
      <w:r w:rsidRPr="00E0540F">
        <w:rPr>
          <w:color w:val="000000" w:themeColor="text1"/>
        </w:rPr>
        <w:fldChar w:fldCharType="end"/>
      </w:r>
    </w:p>
    <w:p w14:paraId="46353E05" w14:textId="42D46C7C" w:rsidR="004F7A9F" w:rsidRPr="00E0540F" w:rsidRDefault="004F7A9F">
      <w:pPr>
        <w:pStyle w:val="T2"/>
        <w:tabs>
          <w:tab w:val="left" w:pos="960"/>
          <w:tab w:val="right" w:leader="dot" w:pos="8290"/>
        </w:tabs>
        <w:rPr>
          <w:rFonts w:eastAsiaTheme="minorEastAsia" w:cstheme="minorBidi"/>
          <w:b w:val="0"/>
          <w:color w:val="000000" w:themeColor="text1"/>
          <w:kern w:val="2"/>
          <w:lang w:eastAsia="tr-TR"/>
          <w14:ligatures w14:val="standardContextual"/>
        </w:rPr>
      </w:pPr>
      <w:r w:rsidRPr="00E0540F">
        <w:rPr>
          <w:rFonts w:ascii="Times New Roman Bold" w:hAnsi="Times New Roman Bold"/>
          <w:color w:val="000000" w:themeColor="text1"/>
        </w:rPr>
        <w:t>2.7</w:t>
      </w:r>
      <w:r w:rsidRPr="00E0540F">
        <w:rPr>
          <w:rFonts w:eastAsiaTheme="minorEastAsia" w:cstheme="minorBidi"/>
          <w:b w:val="0"/>
          <w:color w:val="000000" w:themeColor="text1"/>
          <w:kern w:val="2"/>
          <w:lang w:eastAsia="tr-TR"/>
          <w14:ligatures w14:val="standardContextual"/>
        </w:rPr>
        <w:tab/>
      </w:r>
      <w:r w:rsidRPr="00E0540F">
        <w:rPr>
          <w:color w:val="000000" w:themeColor="text1"/>
        </w:rPr>
        <w:t>Yükleme Emniyeti Sorumlulukları</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_Toc164893978 \h </w:instrText>
      </w:r>
      <w:r w:rsidRPr="00E0540F">
        <w:rPr>
          <w:color w:val="000000" w:themeColor="text1"/>
        </w:rPr>
      </w:r>
      <w:r w:rsidRPr="00E0540F">
        <w:rPr>
          <w:color w:val="000000" w:themeColor="text1"/>
        </w:rPr>
        <w:fldChar w:fldCharType="separate"/>
      </w:r>
      <w:r w:rsidR="00DC4147" w:rsidRPr="00E0540F">
        <w:rPr>
          <w:color w:val="000000" w:themeColor="text1"/>
        </w:rPr>
        <w:t>2-4</w:t>
      </w:r>
      <w:r w:rsidRPr="00E0540F">
        <w:rPr>
          <w:color w:val="000000" w:themeColor="text1"/>
        </w:rPr>
        <w:fldChar w:fldCharType="end"/>
      </w:r>
    </w:p>
    <w:p w14:paraId="0399255B" w14:textId="012D6FBC" w:rsidR="004F7A9F" w:rsidRPr="00E0540F" w:rsidRDefault="004F7A9F">
      <w:pPr>
        <w:pStyle w:val="T1"/>
        <w:tabs>
          <w:tab w:val="left" w:pos="480"/>
          <w:tab w:val="right" w:leader="dot" w:pos="8290"/>
        </w:tabs>
        <w:rPr>
          <w:rFonts w:eastAsiaTheme="minorEastAsia" w:cstheme="minorBidi"/>
          <w:b w:val="0"/>
          <w:color w:val="000000" w:themeColor="text1"/>
          <w:kern w:val="2"/>
          <w:sz w:val="22"/>
          <w:szCs w:val="22"/>
          <w:lang w:eastAsia="tr-TR"/>
          <w14:ligatures w14:val="standardContextual"/>
        </w:rPr>
      </w:pPr>
      <w:r w:rsidRPr="00E0540F">
        <w:rPr>
          <w:color w:val="000000" w:themeColor="text1"/>
        </w:rPr>
        <w:t>3</w:t>
      </w:r>
      <w:r w:rsidRPr="00E0540F">
        <w:rPr>
          <w:rFonts w:eastAsiaTheme="minorEastAsia" w:cstheme="minorBidi"/>
          <w:b w:val="0"/>
          <w:color w:val="000000" w:themeColor="text1"/>
          <w:kern w:val="2"/>
          <w:sz w:val="22"/>
          <w:szCs w:val="22"/>
          <w:lang w:eastAsia="tr-TR"/>
          <w14:ligatures w14:val="standardContextual"/>
        </w:rPr>
        <w:tab/>
      </w:r>
      <w:r w:rsidRPr="00E0540F">
        <w:rPr>
          <w:color w:val="000000" w:themeColor="text1"/>
        </w:rPr>
        <w:t>KIYI TESİSİ TARAFINDAN UYULACAK/UYGULANACAK KURALLAR VE TEDBİRLER</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_Toc164893979 \h </w:instrText>
      </w:r>
      <w:r w:rsidRPr="00E0540F">
        <w:rPr>
          <w:color w:val="000000" w:themeColor="text1"/>
        </w:rPr>
      </w:r>
      <w:r w:rsidRPr="00E0540F">
        <w:rPr>
          <w:color w:val="000000" w:themeColor="text1"/>
        </w:rPr>
        <w:fldChar w:fldCharType="separate"/>
      </w:r>
      <w:r w:rsidR="00DC4147" w:rsidRPr="00E0540F">
        <w:rPr>
          <w:color w:val="000000" w:themeColor="text1"/>
        </w:rPr>
        <w:t>3-1</w:t>
      </w:r>
      <w:r w:rsidRPr="00E0540F">
        <w:rPr>
          <w:color w:val="000000" w:themeColor="text1"/>
        </w:rPr>
        <w:fldChar w:fldCharType="end"/>
      </w:r>
    </w:p>
    <w:p w14:paraId="253AB7E0" w14:textId="52C54737" w:rsidR="004F7A9F" w:rsidRPr="00E0540F" w:rsidRDefault="004F7A9F">
      <w:pPr>
        <w:pStyle w:val="T2"/>
        <w:tabs>
          <w:tab w:val="left" w:pos="960"/>
          <w:tab w:val="right" w:leader="dot" w:pos="8290"/>
        </w:tabs>
        <w:rPr>
          <w:rFonts w:eastAsiaTheme="minorEastAsia" w:cstheme="minorBidi"/>
          <w:b w:val="0"/>
          <w:color w:val="000000" w:themeColor="text1"/>
          <w:kern w:val="2"/>
          <w:lang w:eastAsia="tr-TR"/>
          <w14:ligatures w14:val="standardContextual"/>
        </w:rPr>
      </w:pPr>
      <w:r w:rsidRPr="00E0540F">
        <w:rPr>
          <w:rFonts w:ascii="Times New Roman Bold" w:hAnsi="Times New Roman Bold"/>
          <w:color w:val="000000" w:themeColor="text1"/>
        </w:rPr>
        <w:t>3.1</w:t>
      </w:r>
      <w:r w:rsidRPr="00E0540F">
        <w:rPr>
          <w:rFonts w:eastAsiaTheme="minorEastAsia" w:cstheme="minorBidi"/>
          <w:b w:val="0"/>
          <w:color w:val="000000" w:themeColor="text1"/>
          <w:kern w:val="2"/>
          <w:lang w:eastAsia="tr-TR"/>
          <w14:ligatures w14:val="standardContextual"/>
        </w:rPr>
        <w:tab/>
      </w:r>
      <w:r w:rsidRPr="00E0540F">
        <w:rPr>
          <w:color w:val="000000" w:themeColor="text1"/>
        </w:rPr>
        <w:t>Yanaşma</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_Toc164893980 \h </w:instrText>
      </w:r>
      <w:r w:rsidRPr="00E0540F">
        <w:rPr>
          <w:color w:val="000000" w:themeColor="text1"/>
        </w:rPr>
      </w:r>
      <w:r w:rsidRPr="00E0540F">
        <w:rPr>
          <w:color w:val="000000" w:themeColor="text1"/>
        </w:rPr>
        <w:fldChar w:fldCharType="separate"/>
      </w:r>
      <w:r w:rsidR="00DC4147" w:rsidRPr="00E0540F">
        <w:rPr>
          <w:color w:val="000000" w:themeColor="text1"/>
        </w:rPr>
        <w:t>3-1</w:t>
      </w:r>
      <w:r w:rsidRPr="00E0540F">
        <w:rPr>
          <w:color w:val="000000" w:themeColor="text1"/>
        </w:rPr>
        <w:fldChar w:fldCharType="end"/>
      </w:r>
    </w:p>
    <w:p w14:paraId="58ACDF78" w14:textId="2E5BA64A" w:rsidR="004F7A9F" w:rsidRPr="00E0540F" w:rsidRDefault="004F7A9F">
      <w:pPr>
        <w:pStyle w:val="T2"/>
        <w:tabs>
          <w:tab w:val="left" w:pos="960"/>
          <w:tab w:val="right" w:leader="dot" w:pos="8290"/>
        </w:tabs>
        <w:rPr>
          <w:rFonts w:eastAsiaTheme="minorEastAsia" w:cstheme="minorBidi"/>
          <w:b w:val="0"/>
          <w:color w:val="000000" w:themeColor="text1"/>
          <w:kern w:val="2"/>
          <w:lang w:eastAsia="tr-TR"/>
          <w14:ligatures w14:val="standardContextual"/>
        </w:rPr>
      </w:pPr>
      <w:r w:rsidRPr="00E0540F">
        <w:rPr>
          <w:rFonts w:ascii="Times New Roman Bold" w:hAnsi="Times New Roman Bold"/>
          <w:color w:val="000000" w:themeColor="text1"/>
        </w:rPr>
        <w:t>3.2</w:t>
      </w:r>
      <w:r w:rsidRPr="00E0540F">
        <w:rPr>
          <w:rFonts w:eastAsiaTheme="minorEastAsia" w:cstheme="minorBidi"/>
          <w:b w:val="0"/>
          <w:color w:val="000000" w:themeColor="text1"/>
          <w:kern w:val="2"/>
          <w:lang w:eastAsia="tr-TR"/>
          <w14:ligatures w14:val="standardContextual"/>
        </w:rPr>
        <w:tab/>
      </w:r>
      <w:r w:rsidRPr="00E0540F">
        <w:rPr>
          <w:color w:val="000000" w:themeColor="text1"/>
        </w:rPr>
        <w:t>İnceleme</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_Toc164893981 \h </w:instrText>
      </w:r>
      <w:r w:rsidRPr="00E0540F">
        <w:rPr>
          <w:color w:val="000000" w:themeColor="text1"/>
        </w:rPr>
      </w:r>
      <w:r w:rsidRPr="00E0540F">
        <w:rPr>
          <w:color w:val="000000" w:themeColor="text1"/>
        </w:rPr>
        <w:fldChar w:fldCharType="separate"/>
      </w:r>
      <w:r w:rsidR="00DC4147" w:rsidRPr="00E0540F">
        <w:rPr>
          <w:color w:val="000000" w:themeColor="text1"/>
        </w:rPr>
        <w:t>3-1</w:t>
      </w:r>
      <w:r w:rsidRPr="00E0540F">
        <w:rPr>
          <w:color w:val="000000" w:themeColor="text1"/>
        </w:rPr>
        <w:fldChar w:fldCharType="end"/>
      </w:r>
    </w:p>
    <w:p w14:paraId="7B05E94A" w14:textId="698B160D" w:rsidR="004F7A9F" w:rsidRPr="00E0540F" w:rsidRDefault="004F7A9F">
      <w:pPr>
        <w:pStyle w:val="T2"/>
        <w:tabs>
          <w:tab w:val="left" w:pos="960"/>
          <w:tab w:val="right" w:leader="dot" w:pos="8290"/>
        </w:tabs>
        <w:rPr>
          <w:rFonts w:eastAsiaTheme="minorEastAsia" w:cstheme="minorBidi"/>
          <w:b w:val="0"/>
          <w:color w:val="000000" w:themeColor="text1"/>
          <w:kern w:val="2"/>
          <w:lang w:eastAsia="tr-TR"/>
          <w14:ligatures w14:val="standardContextual"/>
        </w:rPr>
      </w:pPr>
      <w:r w:rsidRPr="00E0540F">
        <w:rPr>
          <w:rFonts w:ascii="Times New Roman Bold" w:hAnsi="Times New Roman Bold"/>
          <w:color w:val="000000" w:themeColor="text1"/>
        </w:rPr>
        <w:t>3.3</w:t>
      </w:r>
      <w:r w:rsidRPr="00E0540F">
        <w:rPr>
          <w:rFonts w:eastAsiaTheme="minorEastAsia" w:cstheme="minorBidi"/>
          <w:b w:val="0"/>
          <w:color w:val="000000" w:themeColor="text1"/>
          <w:kern w:val="2"/>
          <w:lang w:eastAsia="tr-TR"/>
          <w14:ligatures w14:val="standardContextual"/>
        </w:rPr>
        <w:tab/>
      </w:r>
      <w:r w:rsidRPr="00E0540F">
        <w:rPr>
          <w:color w:val="000000" w:themeColor="text1"/>
        </w:rPr>
        <w:t>Tanımlama,paketleme,işaretleme, etiketleme veya yaftalama ve belgelendirme</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_Toc164893982 \h </w:instrText>
      </w:r>
      <w:r w:rsidRPr="00E0540F">
        <w:rPr>
          <w:color w:val="000000" w:themeColor="text1"/>
        </w:rPr>
      </w:r>
      <w:r w:rsidRPr="00E0540F">
        <w:rPr>
          <w:color w:val="000000" w:themeColor="text1"/>
        </w:rPr>
        <w:fldChar w:fldCharType="separate"/>
      </w:r>
      <w:r w:rsidR="00DC4147" w:rsidRPr="00E0540F">
        <w:rPr>
          <w:color w:val="000000" w:themeColor="text1"/>
        </w:rPr>
        <w:t>3-1</w:t>
      </w:r>
      <w:r w:rsidRPr="00E0540F">
        <w:rPr>
          <w:color w:val="000000" w:themeColor="text1"/>
        </w:rPr>
        <w:fldChar w:fldCharType="end"/>
      </w:r>
    </w:p>
    <w:p w14:paraId="2CD3AEE6" w14:textId="1AE0751B" w:rsidR="004F7A9F" w:rsidRPr="00E0540F" w:rsidRDefault="004F7A9F">
      <w:pPr>
        <w:pStyle w:val="T2"/>
        <w:tabs>
          <w:tab w:val="left" w:pos="960"/>
          <w:tab w:val="right" w:leader="dot" w:pos="8290"/>
        </w:tabs>
        <w:rPr>
          <w:rFonts w:eastAsiaTheme="minorEastAsia" w:cstheme="minorBidi"/>
          <w:b w:val="0"/>
          <w:color w:val="000000" w:themeColor="text1"/>
          <w:kern w:val="2"/>
          <w:lang w:eastAsia="tr-TR"/>
          <w14:ligatures w14:val="standardContextual"/>
        </w:rPr>
      </w:pPr>
      <w:r w:rsidRPr="00E0540F">
        <w:rPr>
          <w:rFonts w:ascii="Times New Roman Bold" w:hAnsi="Times New Roman Bold"/>
          <w:color w:val="000000" w:themeColor="text1"/>
        </w:rPr>
        <w:t>3.4</w:t>
      </w:r>
      <w:r w:rsidRPr="00E0540F">
        <w:rPr>
          <w:rFonts w:eastAsiaTheme="minorEastAsia" w:cstheme="minorBidi"/>
          <w:b w:val="0"/>
          <w:color w:val="000000" w:themeColor="text1"/>
          <w:kern w:val="2"/>
          <w:lang w:eastAsia="tr-TR"/>
          <w14:ligatures w14:val="standardContextual"/>
        </w:rPr>
        <w:tab/>
      </w:r>
      <w:r w:rsidRPr="00E0540F">
        <w:rPr>
          <w:color w:val="000000" w:themeColor="text1"/>
        </w:rPr>
        <w:t>Güvenli yükleme ve ayrıştırma</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_Toc164893983 \h </w:instrText>
      </w:r>
      <w:r w:rsidRPr="00E0540F">
        <w:rPr>
          <w:color w:val="000000" w:themeColor="text1"/>
        </w:rPr>
      </w:r>
      <w:r w:rsidRPr="00E0540F">
        <w:rPr>
          <w:color w:val="000000" w:themeColor="text1"/>
        </w:rPr>
        <w:fldChar w:fldCharType="separate"/>
      </w:r>
      <w:r w:rsidR="00DC4147" w:rsidRPr="00E0540F">
        <w:rPr>
          <w:color w:val="000000" w:themeColor="text1"/>
        </w:rPr>
        <w:t>3-1</w:t>
      </w:r>
      <w:r w:rsidRPr="00E0540F">
        <w:rPr>
          <w:color w:val="000000" w:themeColor="text1"/>
        </w:rPr>
        <w:fldChar w:fldCharType="end"/>
      </w:r>
    </w:p>
    <w:p w14:paraId="4FE98080" w14:textId="09E46E05" w:rsidR="004F7A9F" w:rsidRPr="00E0540F" w:rsidRDefault="004F7A9F">
      <w:pPr>
        <w:pStyle w:val="T2"/>
        <w:tabs>
          <w:tab w:val="left" w:pos="960"/>
          <w:tab w:val="right" w:leader="dot" w:pos="8290"/>
        </w:tabs>
        <w:rPr>
          <w:rFonts w:eastAsiaTheme="minorEastAsia" w:cstheme="minorBidi"/>
          <w:b w:val="0"/>
          <w:color w:val="000000" w:themeColor="text1"/>
          <w:kern w:val="2"/>
          <w:lang w:eastAsia="tr-TR"/>
          <w14:ligatures w14:val="standardContextual"/>
        </w:rPr>
      </w:pPr>
      <w:r w:rsidRPr="00E0540F">
        <w:rPr>
          <w:rFonts w:ascii="Times New Roman Bold" w:hAnsi="Times New Roman Bold"/>
          <w:color w:val="000000" w:themeColor="text1"/>
        </w:rPr>
        <w:t>3.5</w:t>
      </w:r>
      <w:r w:rsidRPr="00E0540F">
        <w:rPr>
          <w:rFonts w:eastAsiaTheme="minorEastAsia" w:cstheme="minorBidi"/>
          <w:b w:val="0"/>
          <w:color w:val="000000" w:themeColor="text1"/>
          <w:kern w:val="2"/>
          <w:lang w:eastAsia="tr-TR"/>
          <w14:ligatures w14:val="standardContextual"/>
        </w:rPr>
        <w:tab/>
      </w:r>
      <w:r w:rsidRPr="00E0540F">
        <w:rPr>
          <w:color w:val="000000" w:themeColor="text1"/>
        </w:rPr>
        <w:t>Acil durum işlemleri</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_Toc164893984 \h </w:instrText>
      </w:r>
      <w:r w:rsidRPr="00E0540F">
        <w:rPr>
          <w:color w:val="000000" w:themeColor="text1"/>
        </w:rPr>
      </w:r>
      <w:r w:rsidRPr="00E0540F">
        <w:rPr>
          <w:color w:val="000000" w:themeColor="text1"/>
        </w:rPr>
        <w:fldChar w:fldCharType="separate"/>
      </w:r>
      <w:r w:rsidR="00DC4147" w:rsidRPr="00E0540F">
        <w:rPr>
          <w:color w:val="000000" w:themeColor="text1"/>
        </w:rPr>
        <w:t>3-1</w:t>
      </w:r>
      <w:r w:rsidRPr="00E0540F">
        <w:rPr>
          <w:color w:val="000000" w:themeColor="text1"/>
        </w:rPr>
        <w:fldChar w:fldCharType="end"/>
      </w:r>
    </w:p>
    <w:p w14:paraId="4BF38B43" w14:textId="6AF064A8" w:rsidR="004F7A9F" w:rsidRPr="00E0540F" w:rsidRDefault="004F7A9F">
      <w:pPr>
        <w:pStyle w:val="T2"/>
        <w:tabs>
          <w:tab w:val="left" w:pos="960"/>
          <w:tab w:val="right" w:leader="dot" w:pos="8290"/>
        </w:tabs>
        <w:rPr>
          <w:rFonts w:eastAsiaTheme="minorEastAsia" w:cstheme="minorBidi"/>
          <w:b w:val="0"/>
          <w:color w:val="000000" w:themeColor="text1"/>
          <w:kern w:val="2"/>
          <w:lang w:eastAsia="tr-TR"/>
          <w14:ligatures w14:val="standardContextual"/>
        </w:rPr>
      </w:pPr>
      <w:r w:rsidRPr="00E0540F">
        <w:rPr>
          <w:rFonts w:ascii="Times New Roman Bold" w:hAnsi="Times New Roman Bold"/>
          <w:color w:val="000000" w:themeColor="text1"/>
        </w:rPr>
        <w:t>3.6</w:t>
      </w:r>
      <w:r w:rsidRPr="00E0540F">
        <w:rPr>
          <w:rFonts w:eastAsiaTheme="minorEastAsia" w:cstheme="minorBidi"/>
          <w:b w:val="0"/>
          <w:color w:val="000000" w:themeColor="text1"/>
          <w:kern w:val="2"/>
          <w:lang w:eastAsia="tr-TR"/>
          <w14:ligatures w14:val="standardContextual"/>
        </w:rPr>
        <w:tab/>
      </w:r>
      <w:r w:rsidRPr="00E0540F">
        <w:rPr>
          <w:color w:val="000000" w:themeColor="text1"/>
        </w:rPr>
        <w:t>Acil durum bilgisi</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_Toc164893985 \h </w:instrText>
      </w:r>
      <w:r w:rsidRPr="00E0540F">
        <w:rPr>
          <w:color w:val="000000" w:themeColor="text1"/>
        </w:rPr>
      </w:r>
      <w:r w:rsidRPr="00E0540F">
        <w:rPr>
          <w:color w:val="000000" w:themeColor="text1"/>
        </w:rPr>
        <w:fldChar w:fldCharType="separate"/>
      </w:r>
      <w:r w:rsidR="00DC4147" w:rsidRPr="00E0540F">
        <w:rPr>
          <w:color w:val="000000" w:themeColor="text1"/>
        </w:rPr>
        <w:t>3-2</w:t>
      </w:r>
      <w:r w:rsidRPr="00E0540F">
        <w:rPr>
          <w:color w:val="000000" w:themeColor="text1"/>
        </w:rPr>
        <w:fldChar w:fldCharType="end"/>
      </w:r>
    </w:p>
    <w:p w14:paraId="59325E3B" w14:textId="2B40DA11" w:rsidR="004F7A9F" w:rsidRPr="00E0540F" w:rsidRDefault="004F7A9F">
      <w:pPr>
        <w:pStyle w:val="T2"/>
        <w:tabs>
          <w:tab w:val="left" w:pos="960"/>
          <w:tab w:val="right" w:leader="dot" w:pos="8290"/>
        </w:tabs>
        <w:rPr>
          <w:rFonts w:eastAsiaTheme="minorEastAsia" w:cstheme="minorBidi"/>
          <w:b w:val="0"/>
          <w:color w:val="000000" w:themeColor="text1"/>
          <w:kern w:val="2"/>
          <w:lang w:eastAsia="tr-TR"/>
          <w14:ligatures w14:val="standardContextual"/>
        </w:rPr>
      </w:pPr>
      <w:r w:rsidRPr="00E0540F">
        <w:rPr>
          <w:rFonts w:ascii="Times New Roman Bold" w:hAnsi="Times New Roman Bold"/>
          <w:color w:val="000000" w:themeColor="text1"/>
        </w:rPr>
        <w:t>3.7</w:t>
      </w:r>
      <w:r w:rsidRPr="00E0540F">
        <w:rPr>
          <w:rFonts w:eastAsiaTheme="minorEastAsia" w:cstheme="minorBidi"/>
          <w:b w:val="0"/>
          <w:color w:val="000000" w:themeColor="text1"/>
          <w:kern w:val="2"/>
          <w:lang w:eastAsia="tr-TR"/>
          <w14:ligatures w14:val="standardContextual"/>
        </w:rPr>
        <w:tab/>
      </w:r>
      <w:r w:rsidRPr="00E0540F">
        <w:rPr>
          <w:color w:val="000000" w:themeColor="text1"/>
        </w:rPr>
        <w:t>Yangın tedbirleri</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_Toc164893986 \h </w:instrText>
      </w:r>
      <w:r w:rsidRPr="00E0540F">
        <w:rPr>
          <w:color w:val="000000" w:themeColor="text1"/>
        </w:rPr>
      </w:r>
      <w:r w:rsidRPr="00E0540F">
        <w:rPr>
          <w:color w:val="000000" w:themeColor="text1"/>
        </w:rPr>
        <w:fldChar w:fldCharType="separate"/>
      </w:r>
      <w:r w:rsidR="00DC4147" w:rsidRPr="00E0540F">
        <w:rPr>
          <w:color w:val="000000" w:themeColor="text1"/>
        </w:rPr>
        <w:t>3-3</w:t>
      </w:r>
      <w:r w:rsidRPr="00E0540F">
        <w:rPr>
          <w:color w:val="000000" w:themeColor="text1"/>
        </w:rPr>
        <w:fldChar w:fldCharType="end"/>
      </w:r>
    </w:p>
    <w:p w14:paraId="7C55F5EA" w14:textId="358CC44A" w:rsidR="004F7A9F" w:rsidRPr="00E0540F" w:rsidRDefault="004F7A9F">
      <w:pPr>
        <w:pStyle w:val="T2"/>
        <w:tabs>
          <w:tab w:val="left" w:pos="960"/>
          <w:tab w:val="right" w:leader="dot" w:pos="8290"/>
        </w:tabs>
        <w:rPr>
          <w:rFonts w:eastAsiaTheme="minorEastAsia" w:cstheme="minorBidi"/>
          <w:b w:val="0"/>
          <w:color w:val="000000" w:themeColor="text1"/>
          <w:kern w:val="2"/>
          <w:lang w:eastAsia="tr-TR"/>
          <w14:ligatures w14:val="standardContextual"/>
        </w:rPr>
      </w:pPr>
      <w:r w:rsidRPr="00E0540F">
        <w:rPr>
          <w:rFonts w:ascii="Times New Roman Bold" w:hAnsi="Times New Roman Bold"/>
          <w:color w:val="000000" w:themeColor="text1"/>
        </w:rPr>
        <w:t>3.8</w:t>
      </w:r>
      <w:r w:rsidRPr="00E0540F">
        <w:rPr>
          <w:rFonts w:eastAsiaTheme="minorEastAsia" w:cstheme="minorBidi"/>
          <w:b w:val="0"/>
          <w:color w:val="000000" w:themeColor="text1"/>
          <w:kern w:val="2"/>
          <w:lang w:eastAsia="tr-TR"/>
          <w14:ligatures w14:val="standardContextual"/>
        </w:rPr>
        <w:tab/>
      </w:r>
      <w:r w:rsidRPr="00E0540F">
        <w:rPr>
          <w:color w:val="000000" w:themeColor="text1"/>
        </w:rPr>
        <w:t>Yangınla mücadele</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_Toc164893987 \h </w:instrText>
      </w:r>
      <w:r w:rsidRPr="00E0540F">
        <w:rPr>
          <w:color w:val="000000" w:themeColor="text1"/>
        </w:rPr>
      </w:r>
      <w:r w:rsidRPr="00E0540F">
        <w:rPr>
          <w:color w:val="000000" w:themeColor="text1"/>
        </w:rPr>
        <w:fldChar w:fldCharType="separate"/>
      </w:r>
      <w:r w:rsidR="00DC4147" w:rsidRPr="00E0540F">
        <w:rPr>
          <w:color w:val="000000" w:themeColor="text1"/>
        </w:rPr>
        <w:t>3-3</w:t>
      </w:r>
      <w:r w:rsidRPr="00E0540F">
        <w:rPr>
          <w:color w:val="000000" w:themeColor="text1"/>
        </w:rPr>
        <w:fldChar w:fldCharType="end"/>
      </w:r>
    </w:p>
    <w:p w14:paraId="08C81536" w14:textId="347561BA" w:rsidR="004F7A9F" w:rsidRPr="00E0540F" w:rsidRDefault="004F7A9F">
      <w:pPr>
        <w:pStyle w:val="T2"/>
        <w:tabs>
          <w:tab w:val="left" w:pos="960"/>
          <w:tab w:val="right" w:leader="dot" w:pos="8290"/>
        </w:tabs>
        <w:rPr>
          <w:rFonts w:eastAsiaTheme="minorEastAsia" w:cstheme="minorBidi"/>
          <w:b w:val="0"/>
          <w:color w:val="000000" w:themeColor="text1"/>
          <w:kern w:val="2"/>
          <w:lang w:eastAsia="tr-TR"/>
          <w14:ligatures w14:val="standardContextual"/>
        </w:rPr>
      </w:pPr>
      <w:r w:rsidRPr="00E0540F">
        <w:rPr>
          <w:rFonts w:ascii="Times New Roman Bold" w:hAnsi="Times New Roman Bold"/>
          <w:color w:val="000000" w:themeColor="text1"/>
        </w:rPr>
        <w:t>3.9</w:t>
      </w:r>
      <w:r w:rsidRPr="00E0540F">
        <w:rPr>
          <w:rFonts w:eastAsiaTheme="minorEastAsia" w:cstheme="minorBidi"/>
          <w:b w:val="0"/>
          <w:color w:val="000000" w:themeColor="text1"/>
          <w:kern w:val="2"/>
          <w:lang w:eastAsia="tr-TR"/>
          <w14:ligatures w14:val="standardContextual"/>
        </w:rPr>
        <w:tab/>
      </w:r>
      <w:r w:rsidRPr="00E0540F">
        <w:rPr>
          <w:color w:val="000000" w:themeColor="text1"/>
        </w:rPr>
        <w:t>Çevresel önlemler</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_Toc164893988 \h </w:instrText>
      </w:r>
      <w:r w:rsidRPr="00E0540F">
        <w:rPr>
          <w:color w:val="000000" w:themeColor="text1"/>
        </w:rPr>
      </w:r>
      <w:r w:rsidRPr="00E0540F">
        <w:rPr>
          <w:color w:val="000000" w:themeColor="text1"/>
        </w:rPr>
        <w:fldChar w:fldCharType="separate"/>
      </w:r>
      <w:r w:rsidR="00DC4147" w:rsidRPr="00E0540F">
        <w:rPr>
          <w:color w:val="000000" w:themeColor="text1"/>
        </w:rPr>
        <w:t>3-3</w:t>
      </w:r>
      <w:r w:rsidRPr="00E0540F">
        <w:rPr>
          <w:color w:val="000000" w:themeColor="text1"/>
        </w:rPr>
        <w:fldChar w:fldCharType="end"/>
      </w:r>
    </w:p>
    <w:p w14:paraId="7EE26E30" w14:textId="386996C1" w:rsidR="004F7A9F" w:rsidRPr="00E0540F" w:rsidRDefault="004F7A9F">
      <w:pPr>
        <w:pStyle w:val="T2"/>
        <w:tabs>
          <w:tab w:val="left" w:pos="960"/>
          <w:tab w:val="right" w:leader="dot" w:pos="8290"/>
        </w:tabs>
        <w:rPr>
          <w:rFonts w:eastAsiaTheme="minorEastAsia" w:cstheme="minorBidi"/>
          <w:b w:val="0"/>
          <w:color w:val="000000" w:themeColor="text1"/>
          <w:kern w:val="2"/>
          <w:lang w:eastAsia="tr-TR"/>
          <w14:ligatures w14:val="standardContextual"/>
        </w:rPr>
      </w:pPr>
      <w:r w:rsidRPr="00E0540F">
        <w:rPr>
          <w:rFonts w:ascii="Times New Roman Bold" w:hAnsi="Times New Roman Bold"/>
          <w:color w:val="000000" w:themeColor="text1"/>
        </w:rPr>
        <w:t>3.10</w:t>
      </w:r>
      <w:r w:rsidRPr="00E0540F">
        <w:rPr>
          <w:rFonts w:eastAsiaTheme="minorEastAsia" w:cstheme="minorBidi"/>
          <w:b w:val="0"/>
          <w:color w:val="000000" w:themeColor="text1"/>
          <w:kern w:val="2"/>
          <w:lang w:eastAsia="tr-TR"/>
          <w14:ligatures w14:val="standardContextual"/>
        </w:rPr>
        <w:tab/>
      </w:r>
      <w:r w:rsidRPr="00E0540F">
        <w:rPr>
          <w:color w:val="000000" w:themeColor="text1"/>
        </w:rPr>
        <w:t>Kirlilikle savaşma</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_Toc164893989 \h </w:instrText>
      </w:r>
      <w:r w:rsidRPr="00E0540F">
        <w:rPr>
          <w:color w:val="000000" w:themeColor="text1"/>
        </w:rPr>
      </w:r>
      <w:r w:rsidRPr="00E0540F">
        <w:rPr>
          <w:color w:val="000000" w:themeColor="text1"/>
        </w:rPr>
        <w:fldChar w:fldCharType="separate"/>
      </w:r>
      <w:r w:rsidR="00DC4147" w:rsidRPr="00E0540F">
        <w:rPr>
          <w:color w:val="000000" w:themeColor="text1"/>
        </w:rPr>
        <w:t>3-4</w:t>
      </w:r>
      <w:r w:rsidRPr="00E0540F">
        <w:rPr>
          <w:color w:val="000000" w:themeColor="text1"/>
        </w:rPr>
        <w:fldChar w:fldCharType="end"/>
      </w:r>
    </w:p>
    <w:p w14:paraId="4FAA22C5" w14:textId="53411055" w:rsidR="004F7A9F" w:rsidRPr="00E0540F" w:rsidRDefault="004F7A9F">
      <w:pPr>
        <w:pStyle w:val="T2"/>
        <w:tabs>
          <w:tab w:val="left" w:pos="960"/>
          <w:tab w:val="right" w:leader="dot" w:pos="8290"/>
        </w:tabs>
        <w:rPr>
          <w:rFonts w:eastAsiaTheme="minorEastAsia" w:cstheme="minorBidi"/>
          <w:b w:val="0"/>
          <w:color w:val="000000" w:themeColor="text1"/>
          <w:kern w:val="2"/>
          <w:lang w:eastAsia="tr-TR"/>
          <w14:ligatures w14:val="standardContextual"/>
        </w:rPr>
      </w:pPr>
      <w:r w:rsidRPr="00E0540F">
        <w:rPr>
          <w:rFonts w:ascii="Times New Roman Bold" w:hAnsi="Times New Roman Bold"/>
          <w:color w:val="000000" w:themeColor="text1"/>
        </w:rPr>
        <w:t>3.11</w:t>
      </w:r>
      <w:r w:rsidRPr="00E0540F">
        <w:rPr>
          <w:rFonts w:eastAsiaTheme="minorEastAsia" w:cstheme="minorBidi"/>
          <w:b w:val="0"/>
          <w:color w:val="000000" w:themeColor="text1"/>
          <w:kern w:val="2"/>
          <w:lang w:eastAsia="tr-TR"/>
          <w14:ligatures w14:val="standardContextual"/>
        </w:rPr>
        <w:tab/>
      </w:r>
      <w:r w:rsidRPr="00E0540F">
        <w:rPr>
          <w:color w:val="000000" w:themeColor="text1"/>
        </w:rPr>
        <w:t>Olayların Rapor Edilmesi</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_Toc164893990 \h </w:instrText>
      </w:r>
      <w:r w:rsidRPr="00E0540F">
        <w:rPr>
          <w:color w:val="000000" w:themeColor="text1"/>
        </w:rPr>
      </w:r>
      <w:r w:rsidRPr="00E0540F">
        <w:rPr>
          <w:color w:val="000000" w:themeColor="text1"/>
        </w:rPr>
        <w:fldChar w:fldCharType="separate"/>
      </w:r>
      <w:r w:rsidR="00DC4147" w:rsidRPr="00E0540F">
        <w:rPr>
          <w:color w:val="000000" w:themeColor="text1"/>
        </w:rPr>
        <w:t>3-4</w:t>
      </w:r>
      <w:r w:rsidRPr="00E0540F">
        <w:rPr>
          <w:color w:val="000000" w:themeColor="text1"/>
        </w:rPr>
        <w:fldChar w:fldCharType="end"/>
      </w:r>
    </w:p>
    <w:p w14:paraId="4D04B8CE" w14:textId="173E6B47" w:rsidR="004F7A9F" w:rsidRPr="00E0540F" w:rsidRDefault="004F7A9F">
      <w:pPr>
        <w:pStyle w:val="T2"/>
        <w:tabs>
          <w:tab w:val="left" w:pos="960"/>
          <w:tab w:val="right" w:leader="dot" w:pos="8290"/>
        </w:tabs>
        <w:rPr>
          <w:rFonts w:eastAsiaTheme="minorEastAsia" w:cstheme="minorBidi"/>
          <w:b w:val="0"/>
          <w:color w:val="000000" w:themeColor="text1"/>
          <w:kern w:val="2"/>
          <w:lang w:eastAsia="tr-TR"/>
          <w14:ligatures w14:val="standardContextual"/>
        </w:rPr>
      </w:pPr>
      <w:r w:rsidRPr="00E0540F">
        <w:rPr>
          <w:rFonts w:ascii="Times New Roman Bold" w:hAnsi="Times New Roman Bold"/>
          <w:color w:val="000000" w:themeColor="text1"/>
        </w:rPr>
        <w:t>3.12</w:t>
      </w:r>
      <w:r w:rsidRPr="00E0540F">
        <w:rPr>
          <w:rFonts w:eastAsiaTheme="minorEastAsia" w:cstheme="minorBidi"/>
          <w:b w:val="0"/>
          <w:color w:val="000000" w:themeColor="text1"/>
          <w:kern w:val="2"/>
          <w:lang w:eastAsia="tr-TR"/>
          <w14:ligatures w14:val="standardContextual"/>
        </w:rPr>
        <w:tab/>
      </w:r>
      <w:r w:rsidRPr="00E0540F">
        <w:rPr>
          <w:color w:val="000000" w:themeColor="text1"/>
        </w:rPr>
        <w:t>Denetimler</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_Toc164893991 \h </w:instrText>
      </w:r>
      <w:r w:rsidRPr="00E0540F">
        <w:rPr>
          <w:color w:val="000000" w:themeColor="text1"/>
        </w:rPr>
      </w:r>
      <w:r w:rsidRPr="00E0540F">
        <w:rPr>
          <w:color w:val="000000" w:themeColor="text1"/>
        </w:rPr>
        <w:fldChar w:fldCharType="separate"/>
      </w:r>
      <w:r w:rsidR="00DC4147" w:rsidRPr="00E0540F">
        <w:rPr>
          <w:color w:val="000000" w:themeColor="text1"/>
        </w:rPr>
        <w:t>3-4</w:t>
      </w:r>
      <w:r w:rsidRPr="00E0540F">
        <w:rPr>
          <w:color w:val="000000" w:themeColor="text1"/>
        </w:rPr>
        <w:fldChar w:fldCharType="end"/>
      </w:r>
    </w:p>
    <w:p w14:paraId="49329D7D" w14:textId="13549F8E" w:rsidR="004F7A9F" w:rsidRPr="00E0540F" w:rsidRDefault="004F7A9F">
      <w:pPr>
        <w:pStyle w:val="T2"/>
        <w:tabs>
          <w:tab w:val="left" w:pos="960"/>
          <w:tab w:val="right" w:leader="dot" w:pos="8290"/>
        </w:tabs>
        <w:rPr>
          <w:rFonts w:eastAsiaTheme="minorEastAsia" w:cstheme="minorBidi"/>
          <w:b w:val="0"/>
          <w:color w:val="000000" w:themeColor="text1"/>
          <w:kern w:val="2"/>
          <w:lang w:eastAsia="tr-TR"/>
          <w14:ligatures w14:val="standardContextual"/>
        </w:rPr>
      </w:pPr>
      <w:r w:rsidRPr="00E0540F">
        <w:rPr>
          <w:rFonts w:ascii="Times New Roman Bold" w:hAnsi="Times New Roman Bold"/>
          <w:color w:val="000000" w:themeColor="text1"/>
        </w:rPr>
        <w:t>3.13</w:t>
      </w:r>
      <w:r w:rsidRPr="00E0540F">
        <w:rPr>
          <w:rFonts w:eastAsiaTheme="minorEastAsia" w:cstheme="minorBidi"/>
          <w:b w:val="0"/>
          <w:color w:val="000000" w:themeColor="text1"/>
          <w:kern w:val="2"/>
          <w:lang w:eastAsia="tr-TR"/>
          <w14:ligatures w14:val="standardContextual"/>
        </w:rPr>
        <w:tab/>
      </w:r>
      <w:r w:rsidRPr="00E0540F">
        <w:rPr>
          <w:color w:val="000000" w:themeColor="text1"/>
        </w:rPr>
        <w:t>Sıcak iş ve diğer onarım ya da bakım çalışması</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_Toc164893992 \h </w:instrText>
      </w:r>
      <w:r w:rsidRPr="00E0540F">
        <w:rPr>
          <w:color w:val="000000" w:themeColor="text1"/>
        </w:rPr>
      </w:r>
      <w:r w:rsidRPr="00E0540F">
        <w:rPr>
          <w:color w:val="000000" w:themeColor="text1"/>
        </w:rPr>
        <w:fldChar w:fldCharType="separate"/>
      </w:r>
      <w:r w:rsidR="00DC4147" w:rsidRPr="00E0540F">
        <w:rPr>
          <w:color w:val="000000" w:themeColor="text1"/>
        </w:rPr>
        <w:t>3-5</w:t>
      </w:r>
      <w:r w:rsidRPr="00E0540F">
        <w:rPr>
          <w:color w:val="000000" w:themeColor="text1"/>
        </w:rPr>
        <w:fldChar w:fldCharType="end"/>
      </w:r>
    </w:p>
    <w:p w14:paraId="35D09868" w14:textId="4AF5CC8B" w:rsidR="004F7A9F" w:rsidRPr="00E0540F" w:rsidRDefault="004F7A9F">
      <w:pPr>
        <w:pStyle w:val="T2"/>
        <w:tabs>
          <w:tab w:val="left" w:pos="960"/>
          <w:tab w:val="right" w:leader="dot" w:pos="8290"/>
        </w:tabs>
        <w:rPr>
          <w:rFonts w:eastAsiaTheme="minorEastAsia" w:cstheme="minorBidi"/>
          <w:b w:val="0"/>
          <w:color w:val="000000" w:themeColor="text1"/>
          <w:kern w:val="2"/>
          <w:lang w:eastAsia="tr-TR"/>
          <w14:ligatures w14:val="standardContextual"/>
        </w:rPr>
      </w:pPr>
      <w:r w:rsidRPr="00E0540F">
        <w:rPr>
          <w:rFonts w:ascii="Times New Roman Bold" w:hAnsi="Times New Roman Bold"/>
          <w:color w:val="000000" w:themeColor="text1"/>
        </w:rPr>
        <w:t>3.14</w:t>
      </w:r>
      <w:r w:rsidRPr="00E0540F">
        <w:rPr>
          <w:rFonts w:eastAsiaTheme="minorEastAsia" w:cstheme="minorBidi"/>
          <w:b w:val="0"/>
          <w:color w:val="000000" w:themeColor="text1"/>
          <w:kern w:val="2"/>
          <w:lang w:eastAsia="tr-TR"/>
          <w14:ligatures w14:val="standardContextual"/>
        </w:rPr>
        <w:tab/>
      </w:r>
      <w:r w:rsidRPr="00E0540F">
        <w:rPr>
          <w:color w:val="000000" w:themeColor="text1"/>
        </w:rPr>
        <w:t>Kapalı alanlara giriş</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_Toc164893993 \h </w:instrText>
      </w:r>
      <w:r w:rsidRPr="00E0540F">
        <w:rPr>
          <w:color w:val="000000" w:themeColor="text1"/>
        </w:rPr>
      </w:r>
      <w:r w:rsidRPr="00E0540F">
        <w:rPr>
          <w:color w:val="000000" w:themeColor="text1"/>
        </w:rPr>
        <w:fldChar w:fldCharType="separate"/>
      </w:r>
      <w:r w:rsidR="00DC4147" w:rsidRPr="00E0540F">
        <w:rPr>
          <w:color w:val="000000" w:themeColor="text1"/>
        </w:rPr>
        <w:t>3-6</w:t>
      </w:r>
      <w:r w:rsidRPr="00E0540F">
        <w:rPr>
          <w:color w:val="000000" w:themeColor="text1"/>
        </w:rPr>
        <w:fldChar w:fldCharType="end"/>
      </w:r>
    </w:p>
    <w:p w14:paraId="1E739903" w14:textId="7C477C79" w:rsidR="004F7A9F" w:rsidRPr="00E0540F" w:rsidRDefault="004F7A9F">
      <w:pPr>
        <w:pStyle w:val="T2"/>
        <w:tabs>
          <w:tab w:val="left" w:pos="960"/>
          <w:tab w:val="right" w:leader="dot" w:pos="8290"/>
        </w:tabs>
        <w:rPr>
          <w:rFonts w:eastAsiaTheme="minorEastAsia" w:cstheme="minorBidi"/>
          <w:b w:val="0"/>
          <w:color w:val="000000" w:themeColor="text1"/>
          <w:kern w:val="2"/>
          <w:lang w:eastAsia="tr-TR"/>
          <w14:ligatures w14:val="standardContextual"/>
        </w:rPr>
      </w:pPr>
      <w:r w:rsidRPr="00E0540F">
        <w:rPr>
          <w:rFonts w:ascii="Times New Roman Bold" w:hAnsi="Times New Roman Bold"/>
          <w:color w:val="000000" w:themeColor="text1"/>
        </w:rPr>
        <w:t>3.15</w:t>
      </w:r>
      <w:r w:rsidRPr="00E0540F">
        <w:rPr>
          <w:rFonts w:eastAsiaTheme="minorEastAsia" w:cstheme="minorBidi"/>
          <w:b w:val="0"/>
          <w:color w:val="000000" w:themeColor="text1"/>
          <w:kern w:val="2"/>
          <w:lang w:eastAsia="tr-TR"/>
          <w14:ligatures w14:val="standardContextual"/>
        </w:rPr>
        <w:tab/>
      </w:r>
      <w:r w:rsidRPr="00E0540F">
        <w:rPr>
          <w:color w:val="000000" w:themeColor="text1"/>
        </w:rPr>
        <w:t>Kontamine atıklar</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_Toc164893994 \h </w:instrText>
      </w:r>
      <w:r w:rsidRPr="00E0540F">
        <w:rPr>
          <w:color w:val="000000" w:themeColor="text1"/>
        </w:rPr>
      </w:r>
      <w:r w:rsidRPr="00E0540F">
        <w:rPr>
          <w:color w:val="000000" w:themeColor="text1"/>
        </w:rPr>
        <w:fldChar w:fldCharType="separate"/>
      </w:r>
      <w:r w:rsidR="00DC4147" w:rsidRPr="00E0540F">
        <w:rPr>
          <w:color w:val="000000" w:themeColor="text1"/>
        </w:rPr>
        <w:t>3-6</w:t>
      </w:r>
      <w:r w:rsidRPr="00E0540F">
        <w:rPr>
          <w:color w:val="000000" w:themeColor="text1"/>
        </w:rPr>
        <w:fldChar w:fldCharType="end"/>
      </w:r>
    </w:p>
    <w:p w14:paraId="53C1C9A7" w14:textId="70D8E68F" w:rsidR="004F7A9F" w:rsidRPr="00E0540F" w:rsidRDefault="004F7A9F">
      <w:pPr>
        <w:pStyle w:val="T2"/>
        <w:tabs>
          <w:tab w:val="left" w:pos="960"/>
          <w:tab w:val="right" w:leader="dot" w:pos="8290"/>
        </w:tabs>
        <w:rPr>
          <w:rFonts w:eastAsiaTheme="minorEastAsia" w:cstheme="minorBidi"/>
          <w:b w:val="0"/>
          <w:color w:val="000000" w:themeColor="text1"/>
          <w:kern w:val="2"/>
          <w:lang w:eastAsia="tr-TR"/>
          <w14:ligatures w14:val="standardContextual"/>
        </w:rPr>
      </w:pPr>
      <w:r w:rsidRPr="00E0540F">
        <w:rPr>
          <w:rFonts w:ascii="Times New Roman Bold" w:hAnsi="Times New Roman Bold"/>
          <w:color w:val="000000" w:themeColor="text1"/>
        </w:rPr>
        <w:t>3.16</w:t>
      </w:r>
      <w:r w:rsidRPr="00E0540F">
        <w:rPr>
          <w:rFonts w:eastAsiaTheme="minorEastAsia" w:cstheme="minorBidi"/>
          <w:b w:val="0"/>
          <w:color w:val="000000" w:themeColor="text1"/>
          <w:kern w:val="2"/>
          <w:lang w:eastAsia="tr-TR"/>
          <w14:ligatures w14:val="standardContextual"/>
        </w:rPr>
        <w:tab/>
      </w:r>
      <w:r w:rsidRPr="00E0540F">
        <w:rPr>
          <w:color w:val="000000" w:themeColor="text1"/>
        </w:rPr>
        <w:t>Alkol ve uyuşturucu kullanımı</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_Toc164893995 \h </w:instrText>
      </w:r>
      <w:r w:rsidRPr="00E0540F">
        <w:rPr>
          <w:color w:val="000000" w:themeColor="text1"/>
        </w:rPr>
      </w:r>
      <w:r w:rsidRPr="00E0540F">
        <w:rPr>
          <w:color w:val="000000" w:themeColor="text1"/>
        </w:rPr>
        <w:fldChar w:fldCharType="separate"/>
      </w:r>
      <w:r w:rsidR="00DC4147" w:rsidRPr="00E0540F">
        <w:rPr>
          <w:color w:val="000000" w:themeColor="text1"/>
        </w:rPr>
        <w:t>3-6</w:t>
      </w:r>
      <w:r w:rsidRPr="00E0540F">
        <w:rPr>
          <w:color w:val="000000" w:themeColor="text1"/>
        </w:rPr>
        <w:fldChar w:fldCharType="end"/>
      </w:r>
    </w:p>
    <w:p w14:paraId="4C61E309" w14:textId="669931A5" w:rsidR="004F7A9F" w:rsidRPr="00E0540F" w:rsidRDefault="004F7A9F">
      <w:pPr>
        <w:pStyle w:val="T2"/>
        <w:tabs>
          <w:tab w:val="left" w:pos="960"/>
          <w:tab w:val="right" w:leader="dot" w:pos="8290"/>
        </w:tabs>
        <w:rPr>
          <w:rFonts w:eastAsiaTheme="minorEastAsia" w:cstheme="minorBidi"/>
          <w:b w:val="0"/>
          <w:color w:val="000000" w:themeColor="text1"/>
          <w:kern w:val="2"/>
          <w:lang w:eastAsia="tr-TR"/>
          <w14:ligatures w14:val="standardContextual"/>
        </w:rPr>
      </w:pPr>
      <w:r w:rsidRPr="00E0540F">
        <w:rPr>
          <w:rFonts w:ascii="Times New Roman Bold" w:hAnsi="Times New Roman Bold"/>
          <w:color w:val="000000" w:themeColor="text1"/>
        </w:rPr>
        <w:t>3.17</w:t>
      </w:r>
      <w:r w:rsidRPr="00E0540F">
        <w:rPr>
          <w:rFonts w:eastAsiaTheme="minorEastAsia" w:cstheme="minorBidi"/>
          <w:b w:val="0"/>
          <w:color w:val="000000" w:themeColor="text1"/>
          <w:kern w:val="2"/>
          <w:lang w:eastAsia="tr-TR"/>
          <w14:ligatures w14:val="standardContextual"/>
        </w:rPr>
        <w:tab/>
      </w:r>
      <w:r w:rsidRPr="00E0540F">
        <w:rPr>
          <w:color w:val="000000" w:themeColor="text1"/>
        </w:rPr>
        <w:t>Hava koşulları</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_Toc164893996 \h </w:instrText>
      </w:r>
      <w:r w:rsidRPr="00E0540F">
        <w:rPr>
          <w:color w:val="000000" w:themeColor="text1"/>
        </w:rPr>
      </w:r>
      <w:r w:rsidRPr="00E0540F">
        <w:rPr>
          <w:color w:val="000000" w:themeColor="text1"/>
        </w:rPr>
        <w:fldChar w:fldCharType="separate"/>
      </w:r>
      <w:r w:rsidR="00DC4147" w:rsidRPr="00E0540F">
        <w:rPr>
          <w:color w:val="000000" w:themeColor="text1"/>
        </w:rPr>
        <w:t>3-6</w:t>
      </w:r>
      <w:r w:rsidRPr="00E0540F">
        <w:rPr>
          <w:color w:val="000000" w:themeColor="text1"/>
        </w:rPr>
        <w:fldChar w:fldCharType="end"/>
      </w:r>
    </w:p>
    <w:p w14:paraId="624FA22A" w14:textId="429344C4" w:rsidR="004F7A9F" w:rsidRPr="00E0540F" w:rsidRDefault="004F7A9F">
      <w:pPr>
        <w:pStyle w:val="T2"/>
        <w:tabs>
          <w:tab w:val="left" w:pos="960"/>
          <w:tab w:val="right" w:leader="dot" w:pos="8290"/>
        </w:tabs>
        <w:rPr>
          <w:rFonts w:eastAsiaTheme="minorEastAsia" w:cstheme="minorBidi"/>
          <w:b w:val="0"/>
          <w:color w:val="000000" w:themeColor="text1"/>
          <w:kern w:val="2"/>
          <w:lang w:eastAsia="tr-TR"/>
          <w14:ligatures w14:val="standardContextual"/>
        </w:rPr>
      </w:pPr>
      <w:r w:rsidRPr="00E0540F">
        <w:rPr>
          <w:rFonts w:ascii="Times New Roman Bold" w:hAnsi="Times New Roman Bold"/>
          <w:color w:val="000000" w:themeColor="text1"/>
        </w:rPr>
        <w:t>3.18</w:t>
      </w:r>
      <w:r w:rsidRPr="00E0540F">
        <w:rPr>
          <w:rFonts w:eastAsiaTheme="minorEastAsia" w:cstheme="minorBidi"/>
          <w:b w:val="0"/>
          <w:color w:val="000000" w:themeColor="text1"/>
          <w:kern w:val="2"/>
          <w:lang w:eastAsia="tr-TR"/>
          <w14:ligatures w14:val="standardContextual"/>
        </w:rPr>
        <w:tab/>
      </w:r>
      <w:r w:rsidRPr="00E0540F">
        <w:rPr>
          <w:color w:val="000000" w:themeColor="text1"/>
        </w:rPr>
        <w:t>Aydınlatma</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_Toc164893997 \h </w:instrText>
      </w:r>
      <w:r w:rsidRPr="00E0540F">
        <w:rPr>
          <w:color w:val="000000" w:themeColor="text1"/>
        </w:rPr>
      </w:r>
      <w:r w:rsidRPr="00E0540F">
        <w:rPr>
          <w:color w:val="000000" w:themeColor="text1"/>
        </w:rPr>
        <w:fldChar w:fldCharType="separate"/>
      </w:r>
      <w:r w:rsidR="00DC4147" w:rsidRPr="00E0540F">
        <w:rPr>
          <w:color w:val="000000" w:themeColor="text1"/>
        </w:rPr>
        <w:t>3-6</w:t>
      </w:r>
      <w:r w:rsidRPr="00E0540F">
        <w:rPr>
          <w:color w:val="000000" w:themeColor="text1"/>
        </w:rPr>
        <w:fldChar w:fldCharType="end"/>
      </w:r>
    </w:p>
    <w:p w14:paraId="240D138E" w14:textId="7ACED839" w:rsidR="004F7A9F" w:rsidRPr="00E0540F" w:rsidRDefault="004F7A9F">
      <w:pPr>
        <w:pStyle w:val="T2"/>
        <w:tabs>
          <w:tab w:val="left" w:pos="960"/>
          <w:tab w:val="right" w:leader="dot" w:pos="8290"/>
        </w:tabs>
        <w:rPr>
          <w:rFonts w:eastAsiaTheme="minorEastAsia" w:cstheme="minorBidi"/>
          <w:b w:val="0"/>
          <w:color w:val="000000" w:themeColor="text1"/>
          <w:kern w:val="2"/>
          <w:lang w:eastAsia="tr-TR"/>
          <w14:ligatures w14:val="standardContextual"/>
        </w:rPr>
      </w:pPr>
      <w:r w:rsidRPr="00E0540F">
        <w:rPr>
          <w:rFonts w:ascii="Times New Roman Bold" w:hAnsi="Times New Roman Bold"/>
          <w:color w:val="000000" w:themeColor="text1"/>
        </w:rPr>
        <w:t>3.19</w:t>
      </w:r>
      <w:r w:rsidRPr="00E0540F">
        <w:rPr>
          <w:rFonts w:eastAsiaTheme="minorEastAsia" w:cstheme="minorBidi"/>
          <w:b w:val="0"/>
          <w:color w:val="000000" w:themeColor="text1"/>
          <w:kern w:val="2"/>
          <w:lang w:eastAsia="tr-TR"/>
          <w14:ligatures w14:val="standardContextual"/>
        </w:rPr>
        <w:tab/>
      </w:r>
      <w:r w:rsidRPr="00E0540F">
        <w:rPr>
          <w:color w:val="000000" w:themeColor="text1"/>
        </w:rPr>
        <w:t>Elleçleme Ekipmanları</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_Toc164893998 \h </w:instrText>
      </w:r>
      <w:r w:rsidRPr="00E0540F">
        <w:rPr>
          <w:color w:val="000000" w:themeColor="text1"/>
        </w:rPr>
      </w:r>
      <w:r w:rsidRPr="00E0540F">
        <w:rPr>
          <w:color w:val="000000" w:themeColor="text1"/>
        </w:rPr>
        <w:fldChar w:fldCharType="separate"/>
      </w:r>
      <w:r w:rsidR="00DC4147" w:rsidRPr="00E0540F">
        <w:rPr>
          <w:color w:val="000000" w:themeColor="text1"/>
        </w:rPr>
        <w:t>3-7</w:t>
      </w:r>
      <w:r w:rsidRPr="00E0540F">
        <w:rPr>
          <w:color w:val="000000" w:themeColor="text1"/>
        </w:rPr>
        <w:fldChar w:fldCharType="end"/>
      </w:r>
    </w:p>
    <w:p w14:paraId="24B3F073" w14:textId="6C8FAB23" w:rsidR="004F7A9F" w:rsidRPr="00E0540F" w:rsidRDefault="004F7A9F">
      <w:pPr>
        <w:pStyle w:val="T2"/>
        <w:tabs>
          <w:tab w:val="left" w:pos="960"/>
          <w:tab w:val="right" w:leader="dot" w:pos="8290"/>
        </w:tabs>
        <w:rPr>
          <w:rFonts w:eastAsiaTheme="minorEastAsia" w:cstheme="minorBidi"/>
          <w:b w:val="0"/>
          <w:color w:val="000000" w:themeColor="text1"/>
          <w:kern w:val="2"/>
          <w:lang w:eastAsia="tr-TR"/>
          <w14:ligatures w14:val="standardContextual"/>
        </w:rPr>
      </w:pPr>
      <w:r w:rsidRPr="00E0540F">
        <w:rPr>
          <w:rFonts w:ascii="Times New Roman Bold" w:hAnsi="Times New Roman Bold"/>
          <w:color w:val="000000" w:themeColor="text1"/>
        </w:rPr>
        <w:t>3.20</w:t>
      </w:r>
      <w:r w:rsidRPr="00E0540F">
        <w:rPr>
          <w:rFonts w:eastAsiaTheme="minorEastAsia" w:cstheme="minorBidi"/>
          <w:b w:val="0"/>
          <w:color w:val="000000" w:themeColor="text1"/>
          <w:kern w:val="2"/>
          <w:lang w:eastAsia="tr-TR"/>
          <w14:ligatures w14:val="standardContextual"/>
        </w:rPr>
        <w:tab/>
      </w:r>
      <w:r w:rsidRPr="00E0540F">
        <w:rPr>
          <w:color w:val="000000" w:themeColor="text1"/>
        </w:rPr>
        <w:t>Koruyucu ekipmanlar</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_Toc164893999 \h </w:instrText>
      </w:r>
      <w:r w:rsidRPr="00E0540F">
        <w:rPr>
          <w:color w:val="000000" w:themeColor="text1"/>
        </w:rPr>
      </w:r>
      <w:r w:rsidRPr="00E0540F">
        <w:rPr>
          <w:color w:val="000000" w:themeColor="text1"/>
        </w:rPr>
        <w:fldChar w:fldCharType="separate"/>
      </w:r>
      <w:r w:rsidR="00DC4147" w:rsidRPr="00E0540F">
        <w:rPr>
          <w:color w:val="000000" w:themeColor="text1"/>
        </w:rPr>
        <w:t>3-7</w:t>
      </w:r>
      <w:r w:rsidRPr="00E0540F">
        <w:rPr>
          <w:color w:val="000000" w:themeColor="text1"/>
        </w:rPr>
        <w:fldChar w:fldCharType="end"/>
      </w:r>
    </w:p>
    <w:p w14:paraId="261C38A8" w14:textId="04F4C174" w:rsidR="004F7A9F" w:rsidRPr="00E0540F" w:rsidRDefault="004F7A9F">
      <w:pPr>
        <w:pStyle w:val="T2"/>
        <w:tabs>
          <w:tab w:val="left" w:pos="960"/>
          <w:tab w:val="right" w:leader="dot" w:pos="8290"/>
        </w:tabs>
        <w:rPr>
          <w:rFonts w:eastAsiaTheme="minorEastAsia" w:cstheme="minorBidi"/>
          <w:b w:val="0"/>
          <w:color w:val="000000" w:themeColor="text1"/>
          <w:kern w:val="2"/>
          <w:lang w:eastAsia="tr-TR"/>
          <w14:ligatures w14:val="standardContextual"/>
        </w:rPr>
      </w:pPr>
      <w:r w:rsidRPr="00E0540F">
        <w:rPr>
          <w:rFonts w:ascii="Times New Roman Bold" w:hAnsi="Times New Roman Bold"/>
          <w:color w:val="000000" w:themeColor="text1"/>
        </w:rPr>
        <w:lastRenderedPageBreak/>
        <w:t>3.21</w:t>
      </w:r>
      <w:r w:rsidRPr="00E0540F">
        <w:rPr>
          <w:rFonts w:eastAsiaTheme="minorEastAsia" w:cstheme="minorBidi"/>
          <w:b w:val="0"/>
          <w:color w:val="000000" w:themeColor="text1"/>
          <w:kern w:val="2"/>
          <w:lang w:eastAsia="tr-TR"/>
          <w14:ligatures w14:val="standardContextual"/>
        </w:rPr>
        <w:tab/>
      </w:r>
      <w:r w:rsidRPr="00E0540F">
        <w:rPr>
          <w:color w:val="000000" w:themeColor="text1"/>
        </w:rPr>
        <w:t>İşaretler</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_Toc164894000 \h </w:instrText>
      </w:r>
      <w:r w:rsidRPr="00E0540F">
        <w:rPr>
          <w:color w:val="000000" w:themeColor="text1"/>
        </w:rPr>
      </w:r>
      <w:r w:rsidRPr="00E0540F">
        <w:rPr>
          <w:color w:val="000000" w:themeColor="text1"/>
        </w:rPr>
        <w:fldChar w:fldCharType="separate"/>
      </w:r>
      <w:r w:rsidR="00DC4147" w:rsidRPr="00E0540F">
        <w:rPr>
          <w:color w:val="000000" w:themeColor="text1"/>
        </w:rPr>
        <w:t>3-7</w:t>
      </w:r>
      <w:r w:rsidRPr="00E0540F">
        <w:rPr>
          <w:color w:val="000000" w:themeColor="text1"/>
        </w:rPr>
        <w:fldChar w:fldCharType="end"/>
      </w:r>
    </w:p>
    <w:p w14:paraId="23B64672" w14:textId="04A468DF" w:rsidR="004F7A9F" w:rsidRPr="00E0540F" w:rsidRDefault="004F7A9F">
      <w:pPr>
        <w:pStyle w:val="T2"/>
        <w:tabs>
          <w:tab w:val="left" w:pos="960"/>
          <w:tab w:val="right" w:leader="dot" w:pos="8290"/>
        </w:tabs>
        <w:rPr>
          <w:rFonts w:eastAsiaTheme="minorEastAsia" w:cstheme="minorBidi"/>
          <w:b w:val="0"/>
          <w:color w:val="000000" w:themeColor="text1"/>
          <w:kern w:val="2"/>
          <w:lang w:eastAsia="tr-TR"/>
          <w14:ligatures w14:val="standardContextual"/>
        </w:rPr>
      </w:pPr>
      <w:r w:rsidRPr="00E0540F">
        <w:rPr>
          <w:rFonts w:ascii="Times New Roman Bold" w:hAnsi="Times New Roman Bold"/>
          <w:color w:val="000000" w:themeColor="text1"/>
        </w:rPr>
        <w:t>3.22</w:t>
      </w:r>
      <w:r w:rsidRPr="00E0540F">
        <w:rPr>
          <w:rFonts w:eastAsiaTheme="minorEastAsia" w:cstheme="minorBidi"/>
          <w:b w:val="0"/>
          <w:color w:val="000000" w:themeColor="text1"/>
          <w:kern w:val="2"/>
          <w:lang w:eastAsia="tr-TR"/>
          <w14:ligatures w14:val="standardContextual"/>
        </w:rPr>
        <w:tab/>
      </w:r>
      <w:r w:rsidRPr="00E0540F">
        <w:rPr>
          <w:color w:val="000000" w:themeColor="text1"/>
        </w:rPr>
        <w:t>İletişim</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_Toc164894001 \h </w:instrText>
      </w:r>
      <w:r w:rsidRPr="00E0540F">
        <w:rPr>
          <w:color w:val="000000" w:themeColor="text1"/>
        </w:rPr>
      </w:r>
      <w:r w:rsidRPr="00E0540F">
        <w:rPr>
          <w:color w:val="000000" w:themeColor="text1"/>
        </w:rPr>
        <w:fldChar w:fldCharType="separate"/>
      </w:r>
      <w:r w:rsidR="00DC4147" w:rsidRPr="00E0540F">
        <w:rPr>
          <w:color w:val="000000" w:themeColor="text1"/>
        </w:rPr>
        <w:t>3-8</w:t>
      </w:r>
      <w:r w:rsidRPr="00E0540F">
        <w:rPr>
          <w:color w:val="000000" w:themeColor="text1"/>
        </w:rPr>
        <w:fldChar w:fldCharType="end"/>
      </w:r>
    </w:p>
    <w:p w14:paraId="22B94CD9" w14:textId="7293AB2C" w:rsidR="004F7A9F" w:rsidRPr="00E0540F" w:rsidRDefault="004F7A9F">
      <w:pPr>
        <w:pStyle w:val="T2"/>
        <w:tabs>
          <w:tab w:val="left" w:pos="960"/>
          <w:tab w:val="right" w:leader="dot" w:pos="8290"/>
        </w:tabs>
        <w:rPr>
          <w:rFonts w:eastAsiaTheme="minorEastAsia" w:cstheme="minorBidi"/>
          <w:b w:val="0"/>
          <w:color w:val="000000" w:themeColor="text1"/>
          <w:kern w:val="2"/>
          <w:lang w:eastAsia="tr-TR"/>
          <w14:ligatures w14:val="standardContextual"/>
        </w:rPr>
      </w:pPr>
      <w:r w:rsidRPr="00E0540F">
        <w:rPr>
          <w:rFonts w:ascii="Times New Roman Bold" w:hAnsi="Times New Roman Bold"/>
          <w:color w:val="000000" w:themeColor="text1"/>
        </w:rPr>
        <w:t>3.23</w:t>
      </w:r>
      <w:r w:rsidRPr="00E0540F">
        <w:rPr>
          <w:rFonts w:eastAsiaTheme="minorEastAsia" w:cstheme="minorBidi"/>
          <w:b w:val="0"/>
          <w:color w:val="000000" w:themeColor="text1"/>
          <w:kern w:val="2"/>
          <w:lang w:eastAsia="tr-TR"/>
          <w14:ligatures w14:val="standardContextual"/>
        </w:rPr>
        <w:tab/>
      </w:r>
      <w:r w:rsidRPr="00E0540F">
        <w:rPr>
          <w:color w:val="000000" w:themeColor="text1"/>
        </w:rPr>
        <w:t>Alanlar</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_Toc164894002 \h </w:instrText>
      </w:r>
      <w:r w:rsidRPr="00E0540F">
        <w:rPr>
          <w:color w:val="000000" w:themeColor="text1"/>
        </w:rPr>
      </w:r>
      <w:r w:rsidRPr="00E0540F">
        <w:rPr>
          <w:color w:val="000000" w:themeColor="text1"/>
        </w:rPr>
        <w:fldChar w:fldCharType="separate"/>
      </w:r>
      <w:r w:rsidR="00DC4147" w:rsidRPr="00E0540F">
        <w:rPr>
          <w:color w:val="000000" w:themeColor="text1"/>
        </w:rPr>
        <w:t>3-8</w:t>
      </w:r>
      <w:r w:rsidRPr="00E0540F">
        <w:rPr>
          <w:color w:val="000000" w:themeColor="text1"/>
        </w:rPr>
        <w:fldChar w:fldCharType="end"/>
      </w:r>
    </w:p>
    <w:p w14:paraId="39C5D49C" w14:textId="68A7ECFB" w:rsidR="004F7A9F" w:rsidRPr="00E0540F" w:rsidRDefault="004F7A9F">
      <w:pPr>
        <w:pStyle w:val="T3"/>
        <w:tabs>
          <w:tab w:val="left" w:pos="1440"/>
          <w:tab w:val="right" w:leader="dot" w:pos="8290"/>
        </w:tabs>
        <w:rPr>
          <w:rFonts w:eastAsiaTheme="minorEastAsia" w:cstheme="minorBidi"/>
          <w:color w:val="000000" w:themeColor="text1"/>
          <w:kern w:val="2"/>
          <w:lang w:eastAsia="tr-TR"/>
          <w14:ligatures w14:val="standardContextual"/>
        </w:rPr>
      </w:pPr>
      <w:r w:rsidRPr="00E0540F">
        <w:rPr>
          <w:rFonts w:ascii="Times New Roman Bold" w:hAnsi="Times New Roman Bold"/>
          <w:b/>
          <w:color w:val="000000" w:themeColor="text1"/>
        </w:rPr>
        <w:t>3.23.1</w:t>
      </w:r>
      <w:r w:rsidRPr="00E0540F">
        <w:rPr>
          <w:rFonts w:eastAsiaTheme="minorEastAsia" w:cstheme="minorBidi"/>
          <w:color w:val="000000" w:themeColor="text1"/>
          <w:kern w:val="2"/>
          <w:lang w:eastAsia="tr-TR"/>
          <w14:ligatures w14:val="standardContextual"/>
        </w:rPr>
        <w:tab/>
      </w:r>
      <w:r w:rsidRPr="00E0540F">
        <w:rPr>
          <w:b/>
          <w:color w:val="000000" w:themeColor="text1"/>
        </w:rPr>
        <w:t>Tehlikeli kargo alanları</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_Toc164894003 \h </w:instrText>
      </w:r>
      <w:r w:rsidRPr="00E0540F">
        <w:rPr>
          <w:color w:val="000000" w:themeColor="text1"/>
        </w:rPr>
      </w:r>
      <w:r w:rsidRPr="00E0540F">
        <w:rPr>
          <w:color w:val="000000" w:themeColor="text1"/>
        </w:rPr>
        <w:fldChar w:fldCharType="separate"/>
      </w:r>
      <w:r w:rsidR="00DC4147" w:rsidRPr="00E0540F">
        <w:rPr>
          <w:color w:val="000000" w:themeColor="text1"/>
        </w:rPr>
        <w:t>3-8</w:t>
      </w:r>
      <w:r w:rsidRPr="00E0540F">
        <w:rPr>
          <w:color w:val="000000" w:themeColor="text1"/>
        </w:rPr>
        <w:fldChar w:fldCharType="end"/>
      </w:r>
    </w:p>
    <w:p w14:paraId="757A2BDA" w14:textId="35184838" w:rsidR="004F7A9F" w:rsidRPr="00E0540F" w:rsidRDefault="004F7A9F">
      <w:pPr>
        <w:pStyle w:val="T3"/>
        <w:tabs>
          <w:tab w:val="left" w:pos="1440"/>
          <w:tab w:val="right" w:leader="dot" w:pos="8290"/>
        </w:tabs>
        <w:rPr>
          <w:rFonts w:eastAsiaTheme="minorEastAsia" w:cstheme="minorBidi"/>
          <w:color w:val="000000" w:themeColor="text1"/>
          <w:kern w:val="2"/>
          <w:lang w:eastAsia="tr-TR"/>
          <w14:ligatures w14:val="standardContextual"/>
        </w:rPr>
      </w:pPr>
      <w:r w:rsidRPr="00E0540F">
        <w:rPr>
          <w:rFonts w:ascii="Times New Roman Bold" w:hAnsi="Times New Roman Bold"/>
          <w:b/>
          <w:color w:val="000000" w:themeColor="text1"/>
        </w:rPr>
        <w:t>3.23.2</w:t>
      </w:r>
      <w:r w:rsidRPr="00E0540F">
        <w:rPr>
          <w:rFonts w:eastAsiaTheme="minorEastAsia" w:cstheme="minorBidi"/>
          <w:color w:val="000000" w:themeColor="text1"/>
          <w:kern w:val="2"/>
          <w:lang w:eastAsia="tr-TR"/>
          <w14:ligatures w14:val="standardContextual"/>
        </w:rPr>
        <w:tab/>
      </w:r>
      <w:r w:rsidRPr="00E0540F">
        <w:rPr>
          <w:b/>
          <w:color w:val="000000" w:themeColor="text1"/>
        </w:rPr>
        <w:t>Kamyon park alanları</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_Toc164894004 \h </w:instrText>
      </w:r>
      <w:r w:rsidRPr="00E0540F">
        <w:rPr>
          <w:color w:val="000000" w:themeColor="text1"/>
        </w:rPr>
      </w:r>
      <w:r w:rsidRPr="00E0540F">
        <w:rPr>
          <w:color w:val="000000" w:themeColor="text1"/>
        </w:rPr>
        <w:fldChar w:fldCharType="separate"/>
      </w:r>
      <w:r w:rsidR="00DC4147" w:rsidRPr="00E0540F">
        <w:rPr>
          <w:color w:val="000000" w:themeColor="text1"/>
        </w:rPr>
        <w:t>3-8</w:t>
      </w:r>
      <w:r w:rsidRPr="00E0540F">
        <w:rPr>
          <w:color w:val="000000" w:themeColor="text1"/>
        </w:rPr>
        <w:fldChar w:fldCharType="end"/>
      </w:r>
    </w:p>
    <w:p w14:paraId="6AF13976" w14:textId="6F4EBE33" w:rsidR="004F7A9F" w:rsidRPr="00E0540F" w:rsidRDefault="004F7A9F">
      <w:pPr>
        <w:pStyle w:val="T3"/>
        <w:tabs>
          <w:tab w:val="left" w:pos="1440"/>
          <w:tab w:val="right" w:leader="dot" w:pos="8290"/>
        </w:tabs>
        <w:rPr>
          <w:rFonts w:eastAsiaTheme="minorEastAsia" w:cstheme="minorBidi"/>
          <w:color w:val="000000" w:themeColor="text1"/>
          <w:kern w:val="2"/>
          <w:lang w:eastAsia="tr-TR"/>
          <w14:ligatures w14:val="standardContextual"/>
        </w:rPr>
      </w:pPr>
      <w:r w:rsidRPr="00E0540F">
        <w:rPr>
          <w:rFonts w:ascii="Times New Roman Bold" w:hAnsi="Times New Roman Bold"/>
          <w:b/>
          <w:color w:val="000000" w:themeColor="text1"/>
        </w:rPr>
        <w:t>3.23.3</w:t>
      </w:r>
      <w:r w:rsidRPr="00E0540F">
        <w:rPr>
          <w:rFonts w:eastAsiaTheme="minorEastAsia" w:cstheme="minorBidi"/>
          <w:color w:val="000000" w:themeColor="text1"/>
          <w:kern w:val="2"/>
          <w:lang w:eastAsia="tr-TR"/>
          <w14:ligatures w14:val="standardContextual"/>
        </w:rPr>
        <w:tab/>
      </w:r>
      <w:r w:rsidRPr="00E0540F">
        <w:rPr>
          <w:b/>
          <w:color w:val="000000" w:themeColor="text1"/>
        </w:rPr>
        <w:t>Hasar görmüş tehlikeli yükler ve tehlikeli yükler tarafından kirletilmiş atıklar için özel alanlar</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_Toc164894005 \h </w:instrText>
      </w:r>
      <w:r w:rsidRPr="00E0540F">
        <w:rPr>
          <w:color w:val="000000" w:themeColor="text1"/>
        </w:rPr>
      </w:r>
      <w:r w:rsidRPr="00E0540F">
        <w:rPr>
          <w:color w:val="000000" w:themeColor="text1"/>
        </w:rPr>
        <w:fldChar w:fldCharType="separate"/>
      </w:r>
      <w:r w:rsidR="00DC4147" w:rsidRPr="00E0540F">
        <w:rPr>
          <w:color w:val="000000" w:themeColor="text1"/>
        </w:rPr>
        <w:t>3-9</w:t>
      </w:r>
      <w:r w:rsidRPr="00E0540F">
        <w:rPr>
          <w:color w:val="000000" w:themeColor="text1"/>
        </w:rPr>
        <w:fldChar w:fldCharType="end"/>
      </w:r>
    </w:p>
    <w:p w14:paraId="43365A07" w14:textId="48A13622" w:rsidR="004F7A9F" w:rsidRPr="00E0540F" w:rsidRDefault="004F7A9F">
      <w:pPr>
        <w:pStyle w:val="T3"/>
        <w:tabs>
          <w:tab w:val="left" w:pos="1440"/>
          <w:tab w:val="right" w:leader="dot" w:pos="8290"/>
        </w:tabs>
        <w:rPr>
          <w:rFonts w:eastAsiaTheme="minorEastAsia" w:cstheme="minorBidi"/>
          <w:color w:val="000000" w:themeColor="text1"/>
          <w:kern w:val="2"/>
          <w:lang w:eastAsia="tr-TR"/>
          <w14:ligatures w14:val="standardContextual"/>
        </w:rPr>
      </w:pPr>
      <w:r w:rsidRPr="00E0540F">
        <w:rPr>
          <w:rFonts w:ascii="Times New Roman Bold" w:hAnsi="Times New Roman Bold"/>
          <w:b/>
          <w:color w:val="000000" w:themeColor="text1"/>
        </w:rPr>
        <w:t>3.23.4</w:t>
      </w:r>
      <w:r w:rsidRPr="00E0540F">
        <w:rPr>
          <w:rFonts w:eastAsiaTheme="minorEastAsia" w:cstheme="minorBidi"/>
          <w:color w:val="000000" w:themeColor="text1"/>
          <w:kern w:val="2"/>
          <w:lang w:eastAsia="tr-TR"/>
          <w14:ligatures w14:val="standardContextual"/>
        </w:rPr>
        <w:tab/>
      </w:r>
      <w:r w:rsidRPr="00E0540F">
        <w:rPr>
          <w:b/>
          <w:color w:val="000000" w:themeColor="text1"/>
        </w:rPr>
        <w:t>Tamir etme/temizleme tesisleri</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_Toc164894006 \h </w:instrText>
      </w:r>
      <w:r w:rsidRPr="00E0540F">
        <w:rPr>
          <w:color w:val="000000" w:themeColor="text1"/>
        </w:rPr>
      </w:r>
      <w:r w:rsidRPr="00E0540F">
        <w:rPr>
          <w:color w:val="000000" w:themeColor="text1"/>
        </w:rPr>
        <w:fldChar w:fldCharType="separate"/>
      </w:r>
      <w:r w:rsidR="00DC4147" w:rsidRPr="00E0540F">
        <w:rPr>
          <w:color w:val="000000" w:themeColor="text1"/>
        </w:rPr>
        <w:t>3-9</w:t>
      </w:r>
      <w:r w:rsidRPr="00E0540F">
        <w:rPr>
          <w:color w:val="000000" w:themeColor="text1"/>
        </w:rPr>
        <w:fldChar w:fldCharType="end"/>
      </w:r>
    </w:p>
    <w:p w14:paraId="1728A99E" w14:textId="6ED42688" w:rsidR="004F7A9F" w:rsidRPr="00E0540F" w:rsidRDefault="004F7A9F">
      <w:pPr>
        <w:pStyle w:val="T3"/>
        <w:tabs>
          <w:tab w:val="left" w:pos="1440"/>
          <w:tab w:val="right" w:leader="dot" w:pos="8290"/>
        </w:tabs>
        <w:rPr>
          <w:rFonts w:eastAsiaTheme="minorEastAsia" w:cstheme="minorBidi"/>
          <w:color w:val="000000" w:themeColor="text1"/>
          <w:kern w:val="2"/>
          <w:lang w:eastAsia="tr-TR"/>
          <w14:ligatures w14:val="standardContextual"/>
        </w:rPr>
      </w:pPr>
      <w:r w:rsidRPr="00E0540F">
        <w:rPr>
          <w:rFonts w:ascii="Times New Roman Bold" w:hAnsi="Times New Roman Bold"/>
          <w:b/>
          <w:color w:val="000000" w:themeColor="text1"/>
        </w:rPr>
        <w:t>3.23.5</w:t>
      </w:r>
      <w:r w:rsidRPr="00E0540F">
        <w:rPr>
          <w:rFonts w:eastAsiaTheme="minorEastAsia" w:cstheme="minorBidi"/>
          <w:color w:val="000000" w:themeColor="text1"/>
          <w:kern w:val="2"/>
          <w:lang w:eastAsia="tr-TR"/>
          <w14:ligatures w14:val="standardContextual"/>
        </w:rPr>
        <w:tab/>
      </w:r>
      <w:r w:rsidRPr="00E0540F">
        <w:rPr>
          <w:b/>
          <w:color w:val="000000" w:themeColor="text1"/>
        </w:rPr>
        <w:t>Alım faaliyetleri</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_Toc164894007 \h </w:instrText>
      </w:r>
      <w:r w:rsidRPr="00E0540F">
        <w:rPr>
          <w:color w:val="000000" w:themeColor="text1"/>
        </w:rPr>
      </w:r>
      <w:r w:rsidRPr="00E0540F">
        <w:rPr>
          <w:color w:val="000000" w:themeColor="text1"/>
        </w:rPr>
        <w:fldChar w:fldCharType="separate"/>
      </w:r>
      <w:r w:rsidR="00DC4147" w:rsidRPr="00E0540F">
        <w:rPr>
          <w:color w:val="000000" w:themeColor="text1"/>
        </w:rPr>
        <w:t>3-9</w:t>
      </w:r>
      <w:r w:rsidRPr="00E0540F">
        <w:rPr>
          <w:color w:val="000000" w:themeColor="text1"/>
        </w:rPr>
        <w:fldChar w:fldCharType="end"/>
      </w:r>
    </w:p>
    <w:p w14:paraId="0DFFDB88" w14:textId="685E9005" w:rsidR="004F7A9F" w:rsidRPr="00E0540F" w:rsidRDefault="004F7A9F">
      <w:pPr>
        <w:pStyle w:val="T2"/>
        <w:tabs>
          <w:tab w:val="left" w:pos="960"/>
          <w:tab w:val="right" w:leader="dot" w:pos="8290"/>
        </w:tabs>
        <w:rPr>
          <w:rFonts w:eastAsiaTheme="minorEastAsia" w:cstheme="minorBidi"/>
          <w:b w:val="0"/>
          <w:color w:val="000000" w:themeColor="text1"/>
          <w:kern w:val="2"/>
          <w:lang w:eastAsia="tr-TR"/>
          <w14:ligatures w14:val="standardContextual"/>
        </w:rPr>
      </w:pPr>
      <w:r w:rsidRPr="00E0540F">
        <w:rPr>
          <w:rFonts w:ascii="Times New Roman Bold" w:hAnsi="Times New Roman Bold"/>
          <w:color w:val="000000" w:themeColor="text1"/>
        </w:rPr>
        <w:t>3.24</w:t>
      </w:r>
      <w:r w:rsidRPr="00E0540F">
        <w:rPr>
          <w:rFonts w:eastAsiaTheme="minorEastAsia" w:cstheme="minorBidi"/>
          <w:b w:val="0"/>
          <w:color w:val="000000" w:themeColor="text1"/>
          <w:kern w:val="2"/>
          <w:lang w:eastAsia="tr-TR"/>
          <w14:ligatures w14:val="standardContextual"/>
        </w:rPr>
        <w:tab/>
      </w:r>
      <w:r w:rsidRPr="00E0540F">
        <w:rPr>
          <w:color w:val="000000" w:themeColor="text1"/>
        </w:rPr>
        <w:t>Eğitim</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_Toc164894008 \h </w:instrText>
      </w:r>
      <w:r w:rsidRPr="00E0540F">
        <w:rPr>
          <w:color w:val="000000" w:themeColor="text1"/>
        </w:rPr>
      </w:r>
      <w:r w:rsidRPr="00E0540F">
        <w:rPr>
          <w:color w:val="000000" w:themeColor="text1"/>
        </w:rPr>
        <w:fldChar w:fldCharType="separate"/>
      </w:r>
      <w:r w:rsidR="00DC4147" w:rsidRPr="00E0540F">
        <w:rPr>
          <w:color w:val="000000" w:themeColor="text1"/>
        </w:rPr>
        <w:t>3-9</w:t>
      </w:r>
      <w:r w:rsidRPr="00E0540F">
        <w:rPr>
          <w:color w:val="000000" w:themeColor="text1"/>
        </w:rPr>
        <w:fldChar w:fldCharType="end"/>
      </w:r>
    </w:p>
    <w:p w14:paraId="2B95AEAC" w14:textId="2BFBC2EA" w:rsidR="004F7A9F" w:rsidRPr="00E0540F" w:rsidRDefault="004F7A9F">
      <w:pPr>
        <w:pStyle w:val="T3"/>
        <w:tabs>
          <w:tab w:val="left" w:pos="1440"/>
          <w:tab w:val="right" w:leader="dot" w:pos="8290"/>
        </w:tabs>
        <w:rPr>
          <w:rFonts w:eastAsiaTheme="minorEastAsia" w:cstheme="minorBidi"/>
          <w:color w:val="000000" w:themeColor="text1"/>
          <w:kern w:val="2"/>
          <w:lang w:eastAsia="tr-TR"/>
          <w14:ligatures w14:val="standardContextual"/>
        </w:rPr>
      </w:pPr>
      <w:r w:rsidRPr="00E0540F">
        <w:rPr>
          <w:rFonts w:ascii="Times New Roman Bold" w:hAnsi="Times New Roman Bold"/>
          <w:b/>
          <w:color w:val="000000" w:themeColor="text1"/>
        </w:rPr>
        <w:t>3.24.1</w:t>
      </w:r>
      <w:r w:rsidRPr="00E0540F">
        <w:rPr>
          <w:rFonts w:eastAsiaTheme="minorEastAsia" w:cstheme="minorBidi"/>
          <w:color w:val="000000" w:themeColor="text1"/>
          <w:kern w:val="2"/>
          <w:lang w:eastAsia="tr-TR"/>
          <w14:ligatures w14:val="standardContextual"/>
        </w:rPr>
        <w:tab/>
      </w:r>
      <w:r w:rsidRPr="00E0540F">
        <w:rPr>
          <w:color w:val="000000" w:themeColor="text1"/>
        </w:rPr>
        <w:t>Liman tesisinde tehlikeli yüklerin tahmil/tahliyesi iş ve işlemlerinde görev alan personelin görev tanımlarına ve çalışma alanlarına uygun olarak acil durumlar (yangın, patlama, sızıntı vb.) ve müdahale, iş sağlığı ve güvenliği, ISPS kod güvenlik bilinci eğitimi ve emniyet konularda eğitim almaları.sağlanacaktır.</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_Toc164894009 \h </w:instrText>
      </w:r>
      <w:r w:rsidRPr="00E0540F">
        <w:rPr>
          <w:color w:val="000000" w:themeColor="text1"/>
        </w:rPr>
      </w:r>
      <w:r w:rsidRPr="00E0540F">
        <w:rPr>
          <w:color w:val="000000" w:themeColor="text1"/>
        </w:rPr>
        <w:fldChar w:fldCharType="separate"/>
      </w:r>
      <w:r w:rsidR="00DC4147" w:rsidRPr="00E0540F">
        <w:rPr>
          <w:color w:val="000000" w:themeColor="text1"/>
        </w:rPr>
        <w:t>3-9</w:t>
      </w:r>
      <w:r w:rsidRPr="00E0540F">
        <w:rPr>
          <w:color w:val="000000" w:themeColor="text1"/>
        </w:rPr>
        <w:fldChar w:fldCharType="end"/>
      </w:r>
    </w:p>
    <w:p w14:paraId="285AD427" w14:textId="38710178" w:rsidR="004F7A9F" w:rsidRPr="00E0540F" w:rsidRDefault="004F7A9F">
      <w:pPr>
        <w:pStyle w:val="T1"/>
        <w:tabs>
          <w:tab w:val="left" w:pos="480"/>
          <w:tab w:val="right" w:leader="dot" w:pos="8290"/>
        </w:tabs>
        <w:rPr>
          <w:rFonts w:eastAsiaTheme="minorEastAsia" w:cstheme="minorBidi"/>
          <w:b w:val="0"/>
          <w:color w:val="000000" w:themeColor="text1"/>
          <w:kern w:val="2"/>
          <w:sz w:val="22"/>
          <w:szCs w:val="22"/>
          <w:lang w:eastAsia="tr-TR"/>
          <w14:ligatures w14:val="standardContextual"/>
        </w:rPr>
      </w:pPr>
      <w:r w:rsidRPr="00E0540F">
        <w:rPr>
          <w:color w:val="000000" w:themeColor="text1"/>
        </w:rPr>
        <w:t>4</w:t>
      </w:r>
      <w:r w:rsidRPr="00E0540F">
        <w:rPr>
          <w:rFonts w:eastAsiaTheme="minorEastAsia" w:cstheme="minorBidi"/>
          <w:b w:val="0"/>
          <w:color w:val="000000" w:themeColor="text1"/>
          <w:kern w:val="2"/>
          <w:sz w:val="22"/>
          <w:szCs w:val="22"/>
          <w:lang w:eastAsia="tr-TR"/>
          <w14:ligatures w14:val="standardContextual"/>
        </w:rPr>
        <w:tab/>
      </w:r>
      <w:r w:rsidRPr="00E0540F">
        <w:rPr>
          <w:color w:val="000000" w:themeColor="text1"/>
        </w:rPr>
        <w:t>TEHLİKELİ MADDELERİN SINIFLARI, TAŞINMASI, TAHMİL/TAHLİYESİ, ELLEÇLENMESİ, AYRIŞTIRILMASI, İSTİFLENMESİ VE DEPOLANMASI</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_Toc164894010 \h </w:instrText>
      </w:r>
      <w:r w:rsidRPr="00E0540F">
        <w:rPr>
          <w:color w:val="000000" w:themeColor="text1"/>
        </w:rPr>
      </w:r>
      <w:r w:rsidRPr="00E0540F">
        <w:rPr>
          <w:color w:val="000000" w:themeColor="text1"/>
        </w:rPr>
        <w:fldChar w:fldCharType="separate"/>
      </w:r>
      <w:r w:rsidR="00DC4147" w:rsidRPr="00E0540F">
        <w:rPr>
          <w:color w:val="000000" w:themeColor="text1"/>
        </w:rPr>
        <w:t>4-1</w:t>
      </w:r>
      <w:r w:rsidRPr="00E0540F">
        <w:rPr>
          <w:color w:val="000000" w:themeColor="text1"/>
        </w:rPr>
        <w:fldChar w:fldCharType="end"/>
      </w:r>
    </w:p>
    <w:p w14:paraId="3F89A393" w14:textId="6FBCE6CB" w:rsidR="004F7A9F" w:rsidRPr="00E0540F" w:rsidRDefault="004F7A9F">
      <w:pPr>
        <w:pStyle w:val="T2"/>
        <w:tabs>
          <w:tab w:val="left" w:pos="960"/>
          <w:tab w:val="right" w:leader="dot" w:pos="8290"/>
        </w:tabs>
        <w:rPr>
          <w:rFonts w:eastAsiaTheme="minorEastAsia" w:cstheme="minorBidi"/>
          <w:b w:val="0"/>
          <w:color w:val="000000" w:themeColor="text1"/>
          <w:kern w:val="2"/>
          <w:lang w:eastAsia="tr-TR"/>
          <w14:ligatures w14:val="standardContextual"/>
        </w:rPr>
      </w:pPr>
      <w:r w:rsidRPr="00E0540F">
        <w:rPr>
          <w:rFonts w:ascii="Times New Roman Bold" w:hAnsi="Times New Roman Bold"/>
          <w:color w:val="000000" w:themeColor="text1"/>
        </w:rPr>
        <w:t>4.1</w:t>
      </w:r>
      <w:r w:rsidRPr="00E0540F">
        <w:rPr>
          <w:rFonts w:eastAsiaTheme="minorEastAsia" w:cstheme="minorBidi"/>
          <w:b w:val="0"/>
          <w:color w:val="000000" w:themeColor="text1"/>
          <w:kern w:val="2"/>
          <w:lang w:eastAsia="tr-TR"/>
          <w14:ligatures w14:val="standardContextual"/>
        </w:rPr>
        <w:tab/>
      </w:r>
      <w:r w:rsidR="00670A4B" w:rsidRPr="00E0540F">
        <w:rPr>
          <w:color w:val="000000" w:themeColor="text1"/>
        </w:rPr>
        <w:t>Tehlikeli yük</w:t>
      </w:r>
      <w:r w:rsidRPr="00E0540F">
        <w:rPr>
          <w:color w:val="000000" w:themeColor="text1"/>
        </w:rPr>
        <w:t>lerin sınıfları</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_Toc164894011 \h </w:instrText>
      </w:r>
      <w:r w:rsidRPr="00E0540F">
        <w:rPr>
          <w:color w:val="000000" w:themeColor="text1"/>
        </w:rPr>
      </w:r>
      <w:r w:rsidRPr="00E0540F">
        <w:rPr>
          <w:color w:val="000000" w:themeColor="text1"/>
        </w:rPr>
        <w:fldChar w:fldCharType="separate"/>
      </w:r>
      <w:r w:rsidR="00DC4147" w:rsidRPr="00E0540F">
        <w:rPr>
          <w:color w:val="000000" w:themeColor="text1"/>
        </w:rPr>
        <w:t>4-1</w:t>
      </w:r>
      <w:r w:rsidRPr="00E0540F">
        <w:rPr>
          <w:color w:val="000000" w:themeColor="text1"/>
        </w:rPr>
        <w:fldChar w:fldCharType="end"/>
      </w:r>
    </w:p>
    <w:p w14:paraId="1E551C37" w14:textId="3CEEEEDC" w:rsidR="004F7A9F" w:rsidRPr="00E0540F" w:rsidRDefault="004F7A9F">
      <w:pPr>
        <w:pStyle w:val="T2"/>
        <w:tabs>
          <w:tab w:val="left" w:pos="960"/>
          <w:tab w:val="right" w:leader="dot" w:pos="8290"/>
        </w:tabs>
        <w:rPr>
          <w:rFonts w:eastAsiaTheme="minorEastAsia" w:cstheme="minorBidi"/>
          <w:b w:val="0"/>
          <w:color w:val="000000" w:themeColor="text1"/>
          <w:kern w:val="2"/>
          <w:lang w:eastAsia="tr-TR"/>
          <w14:ligatures w14:val="standardContextual"/>
        </w:rPr>
      </w:pPr>
      <w:r w:rsidRPr="00E0540F">
        <w:rPr>
          <w:rFonts w:ascii="Times New Roman Bold" w:hAnsi="Times New Roman Bold"/>
          <w:color w:val="000000" w:themeColor="text1"/>
        </w:rPr>
        <w:t>4.2</w:t>
      </w:r>
      <w:r w:rsidRPr="00E0540F">
        <w:rPr>
          <w:rFonts w:eastAsiaTheme="minorEastAsia" w:cstheme="minorBidi"/>
          <w:b w:val="0"/>
          <w:color w:val="000000" w:themeColor="text1"/>
          <w:kern w:val="2"/>
          <w:lang w:eastAsia="tr-TR"/>
          <w14:ligatures w14:val="standardContextual"/>
        </w:rPr>
        <w:tab/>
      </w:r>
      <w:r w:rsidR="00670A4B" w:rsidRPr="00E0540F">
        <w:rPr>
          <w:color w:val="000000" w:themeColor="text1"/>
        </w:rPr>
        <w:t>Tehlikeli yük</w:t>
      </w:r>
      <w:r w:rsidRPr="00E0540F">
        <w:rPr>
          <w:color w:val="000000" w:themeColor="text1"/>
        </w:rPr>
        <w:t>lerin paketleri ve ambalajları.</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_Toc164894012 \h </w:instrText>
      </w:r>
      <w:r w:rsidRPr="00E0540F">
        <w:rPr>
          <w:color w:val="000000" w:themeColor="text1"/>
        </w:rPr>
      </w:r>
      <w:r w:rsidRPr="00E0540F">
        <w:rPr>
          <w:color w:val="000000" w:themeColor="text1"/>
        </w:rPr>
        <w:fldChar w:fldCharType="separate"/>
      </w:r>
      <w:r w:rsidR="00DC4147" w:rsidRPr="00E0540F">
        <w:rPr>
          <w:color w:val="000000" w:themeColor="text1"/>
        </w:rPr>
        <w:t>4-1</w:t>
      </w:r>
      <w:r w:rsidRPr="00E0540F">
        <w:rPr>
          <w:color w:val="000000" w:themeColor="text1"/>
        </w:rPr>
        <w:fldChar w:fldCharType="end"/>
      </w:r>
    </w:p>
    <w:p w14:paraId="42282D57" w14:textId="1699DBB9" w:rsidR="004F7A9F" w:rsidRPr="00E0540F" w:rsidRDefault="004F7A9F">
      <w:pPr>
        <w:pStyle w:val="T2"/>
        <w:tabs>
          <w:tab w:val="left" w:pos="960"/>
          <w:tab w:val="right" w:leader="dot" w:pos="8290"/>
        </w:tabs>
        <w:rPr>
          <w:rFonts w:eastAsiaTheme="minorEastAsia" w:cstheme="minorBidi"/>
          <w:b w:val="0"/>
          <w:color w:val="000000" w:themeColor="text1"/>
          <w:kern w:val="2"/>
          <w:lang w:eastAsia="tr-TR"/>
          <w14:ligatures w14:val="standardContextual"/>
        </w:rPr>
      </w:pPr>
      <w:r w:rsidRPr="00E0540F">
        <w:rPr>
          <w:rFonts w:ascii="Times New Roman Bold" w:hAnsi="Times New Roman Bold"/>
          <w:color w:val="000000" w:themeColor="text1"/>
        </w:rPr>
        <w:t>4.3</w:t>
      </w:r>
      <w:r w:rsidRPr="00E0540F">
        <w:rPr>
          <w:rFonts w:eastAsiaTheme="minorEastAsia" w:cstheme="minorBidi"/>
          <w:b w:val="0"/>
          <w:color w:val="000000" w:themeColor="text1"/>
          <w:kern w:val="2"/>
          <w:lang w:eastAsia="tr-TR"/>
          <w14:ligatures w14:val="standardContextual"/>
        </w:rPr>
        <w:tab/>
      </w:r>
      <w:r w:rsidR="00670A4B" w:rsidRPr="00E0540F">
        <w:rPr>
          <w:color w:val="000000" w:themeColor="text1"/>
        </w:rPr>
        <w:t>Tehlikeli yük</w:t>
      </w:r>
      <w:r w:rsidRPr="00E0540F">
        <w:rPr>
          <w:color w:val="000000" w:themeColor="text1"/>
        </w:rPr>
        <w:t>lere ilişkin plakartlar, plakalar, markalar ve etiketler.</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_Toc164894013 \h </w:instrText>
      </w:r>
      <w:r w:rsidRPr="00E0540F">
        <w:rPr>
          <w:color w:val="000000" w:themeColor="text1"/>
        </w:rPr>
      </w:r>
      <w:r w:rsidRPr="00E0540F">
        <w:rPr>
          <w:color w:val="000000" w:themeColor="text1"/>
        </w:rPr>
        <w:fldChar w:fldCharType="separate"/>
      </w:r>
      <w:r w:rsidR="00DC4147" w:rsidRPr="00E0540F">
        <w:rPr>
          <w:color w:val="000000" w:themeColor="text1"/>
        </w:rPr>
        <w:t>4-2</w:t>
      </w:r>
      <w:r w:rsidRPr="00E0540F">
        <w:rPr>
          <w:color w:val="000000" w:themeColor="text1"/>
        </w:rPr>
        <w:fldChar w:fldCharType="end"/>
      </w:r>
    </w:p>
    <w:p w14:paraId="1A6047C3" w14:textId="342EF0AD" w:rsidR="004F7A9F" w:rsidRPr="00E0540F" w:rsidRDefault="004F7A9F">
      <w:pPr>
        <w:pStyle w:val="T2"/>
        <w:tabs>
          <w:tab w:val="left" w:pos="960"/>
          <w:tab w:val="right" w:leader="dot" w:pos="8290"/>
        </w:tabs>
        <w:rPr>
          <w:rFonts w:eastAsiaTheme="minorEastAsia" w:cstheme="minorBidi"/>
          <w:b w:val="0"/>
          <w:color w:val="000000" w:themeColor="text1"/>
          <w:kern w:val="2"/>
          <w:lang w:eastAsia="tr-TR"/>
          <w14:ligatures w14:val="standardContextual"/>
        </w:rPr>
      </w:pPr>
      <w:r w:rsidRPr="00E0540F">
        <w:rPr>
          <w:rFonts w:ascii="Times New Roman Bold" w:hAnsi="Times New Roman Bold"/>
          <w:color w:val="000000" w:themeColor="text1"/>
        </w:rPr>
        <w:t>4.4</w:t>
      </w:r>
      <w:r w:rsidRPr="00E0540F">
        <w:rPr>
          <w:rFonts w:eastAsiaTheme="minorEastAsia" w:cstheme="minorBidi"/>
          <w:b w:val="0"/>
          <w:color w:val="000000" w:themeColor="text1"/>
          <w:kern w:val="2"/>
          <w:lang w:eastAsia="tr-TR"/>
          <w14:ligatures w14:val="standardContextual"/>
        </w:rPr>
        <w:tab/>
      </w:r>
      <w:r w:rsidR="00670A4B" w:rsidRPr="00E0540F">
        <w:rPr>
          <w:color w:val="000000" w:themeColor="text1"/>
        </w:rPr>
        <w:t>Tehlikeli yük</w:t>
      </w:r>
      <w:r w:rsidRPr="00E0540F">
        <w:rPr>
          <w:color w:val="000000" w:themeColor="text1"/>
        </w:rPr>
        <w:t>lerin işaretleri ve paketleme grupları.</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_Toc164894014 \h </w:instrText>
      </w:r>
      <w:r w:rsidRPr="00E0540F">
        <w:rPr>
          <w:color w:val="000000" w:themeColor="text1"/>
        </w:rPr>
      </w:r>
      <w:r w:rsidRPr="00E0540F">
        <w:rPr>
          <w:color w:val="000000" w:themeColor="text1"/>
        </w:rPr>
        <w:fldChar w:fldCharType="separate"/>
      </w:r>
      <w:r w:rsidR="00DC4147" w:rsidRPr="00E0540F">
        <w:rPr>
          <w:color w:val="000000" w:themeColor="text1"/>
        </w:rPr>
        <w:t>4-3</w:t>
      </w:r>
      <w:r w:rsidRPr="00E0540F">
        <w:rPr>
          <w:color w:val="000000" w:themeColor="text1"/>
        </w:rPr>
        <w:fldChar w:fldCharType="end"/>
      </w:r>
    </w:p>
    <w:p w14:paraId="7AADBF8E" w14:textId="07D3F830" w:rsidR="004F7A9F" w:rsidRPr="00E0540F" w:rsidRDefault="004F7A9F">
      <w:pPr>
        <w:pStyle w:val="T2"/>
        <w:tabs>
          <w:tab w:val="left" w:pos="960"/>
          <w:tab w:val="right" w:leader="dot" w:pos="8290"/>
        </w:tabs>
        <w:rPr>
          <w:rFonts w:eastAsiaTheme="minorEastAsia" w:cstheme="minorBidi"/>
          <w:b w:val="0"/>
          <w:color w:val="000000" w:themeColor="text1"/>
          <w:kern w:val="2"/>
          <w:lang w:eastAsia="tr-TR"/>
          <w14:ligatures w14:val="standardContextual"/>
        </w:rPr>
      </w:pPr>
      <w:r w:rsidRPr="00E0540F">
        <w:rPr>
          <w:rFonts w:ascii="Times New Roman Bold" w:hAnsi="Times New Roman Bold"/>
          <w:color w:val="000000" w:themeColor="text1"/>
        </w:rPr>
        <w:t>4.5</w:t>
      </w:r>
      <w:r w:rsidRPr="00E0540F">
        <w:rPr>
          <w:rFonts w:eastAsiaTheme="minorEastAsia" w:cstheme="minorBidi"/>
          <w:b w:val="0"/>
          <w:color w:val="000000" w:themeColor="text1"/>
          <w:kern w:val="2"/>
          <w:lang w:eastAsia="tr-TR"/>
          <w14:ligatures w14:val="standardContextual"/>
        </w:rPr>
        <w:tab/>
      </w:r>
      <w:r w:rsidR="00670A4B" w:rsidRPr="00E0540F">
        <w:rPr>
          <w:color w:val="000000" w:themeColor="text1"/>
        </w:rPr>
        <w:t>Tehlikeli yük</w:t>
      </w:r>
      <w:r w:rsidRPr="00E0540F">
        <w:rPr>
          <w:color w:val="000000" w:themeColor="text1"/>
        </w:rPr>
        <w:t>lerin sınıflarına göre gemide ve limanda ayrıştırma tabloları.</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_Toc164894015 \h </w:instrText>
      </w:r>
      <w:r w:rsidRPr="00E0540F">
        <w:rPr>
          <w:color w:val="000000" w:themeColor="text1"/>
        </w:rPr>
      </w:r>
      <w:r w:rsidRPr="00E0540F">
        <w:rPr>
          <w:color w:val="000000" w:themeColor="text1"/>
        </w:rPr>
        <w:fldChar w:fldCharType="separate"/>
      </w:r>
      <w:r w:rsidR="00DC4147" w:rsidRPr="00E0540F">
        <w:rPr>
          <w:color w:val="000000" w:themeColor="text1"/>
        </w:rPr>
        <w:t>4-3</w:t>
      </w:r>
      <w:r w:rsidRPr="00E0540F">
        <w:rPr>
          <w:color w:val="000000" w:themeColor="text1"/>
        </w:rPr>
        <w:fldChar w:fldCharType="end"/>
      </w:r>
    </w:p>
    <w:p w14:paraId="769AA1DE" w14:textId="69E50D05" w:rsidR="004F7A9F" w:rsidRPr="00E0540F" w:rsidRDefault="004F7A9F">
      <w:pPr>
        <w:pStyle w:val="T2"/>
        <w:tabs>
          <w:tab w:val="left" w:pos="960"/>
          <w:tab w:val="right" w:leader="dot" w:pos="8290"/>
        </w:tabs>
        <w:rPr>
          <w:rFonts w:eastAsiaTheme="minorEastAsia" w:cstheme="minorBidi"/>
          <w:b w:val="0"/>
          <w:color w:val="000000" w:themeColor="text1"/>
          <w:kern w:val="2"/>
          <w:lang w:eastAsia="tr-TR"/>
          <w14:ligatures w14:val="standardContextual"/>
        </w:rPr>
      </w:pPr>
      <w:r w:rsidRPr="00E0540F">
        <w:rPr>
          <w:rFonts w:ascii="Times New Roman Bold" w:hAnsi="Times New Roman Bold"/>
          <w:color w:val="000000" w:themeColor="text1"/>
        </w:rPr>
        <w:t>4.6</w:t>
      </w:r>
      <w:r w:rsidRPr="00E0540F">
        <w:rPr>
          <w:rFonts w:eastAsiaTheme="minorEastAsia" w:cstheme="minorBidi"/>
          <w:b w:val="0"/>
          <w:color w:val="000000" w:themeColor="text1"/>
          <w:kern w:val="2"/>
          <w:lang w:eastAsia="tr-TR"/>
          <w14:ligatures w14:val="standardContextual"/>
        </w:rPr>
        <w:tab/>
      </w:r>
      <w:r w:rsidRPr="00E0540F">
        <w:rPr>
          <w:color w:val="000000" w:themeColor="text1"/>
        </w:rPr>
        <w:t>Ambar depolarında tehlikeli yüklerin ayrıştırma mesafeleri ve terimleri.</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_Toc164894016 \h </w:instrText>
      </w:r>
      <w:r w:rsidRPr="00E0540F">
        <w:rPr>
          <w:color w:val="000000" w:themeColor="text1"/>
        </w:rPr>
      </w:r>
      <w:r w:rsidRPr="00E0540F">
        <w:rPr>
          <w:color w:val="000000" w:themeColor="text1"/>
        </w:rPr>
        <w:fldChar w:fldCharType="separate"/>
      </w:r>
      <w:r w:rsidR="00DC4147" w:rsidRPr="00E0540F">
        <w:rPr>
          <w:color w:val="000000" w:themeColor="text1"/>
        </w:rPr>
        <w:t>4-4</w:t>
      </w:r>
      <w:r w:rsidRPr="00E0540F">
        <w:rPr>
          <w:color w:val="000000" w:themeColor="text1"/>
        </w:rPr>
        <w:fldChar w:fldCharType="end"/>
      </w:r>
    </w:p>
    <w:p w14:paraId="2540C872" w14:textId="22A01040" w:rsidR="004F7A9F" w:rsidRPr="00E0540F" w:rsidRDefault="004F7A9F">
      <w:pPr>
        <w:pStyle w:val="T1"/>
        <w:tabs>
          <w:tab w:val="left" w:pos="480"/>
          <w:tab w:val="right" w:leader="dot" w:pos="8290"/>
        </w:tabs>
        <w:rPr>
          <w:rFonts w:eastAsiaTheme="minorEastAsia" w:cstheme="minorBidi"/>
          <w:b w:val="0"/>
          <w:color w:val="000000" w:themeColor="text1"/>
          <w:kern w:val="2"/>
          <w:sz w:val="22"/>
          <w:szCs w:val="22"/>
          <w:lang w:eastAsia="tr-TR"/>
          <w14:ligatures w14:val="standardContextual"/>
        </w:rPr>
      </w:pPr>
      <w:r w:rsidRPr="00E0540F">
        <w:rPr>
          <w:color w:val="000000" w:themeColor="text1"/>
        </w:rPr>
        <w:t>5</w:t>
      </w:r>
      <w:r w:rsidRPr="00E0540F">
        <w:rPr>
          <w:rFonts w:eastAsiaTheme="minorEastAsia" w:cstheme="minorBidi"/>
          <w:b w:val="0"/>
          <w:color w:val="000000" w:themeColor="text1"/>
          <w:kern w:val="2"/>
          <w:sz w:val="22"/>
          <w:szCs w:val="22"/>
          <w:lang w:eastAsia="tr-TR"/>
          <w14:ligatures w14:val="standardContextual"/>
        </w:rPr>
        <w:tab/>
      </w:r>
      <w:r w:rsidRPr="00E0540F">
        <w:rPr>
          <w:color w:val="000000" w:themeColor="text1"/>
        </w:rPr>
        <w:t>KIYI TESİSİNDE ELLEÇLENEN TEHLİKELİ YÜKLERE İLİŞKİN EL KİTABI</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_Toc164894017 \h </w:instrText>
      </w:r>
      <w:r w:rsidRPr="00E0540F">
        <w:rPr>
          <w:color w:val="000000" w:themeColor="text1"/>
        </w:rPr>
      </w:r>
      <w:r w:rsidRPr="00E0540F">
        <w:rPr>
          <w:color w:val="000000" w:themeColor="text1"/>
        </w:rPr>
        <w:fldChar w:fldCharType="separate"/>
      </w:r>
      <w:r w:rsidR="00DC4147" w:rsidRPr="00E0540F">
        <w:rPr>
          <w:color w:val="000000" w:themeColor="text1"/>
        </w:rPr>
        <w:t>5-1</w:t>
      </w:r>
      <w:r w:rsidRPr="00E0540F">
        <w:rPr>
          <w:color w:val="000000" w:themeColor="text1"/>
        </w:rPr>
        <w:fldChar w:fldCharType="end"/>
      </w:r>
    </w:p>
    <w:p w14:paraId="41568E90" w14:textId="0CB74360" w:rsidR="004F7A9F" w:rsidRPr="00E0540F" w:rsidRDefault="004F7A9F">
      <w:pPr>
        <w:pStyle w:val="T1"/>
        <w:tabs>
          <w:tab w:val="left" w:pos="480"/>
          <w:tab w:val="right" w:leader="dot" w:pos="8290"/>
        </w:tabs>
        <w:rPr>
          <w:rFonts w:eastAsiaTheme="minorEastAsia" w:cstheme="minorBidi"/>
          <w:b w:val="0"/>
          <w:color w:val="000000" w:themeColor="text1"/>
          <w:kern w:val="2"/>
          <w:sz w:val="22"/>
          <w:szCs w:val="22"/>
          <w:lang w:eastAsia="tr-TR"/>
          <w14:ligatures w14:val="standardContextual"/>
        </w:rPr>
      </w:pPr>
      <w:r w:rsidRPr="00E0540F">
        <w:rPr>
          <w:color w:val="000000" w:themeColor="text1"/>
        </w:rPr>
        <w:t>6</w:t>
      </w:r>
      <w:r w:rsidRPr="00E0540F">
        <w:rPr>
          <w:rFonts w:eastAsiaTheme="minorEastAsia" w:cstheme="minorBidi"/>
          <w:b w:val="0"/>
          <w:color w:val="000000" w:themeColor="text1"/>
          <w:kern w:val="2"/>
          <w:sz w:val="22"/>
          <w:szCs w:val="22"/>
          <w:lang w:eastAsia="tr-TR"/>
          <w14:ligatures w14:val="standardContextual"/>
        </w:rPr>
        <w:tab/>
      </w:r>
      <w:r w:rsidRPr="00E0540F">
        <w:rPr>
          <w:color w:val="000000" w:themeColor="text1"/>
        </w:rPr>
        <w:t>OPERASYONEL HUSUSLAR</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_Toc164894018 \h </w:instrText>
      </w:r>
      <w:r w:rsidRPr="00E0540F">
        <w:rPr>
          <w:color w:val="000000" w:themeColor="text1"/>
        </w:rPr>
      </w:r>
      <w:r w:rsidRPr="00E0540F">
        <w:rPr>
          <w:color w:val="000000" w:themeColor="text1"/>
        </w:rPr>
        <w:fldChar w:fldCharType="separate"/>
      </w:r>
      <w:r w:rsidR="00DC4147" w:rsidRPr="00E0540F">
        <w:rPr>
          <w:color w:val="000000" w:themeColor="text1"/>
        </w:rPr>
        <w:t>6-1</w:t>
      </w:r>
      <w:r w:rsidRPr="00E0540F">
        <w:rPr>
          <w:color w:val="000000" w:themeColor="text1"/>
        </w:rPr>
        <w:fldChar w:fldCharType="end"/>
      </w:r>
    </w:p>
    <w:p w14:paraId="30A7F94A" w14:textId="133172E1" w:rsidR="004F7A9F" w:rsidRPr="00E0540F" w:rsidRDefault="004F7A9F">
      <w:pPr>
        <w:pStyle w:val="T2"/>
        <w:tabs>
          <w:tab w:val="left" w:pos="960"/>
          <w:tab w:val="right" w:leader="dot" w:pos="8290"/>
        </w:tabs>
        <w:rPr>
          <w:rFonts w:eastAsiaTheme="minorEastAsia" w:cstheme="minorBidi"/>
          <w:b w:val="0"/>
          <w:color w:val="000000" w:themeColor="text1"/>
          <w:kern w:val="2"/>
          <w:lang w:eastAsia="tr-TR"/>
          <w14:ligatures w14:val="standardContextual"/>
        </w:rPr>
      </w:pPr>
      <w:r w:rsidRPr="00E0540F">
        <w:rPr>
          <w:rFonts w:ascii="Times New Roman Bold" w:hAnsi="Times New Roman Bold"/>
          <w:color w:val="000000" w:themeColor="text1"/>
        </w:rPr>
        <w:t>6.1</w:t>
      </w:r>
      <w:r w:rsidRPr="00E0540F">
        <w:rPr>
          <w:rFonts w:eastAsiaTheme="minorEastAsia" w:cstheme="minorBidi"/>
          <w:b w:val="0"/>
          <w:color w:val="000000" w:themeColor="text1"/>
          <w:kern w:val="2"/>
          <w:lang w:eastAsia="tr-TR"/>
          <w14:ligatures w14:val="standardContextual"/>
        </w:rPr>
        <w:tab/>
      </w:r>
      <w:r w:rsidR="00670A4B" w:rsidRPr="00E0540F">
        <w:rPr>
          <w:color w:val="000000" w:themeColor="text1"/>
        </w:rPr>
        <w:t>Tehlikeli yük</w:t>
      </w:r>
      <w:r w:rsidRPr="00E0540F">
        <w:rPr>
          <w:color w:val="000000" w:themeColor="text1"/>
        </w:rPr>
        <w:t xml:space="preserve"> taşıyan gemilerin gündüz ve gece emniyetli şekilde yanaşması, bağlanması, yükleme/tahliye yapması, barınması veya demirlemesine yönelik prosedürler.</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_Toc164894019 \h </w:instrText>
      </w:r>
      <w:r w:rsidRPr="00E0540F">
        <w:rPr>
          <w:color w:val="000000" w:themeColor="text1"/>
        </w:rPr>
      </w:r>
      <w:r w:rsidRPr="00E0540F">
        <w:rPr>
          <w:color w:val="000000" w:themeColor="text1"/>
        </w:rPr>
        <w:fldChar w:fldCharType="separate"/>
      </w:r>
      <w:r w:rsidR="00DC4147" w:rsidRPr="00E0540F">
        <w:rPr>
          <w:color w:val="000000" w:themeColor="text1"/>
        </w:rPr>
        <w:t>6-1</w:t>
      </w:r>
      <w:r w:rsidRPr="00E0540F">
        <w:rPr>
          <w:color w:val="000000" w:themeColor="text1"/>
        </w:rPr>
        <w:fldChar w:fldCharType="end"/>
      </w:r>
    </w:p>
    <w:p w14:paraId="37135098" w14:textId="6B10D117" w:rsidR="004F7A9F" w:rsidRPr="00E0540F" w:rsidRDefault="004F7A9F">
      <w:pPr>
        <w:pStyle w:val="T2"/>
        <w:tabs>
          <w:tab w:val="left" w:pos="960"/>
          <w:tab w:val="right" w:leader="dot" w:pos="8290"/>
        </w:tabs>
        <w:rPr>
          <w:rFonts w:eastAsiaTheme="minorEastAsia" w:cstheme="minorBidi"/>
          <w:b w:val="0"/>
          <w:color w:val="000000" w:themeColor="text1"/>
          <w:kern w:val="2"/>
          <w:lang w:eastAsia="tr-TR"/>
          <w14:ligatures w14:val="standardContextual"/>
        </w:rPr>
      </w:pPr>
      <w:r w:rsidRPr="00E0540F">
        <w:rPr>
          <w:rFonts w:ascii="Times New Roman Bold" w:hAnsi="Times New Roman Bold"/>
          <w:color w:val="000000" w:themeColor="text1"/>
        </w:rPr>
        <w:t>6.2</w:t>
      </w:r>
      <w:r w:rsidRPr="00E0540F">
        <w:rPr>
          <w:rFonts w:eastAsiaTheme="minorEastAsia" w:cstheme="minorBidi"/>
          <w:b w:val="0"/>
          <w:color w:val="000000" w:themeColor="text1"/>
          <w:kern w:val="2"/>
          <w:lang w:eastAsia="tr-TR"/>
          <w14:ligatures w14:val="standardContextual"/>
        </w:rPr>
        <w:tab/>
      </w:r>
      <w:r w:rsidRPr="00E0540F">
        <w:rPr>
          <w:color w:val="000000" w:themeColor="text1"/>
        </w:rPr>
        <w:t>Tehlikeli yüklerin tahmil ve tahliye işlemlerine yönelik mevsim koşullarına göre alınması gerekli ilave tedbirlere ilişkin prosedürler..</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_Toc164894020 \h </w:instrText>
      </w:r>
      <w:r w:rsidRPr="00E0540F">
        <w:rPr>
          <w:color w:val="000000" w:themeColor="text1"/>
        </w:rPr>
      </w:r>
      <w:r w:rsidRPr="00E0540F">
        <w:rPr>
          <w:color w:val="000000" w:themeColor="text1"/>
        </w:rPr>
        <w:fldChar w:fldCharType="separate"/>
      </w:r>
      <w:r w:rsidR="00DC4147" w:rsidRPr="00E0540F">
        <w:rPr>
          <w:color w:val="000000" w:themeColor="text1"/>
        </w:rPr>
        <w:t>6-1</w:t>
      </w:r>
      <w:r w:rsidRPr="00E0540F">
        <w:rPr>
          <w:color w:val="000000" w:themeColor="text1"/>
        </w:rPr>
        <w:fldChar w:fldCharType="end"/>
      </w:r>
    </w:p>
    <w:p w14:paraId="7B07A058" w14:textId="7F3257C3" w:rsidR="004F7A9F" w:rsidRPr="00E0540F" w:rsidRDefault="004F7A9F">
      <w:pPr>
        <w:pStyle w:val="T2"/>
        <w:tabs>
          <w:tab w:val="left" w:pos="960"/>
          <w:tab w:val="right" w:leader="dot" w:pos="8290"/>
        </w:tabs>
        <w:rPr>
          <w:rFonts w:eastAsiaTheme="minorEastAsia" w:cstheme="minorBidi"/>
          <w:b w:val="0"/>
          <w:color w:val="000000" w:themeColor="text1"/>
          <w:kern w:val="2"/>
          <w:lang w:eastAsia="tr-TR"/>
          <w14:ligatures w14:val="standardContextual"/>
        </w:rPr>
      </w:pPr>
      <w:r w:rsidRPr="00E0540F">
        <w:rPr>
          <w:rFonts w:ascii="Times New Roman Bold" w:hAnsi="Times New Roman Bold"/>
          <w:color w:val="000000" w:themeColor="text1"/>
        </w:rPr>
        <w:t>6.3</w:t>
      </w:r>
      <w:r w:rsidRPr="00E0540F">
        <w:rPr>
          <w:rFonts w:eastAsiaTheme="minorEastAsia" w:cstheme="minorBidi"/>
          <w:b w:val="0"/>
          <w:color w:val="000000" w:themeColor="text1"/>
          <w:kern w:val="2"/>
          <w:lang w:eastAsia="tr-TR"/>
          <w14:ligatures w14:val="standardContextual"/>
        </w:rPr>
        <w:tab/>
      </w:r>
      <w:r w:rsidRPr="00E0540F">
        <w:rPr>
          <w:color w:val="000000" w:themeColor="text1"/>
        </w:rPr>
        <w:t>Yanıcı, parlayıcı ve patlayıcı maddelerin kıvılcım oluşturan/oluşturabilen işlemlerden uzak tutulması ve tehlikeli yük elleçleme, istifleme ve depolama sahalarında kıvılcım oluşturan/oluşturabilen araç, gereç veya alet çalıştırılmaması konusundaki prosedrler.</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_Toc164894021 \h </w:instrText>
      </w:r>
      <w:r w:rsidRPr="00E0540F">
        <w:rPr>
          <w:color w:val="000000" w:themeColor="text1"/>
        </w:rPr>
      </w:r>
      <w:r w:rsidRPr="00E0540F">
        <w:rPr>
          <w:color w:val="000000" w:themeColor="text1"/>
        </w:rPr>
        <w:fldChar w:fldCharType="separate"/>
      </w:r>
      <w:r w:rsidR="00DC4147" w:rsidRPr="00E0540F">
        <w:rPr>
          <w:color w:val="000000" w:themeColor="text1"/>
        </w:rPr>
        <w:t>6-2</w:t>
      </w:r>
      <w:r w:rsidRPr="00E0540F">
        <w:rPr>
          <w:color w:val="000000" w:themeColor="text1"/>
        </w:rPr>
        <w:fldChar w:fldCharType="end"/>
      </w:r>
    </w:p>
    <w:p w14:paraId="6E9F5AF5" w14:textId="7C545AA5" w:rsidR="004F7A9F" w:rsidRPr="00E0540F" w:rsidRDefault="004F7A9F">
      <w:pPr>
        <w:pStyle w:val="T1"/>
        <w:tabs>
          <w:tab w:val="left" w:pos="480"/>
          <w:tab w:val="right" w:leader="dot" w:pos="8290"/>
        </w:tabs>
        <w:rPr>
          <w:rFonts w:eastAsiaTheme="minorEastAsia" w:cstheme="minorBidi"/>
          <w:b w:val="0"/>
          <w:color w:val="000000" w:themeColor="text1"/>
          <w:kern w:val="2"/>
          <w:sz w:val="22"/>
          <w:szCs w:val="22"/>
          <w:lang w:eastAsia="tr-TR"/>
          <w14:ligatures w14:val="standardContextual"/>
        </w:rPr>
      </w:pPr>
      <w:r w:rsidRPr="00E0540F">
        <w:rPr>
          <w:color w:val="000000" w:themeColor="text1"/>
        </w:rPr>
        <w:t>7</w:t>
      </w:r>
      <w:r w:rsidRPr="00E0540F">
        <w:rPr>
          <w:rFonts w:eastAsiaTheme="minorEastAsia" w:cstheme="minorBidi"/>
          <w:b w:val="0"/>
          <w:color w:val="000000" w:themeColor="text1"/>
          <w:kern w:val="2"/>
          <w:sz w:val="22"/>
          <w:szCs w:val="22"/>
          <w:lang w:eastAsia="tr-TR"/>
          <w14:ligatures w14:val="standardContextual"/>
        </w:rPr>
        <w:tab/>
      </w:r>
      <w:r w:rsidRPr="00E0540F">
        <w:rPr>
          <w:color w:val="000000" w:themeColor="text1"/>
        </w:rPr>
        <w:t>DOKÜMANTASYON, KONTROL VE KAYIT</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_Toc164894022 \h </w:instrText>
      </w:r>
      <w:r w:rsidRPr="00E0540F">
        <w:rPr>
          <w:color w:val="000000" w:themeColor="text1"/>
        </w:rPr>
      </w:r>
      <w:r w:rsidRPr="00E0540F">
        <w:rPr>
          <w:color w:val="000000" w:themeColor="text1"/>
        </w:rPr>
        <w:fldChar w:fldCharType="separate"/>
      </w:r>
      <w:r w:rsidR="00DC4147" w:rsidRPr="00E0540F">
        <w:rPr>
          <w:color w:val="000000" w:themeColor="text1"/>
        </w:rPr>
        <w:t>7-1</w:t>
      </w:r>
      <w:r w:rsidRPr="00E0540F">
        <w:rPr>
          <w:color w:val="000000" w:themeColor="text1"/>
        </w:rPr>
        <w:fldChar w:fldCharType="end"/>
      </w:r>
    </w:p>
    <w:p w14:paraId="7271671B" w14:textId="495DD025" w:rsidR="004F7A9F" w:rsidRPr="00E0540F" w:rsidRDefault="004F7A9F">
      <w:pPr>
        <w:pStyle w:val="T2"/>
        <w:tabs>
          <w:tab w:val="left" w:pos="960"/>
          <w:tab w:val="right" w:leader="dot" w:pos="8290"/>
        </w:tabs>
        <w:rPr>
          <w:rFonts w:eastAsiaTheme="minorEastAsia" w:cstheme="minorBidi"/>
          <w:b w:val="0"/>
          <w:color w:val="000000" w:themeColor="text1"/>
          <w:kern w:val="2"/>
          <w:lang w:eastAsia="tr-TR"/>
          <w14:ligatures w14:val="standardContextual"/>
        </w:rPr>
      </w:pPr>
      <w:r w:rsidRPr="00E0540F">
        <w:rPr>
          <w:rFonts w:ascii="Times New Roman Bold" w:hAnsi="Times New Roman Bold"/>
          <w:color w:val="000000" w:themeColor="text1"/>
        </w:rPr>
        <w:t>7.1</w:t>
      </w:r>
      <w:r w:rsidRPr="00E0540F">
        <w:rPr>
          <w:rFonts w:eastAsiaTheme="minorEastAsia" w:cstheme="minorBidi"/>
          <w:b w:val="0"/>
          <w:color w:val="000000" w:themeColor="text1"/>
          <w:kern w:val="2"/>
          <w:lang w:eastAsia="tr-TR"/>
          <w14:ligatures w14:val="standardContextual"/>
        </w:rPr>
        <w:tab/>
      </w:r>
      <w:r w:rsidR="00670A4B" w:rsidRPr="00E0540F">
        <w:rPr>
          <w:color w:val="000000" w:themeColor="text1"/>
        </w:rPr>
        <w:t>Tehlikeli yük</w:t>
      </w:r>
      <w:r w:rsidRPr="00E0540F">
        <w:rPr>
          <w:color w:val="000000" w:themeColor="text1"/>
        </w:rPr>
        <w:t>lerle ilgili tüm zorunlu doküman, bilgi ve belgelerin neler olduğu, bunların ilgilileri tarafından temini ve kontrolüne ilişkin prosedürler.</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_Toc164894023 \h </w:instrText>
      </w:r>
      <w:r w:rsidRPr="00E0540F">
        <w:rPr>
          <w:color w:val="000000" w:themeColor="text1"/>
        </w:rPr>
      </w:r>
      <w:r w:rsidRPr="00E0540F">
        <w:rPr>
          <w:color w:val="000000" w:themeColor="text1"/>
        </w:rPr>
        <w:fldChar w:fldCharType="separate"/>
      </w:r>
      <w:r w:rsidR="00DC4147" w:rsidRPr="00E0540F">
        <w:rPr>
          <w:color w:val="000000" w:themeColor="text1"/>
        </w:rPr>
        <w:t>7-1</w:t>
      </w:r>
      <w:r w:rsidRPr="00E0540F">
        <w:rPr>
          <w:color w:val="000000" w:themeColor="text1"/>
        </w:rPr>
        <w:fldChar w:fldCharType="end"/>
      </w:r>
    </w:p>
    <w:p w14:paraId="038D6BA0" w14:textId="3AF68611" w:rsidR="004F7A9F" w:rsidRPr="00E0540F" w:rsidRDefault="004F7A9F">
      <w:pPr>
        <w:pStyle w:val="T2"/>
        <w:tabs>
          <w:tab w:val="left" w:pos="960"/>
          <w:tab w:val="right" w:leader="dot" w:pos="8290"/>
        </w:tabs>
        <w:rPr>
          <w:rFonts w:eastAsiaTheme="minorEastAsia" w:cstheme="minorBidi"/>
          <w:b w:val="0"/>
          <w:color w:val="000000" w:themeColor="text1"/>
          <w:kern w:val="2"/>
          <w:lang w:eastAsia="tr-TR"/>
          <w14:ligatures w14:val="standardContextual"/>
        </w:rPr>
      </w:pPr>
      <w:r w:rsidRPr="00E0540F">
        <w:rPr>
          <w:rFonts w:ascii="Times New Roman Bold" w:hAnsi="Times New Roman Bold"/>
          <w:color w:val="000000" w:themeColor="text1"/>
        </w:rPr>
        <w:t>7.2</w:t>
      </w:r>
      <w:r w:rsidRPr="00E0540F">
        <w:rPr>
          <w:rFonts w:eastAsiaTheme="minorEastAsia" w:cstheme="minorBidi"/>
          <w:b w:val="0"/>
          <w:color w:val="000000" w:themeColor="text1"/>
          <w:kern w:val="2"/>
          <w:lang w:eastAsia="tr-TR"/>
          <w14:ligatures w14:val="standardContextual"/>
        </w:rPr>
        <w:tab/>
      </w:r>
      <w:r w:rsidRPr="00E0540F">
        <w:rPr>
          <w:color w:val="000000" w:themeColor="text1"/>
        </w:rPr>
        <w:t xml:space="preserve">Kıyı tesisi sahasındaki tüm </w:t>
      </w:r>
      <w:r w:rsidR="00F120CD" w:rsidRPr="00E0540F">
        <w:rPr>
          <w:color w:val="000000" w:themeColor="text1"/>
        </w:rPr>
        <w:t>t</w:t>
      </w:r>
      <w:r w:rsidR="00670A4B" w:rsidRPr="00E0540F">
        <w:rPr>
          <w:color w:val="000000" w:themeColor="text1"/>
        </w:rPr>
        <w:t>ehlikeli yük</w:t>
      </w:r>
      <w:r w:rsidRPr="00E0540F">
        <w:rPr>
          <w:color w:val="000000" w:themeColor="text1"/>
        </w:rPr>
        <w:t>lerin güncel listesinin ve ilgili diğer bilgilerinin düzenli ve eksiksiz olarak tutulması prosedürleri.</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_Toc164894024 \h </w:instrText>
      </w:r>
      <w:r w:rsidRPr="00E0540F">
        <w:rPr>
          <w:color w:val="000000" w:themeColor="text1"/>
        </w:rPr>
      </w:r>
      <w:r w:rsidRPr="00E0540F">
        <w:rPr>
          <w:color w:val="000000" w:themeColor="text1"/>
        </w:rPr>
        <w:fldChar w:fldCharType="separate"/>
      </w:r>
      <w:r w:rsidR="00DC4147" w:rsidRPr="00E0540F">
        <w:rPr>
          <w:color w:val="000000" w:themeColor="text1"/>
        </w:rPr>
        <w:t>7-1</w:t>
      </w:r>
      <w:r w:rsidRPr="00E0540F">
        <w:rPr>
          <w:color w:val="000000" w:themeColor="text1"/>
        </w:rPr>
        <w:fldChar w:fldCharType="end"/>
      </w:r>
    </w:p>
    <w:p w14:paraId="6366937E" w14:textId="7FBF69B1" w:rsidR="004F7A9F" w:rsidRPr="00E0540F" w:rsidRDefault="004F7A9F">
      <w:pPr>
        <w:pStyle w:val="T2"/>
        <w:tabs>
          <w:tab w:val="left" w:pos="960"/>
          <w:tab w:val="right" w:leader="dot" w:pos="8290"/>
        </w:tabs>
        <w:rPr>
          <w:rFonts w:eastAsiaTheme="minorEastAsia" w:cstheme="minorBidi"/>
          <w:b w:val="0"/>
          <w:color w:val="000000" w:themeColor="text1"/>
          <w:kern w:val="2"/>
          <w:lang w:eastAsia="tr-TR"/>
          <w14:ligatures w14:val="standardContextual"/>
        </w:rPr>
      </w:pPr>
      <w:r w:rsidRPr="00E0540F">
        <w:rPr>
          <w:rFonts w:ascii="Times New Roman Bold" w:hAnsi="Times New Roman Bold"/>
          <w:color w:val="000000" w:themeColor="text1"/>
        </w:rPr>
        <w:t>7.3</w:t>
      </w:r>
      <w:r w:rsidRPr="00E0540F">
        <w:rPr>
          <w:rFonts w:eastAsiaTheme="minorEastAsia" w:cstheme="minorBidi"/>
          <w:b w:val="0"/>
          <w:color w:val="000000" w:themeColor="text1"/>
          <w:kern w:val="2"/>
          <w:lang w:eastAsia="tr-TR"/>
          <w14:ligatures w14:val="standardContextual"/>
        </w:rPr>
        <w:tab/>
      </w:r>
      <w:r w:rsidRPr="00E0540F">
        <w:rPr>
          <w:color w:val="000000" w:themeColor="text1"/>
        </w:rPr>
        <w:t xml:space="preserve">Tesise gelen </w:t>
      </w:r>
      <w:r w:rsidR="00F120CD" w:rsidRPr="00E0540F">
        <w:rPr>
          <w:color w:val="000000" w:themeColor="text1"/>
        </w:rPr>
        <w:t>t</w:t>
      </w:r>
      <w:r w:rsidR="00670A4B" w:rsidRPr="00E0540F">
        <w:rPr>
          <w:color w:val="000000" w:themeColor="text1"/>
        </w:rPr>
        <w:t>ehlikeli yük</w:t>
      </w:r>
      <w:r w:rsidRPr="00E0540F">
        <w:rPr>
          <w:color w:val="000000" w:themeColor="text1"/>
        </w:rPr>
        <w:t>lerin uygun şekilde tanımlandığının, tehlikeli yüklerin doğru sevkiyat adlarının kullanıldığının, sertifikalandırıldığının, paketlendiğinin/ambalajlandığının, etiketlendiğinin ve beyan edildiğinin, onaylı ve kurallara uygun amalaj, kap veya yük taşıma birimine emniyetli bir biçimde yüklendiğinin ve taşındığının kontrolü ve kontrol sonuçlarının raporlanma prosedürleri.</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_Toc164894025 \h </w:instrText>
      </w:r>
      <w:r w:rsidRPr="00E0540F">
        <w:rPr>
          <w:color w:val="000000" w:themeColor="text1"/>
        </w:rPr>
      </w:r>
      <w:r w:rsidRPr="00E0540F">
        <w:rPr>
          <w:color w:val="000000" w:themeColor="text1"/>
        </w:rPr>
        <w:fldChar w:fldCharType="separate"/>
      </w:r>
      <w:r w:rsidR="00DC4147" w:rsidRPr="00E0540F">
        <w:rPr>
          <w:color w:val="000000" w:themeColor="text1"/>
        </w:rPr>
        <w:t>7-2</w:t>
      </w:r>
      <w:r w:rsidRPr="00E0540F">
        <w:rPr>
          <w:color w:val="000000" w:themeColor="text1"/>
        </w:rPr>
        <w:fldChar w:fldCharType="end"/>
      </w:r>
    </w:p>
    <w:p w14:paraId="713535B7" w14:textId="482BE845" w:rsidR="004F7A9F" w:rsidRPr="00E0540F" w:rsidRDefault="004F7A9F">
      <w:pPr>
        <w:pStyle w:val="T2"/>
        <w:tabs>
          <w:tab w:val="left" w:pos="960"/>
          <w:tab w:val="right" w:leader="dot" w:pos="8290"/>
        </w:tabs>
        <w:rPr>
          <w:rFonts w:eastAsiaTheme="minorEastAsia" w:cstheme="minorBidi"/>
          <w:b w:val="0"/>
          <w:color w:val="000000" w:themeColor="text1"/>
          <w:kern w:val="2"/>
          <w:lang w:eastAsia="tr-TR"/>
          <w14:ligatures w14:val="standardContextual"/>
        </w:rPr>
      </w:pPr>
      <w:r w:rsidRPr="00E0540F">
        <w:rPr>
          <w:rFonts w:ascii="Times New Roman Bold" w:hAnsi="Times New Roman Bold"/>
          <w:color w:val="000000" w:themeColor="text1"/>
        </w:rPr>
        <w:t>7.4</w:t>
      </w:r>
      <w:r w:rsidRPr="00E0540F">
        <w:rPr>
          <w:rFonts w:eastAsiaTheme="minorEastAsia" w:cstheme="minorBidi"/>
          <w:b w:val="0"/>
          <w:color w:val="000000" w:themeColor="text1"/>
          <w:kern w:val="2"/>
          <w:lang w:eastAsia="tr-TR"/>
          <w14:ligatures w14:val="standardContextual"/>
        </w:rPr>
        <w:tab/>
      </w:r>
      <w:r w:rsidRPr="00E0540F">
        <w:rPr>
          <w:color w:val="000000" w:themeColor="text1"/>
        </w:rPr>
        <w:t>Güvenlik bilgi formunun (</w:t>
      </w:r>
      <w:r w:rsidR="0058699F" w:rsidRPr="00E0540F">
        <w:rPr>
          <w:color w:val="000000" w:themeColor="text1"/>
        </w:rPr>
        <w:t>GBF</w:t>
      </w:r>
      <w:r w:rsidRPr="00E0540F">
        <w:rPr>
          <w:color w:val="000000" w:themeColor="text1"/>
        </w:rPr>
        <w:t>) temini ve bulundurulmasına ilişkin prosedürler.</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_Toc164894026 \h </w:instrText>
      </w:r>
      <w:r w:rsidRPr="00E0540F">
        <w:rPr>
          <w:color w:val="000000" w:themeColor="text1"/>
        </w:rPr>
      </w:r>
      <w:r w:rsidRPr="00E0540F">
        <w:rPr>
          <w:color w:val="000000" w:themeColor="text1"/>
        </w:rPr>
        <w:fldChar w:fldCharType="separate"/>
      </w:r>
      <w:r w:rsidR="00DC4147" w:rsidRPr="00E0540F">
        <w:rPr>
          <w:color w:val="000000" w:themeColor="text1"/>
        </w:rPr>
        <w:t>7-2</w:t>
      </w:r>
      <w:r w:rsidRPr="00E0540F">
        <w:rPr>
          <w:color w:val="000000" w:themeColor="text1"/>
        </w:rPr>
        <w:fldChar w:fldCharType="end"/>
      </w:r>
    </w:p>
    <w:p w14:paraId="215AB1BB" w14:textId="577A7768" w:rsidR="004F7A9F" w:rsidRPr="00E0540F" w:rsidRDefault="004F7A9F">
      <w:pPr>
        <w:pStyle w:val="T2"/>
        <w:tabs>
          <w:tab w:val="left" w:pos="960"/>
          <w:tab w:val="right" w:leader="dot" w:pos="8290"/>
        </w:tabs>
        <w:rPr>
          <w:rFonts w:eastAsiaTheme="minorEastAsia" w:cstheme="minorBidi"/>
          <w:b w:val="0"/>
          <w:color w:val="000000" w:themeColor="text1"/>
          <w:kern w:val="2"/>
          <w:lang w:eastAsia="tr-TR"/>
          <w14:ligatures w14:val="standardContextual"/>
        </w:rPr>
      </w:pPr>
      <w:r w:rsidRPr="00E0540F">
        <w:rPr>
          <w:rFonts w:ascii="Times New Roman Bold" w:hAnsi="Times New Roman Bold"/>
          <w:color w:val="000000" w:themeColor="text1"/>
        </w:rPr>
        <w:t>7.5</w:t>
      </w:r>
      <w:r w:rsidRPr="00E0540F">
        <w:rPr>
          <w:rFonts w:eastAsiaTheme="minorEastAsia" w:cstheme="minorBidi"/>
          <w:b w:val="0"/>
          <w:color w:val="000000" w:themeColor="text1"/>
          <w:kern w:val="2"/>
          <w:lang w:eastAsia="tr-TR"/>
          <w14:ligatures w14:val="standardContextual"/>
        </w:rPr>
        <w:tab/>
      </w:r>
      <w:r w:rsidRPr="00E0540F">
        <w:rPr>
          <w:color w:val="000000" w:themeColor="text1"/>
        </w:rPr>
        <w:t>Tehlikeli yüklerin kayıt ve istatistiklerinin tutulması prosedürleri.</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_Toc164894027 \h </w:instrText>
      </w:r>
      <w:r w:rsidRPr="00E0540F">
        <w:rPr>
          <w:color w:val="000000" w:themeColor="text1"/>
        </w:rPr>
      </w:r>
      <w:r w:rsidRPr="00E0540F">
        <w:rPr>
          <w:color w:val="000000" w:themeColor="text1"/>
        </w:rPr>
        <w:fldChar w:fldCharType="separate"/>
      </w:r>
      <w:r w:rsidR="00DC4147" w:rsidRPr="00E0540F">
        <w:rPr>
          <w:color w:val="000000" w:themeColor="text1"/>
        </w:rPr>
        <w:t>7-4</w:t>
      </w:r>
      <w:r w:rsidRPr="00E0540F">
        <w:rPr>
          <w:color w:val="000000" w:themeColor="text1"/>
        </w:rPr>
        <w:fldChar w:fldCharType="end"/>
      </w:r>
    </w:p>
    <w:p w14:paraId="2F611D57" w14:textId="1043B08B" w:rsidR="004F7A9F" w:rsidRPr="00E0540F" w:rsidRDefault="004F7A9F">
      <w:pPr>
        <w:pStyle w:val="T2"/>
        <w:tabs>
          <w:tab w:val="left" w:pos="960"/>
          <w:tab w:val="right" w:leader="dot" w:pos="8290"/>
        </w:tabs>
        <w:rPr>
          <w:rFonts w:eastAsiaTheme="minorEastAsia" w:cstheme="minorBidi"/>
          <w:b w:val="0"/>
          <w:color w:val="000000" w:themeColor="text1"/>
          <w:kern w:val="2"/>
          <w:lang w:eastAsia="tr-TR"/>
          <w14:ligatures w14:val="standardContextual"/>
        </w:rPr>
      </w:pPr>
      <w:r w:rsidRPr="00E0540F">
        <w:rPr>
          <w:rFonts w:ascii="Times New Roman Bold" w:hAnsi="Times New Roman Bold"/>
          <w:color w:val="000000" w:themeColor="text1"/>
        </w:rPr>
        <w:lastRenderedPageBreak/>
        <w:t>7.6</w:t>
      </w:r>
      <w:r w:rsidRPr="00E0540F">
        <w:rPr>
          <w:rFonts w:eastAsiaTheme="minorEastAsia" w:cstheme="minorBidi"/>
          <w:b w:val="0"/>
          <w:color w:val="000000" w:themeColor="text1"/>
          <w:kern w:val="2"/>
          <w:lang w:eastAsia="tr-TR"/>
          <w14:ligatures w14:val="standardContextual"/>
        </w:rPr>
        <w:tab/>
      </w:r>
      <w:r w:rsidRPr="00E0540F">
        <w:rPr>
          <w:color w:val="000000" w:themeColor="text1"/>
        </w:rPr>
        <w:t>Kalite Yönetim Sistemi ile ilgili bilgiler.</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_Toc164894028 \h </w:instrText>
      </w:r>
      <w:r w:rsidRPr="00E0540F">
        <w:rPr>
          <w:color w:val="000000" w:themeColor="text1"/>
        </w:rPr>
      </w:r>
      <w:r w:rsidRPr="00E0540F">
        <w:rPr>
          <w:color w:val="000000" w:themeColor="text1"/>
        </w:rPr>
        <w:fldChar w:fldCharType="separate"/>
      </w:r>
      <w:r w:rsidR="00DC4147" w:rsidRPr="00E0540F">
        <w:rPr>
          <w:color w:val="000000" w:themeColor="text1"/>
        </w:rPr>
        <w:t>7-4</w:t>
      </w:r>
      <w:r w:rsidRPr="00E0540F">
        <w:rPr>
          <w:color w:val="000000" w:themeColor="text1"/>
        </w:rPr>
        <w:fldChar w:fldCharType="end"/>
      </w:r>
    </w:p>
    <w:p w14:paraId="3BAF543E" w14:textId="35B4536F" w:rsidR="004F7A9F" w:rsidRPr="00E0540F" w:rsidRDefault="004F7A9F">
      <w:pPr>
        <w:pStyle w:val="T1"/>
        <w:tabs>
          <w:tab w:val="left" w:pos="480"/>
          <w:tab w:val="right" w:leader="dot" w:pos="8290"/>
        </w:tabs>
        <w:rPr>
          <w:rFonts w:eastAsiaTheme="minorEastAsia" w:cstheme="minorBidi"/>
          <w:b w:val="0"/>
          <w:color w:val="000000" w:themeColor="text1"/>
          <w:kern w:val="2"/>
          <w:sz w:val="22"/>
          <w:szCs w:val="22"/>
          <w:lang w:eastAsia="tr-TR"/>
          <w14:ligatures w14:val="standardContextual"/>
        </w:rPr>
      </w:pPr>
      <w:r w:rsidRPr="00E0540F">
        <w:rPr>
          <w:color w:val="000000" w:themeColor="text1"/>
        </w:rPr>
        <w:t>8</w:t>
      </w:r>
      <w:r w:rsidRPr="00E0540F">
        <w:rPr>
          <w:rFonts w:eastAsiaTheme="minorEastAsia" w:cstheme="minorBidi"/>
          <w:b w:val="0"/>
          <w:color w:val="000000" w:themeColor="text1"/>
          <w:kern w:val="2"/>
          <w:sz w:val="22"/>
          <w:szCs w:val="22"/>
          <w:lang w:eastAsia="tr-TR"/>
          <w14:ligatures w14:val="standardContextual"/>
        </w:rPr>
        <w:tab/>
      </w:r>
      <w:r w:rsidRPr="00E0540F">
        <w:rPr>
          <w:color w:val="000000" w:themeColor="text1"/>
        </w:rPr>
        <w:t>ACİL DURUMLAR, ACİL DURUMLARA HAZIRLIKLI OLMA VE MÜDAHALE</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_Toc164894029 \h </w:instrText>
      </w:r>
      <w:r w:rsidRPr="00E0540F">
        <w:rPr>
          <w:color w:val="000000" w:themeColor="text1"/>
        </w:rPr>
      </w:r>
      <w:r w:rsidRPr="00E0540F">
        <w:rPr>
          <w:color w:val="000000" w:themeColor="text1"/>
        </w:rPr>
        <w:fldChar w:fldCharType="separate"/>
      </w:r>
      <w:r w:rsidR="00DC4147" w:rsidRPr="00E0540F">
        <w:rPr>
          <w:color w:val="000000" w:themeColor="text1"/>
        </w:rPr>
        <w:t>8-1</w:t>
      </w:r>
      <w:r w:rsidRPr="00E0540F">
        <w:rPr>
          <w:color w:val="000000" w:themeColor="text1"/>
        </w:rPr>
        <w:fldChar w:fldCharType="end"/>
      </w:r>
    </w:p>
    <w:p w14:paraId="503FACDC" w14:textId="0E5DD050" w:rsidR="004F7A9F" w:rsidRPr="00E0540F" w:rsidRDefault="004F7A9F">
      <w:pPr>
        <w:pStyle w:val="T3"/>
        <w:tabs>
          <w:tab w:val="left" w:pos="1200"/>
          <w:tab w:val="right" w:leader="dot" w:pos="8290"/>
        </w:tabs>
        <w:rPr>
          <w:rFonts w:eastAsiaTheme="minorEastAsia" w:cstheme="minorBidi"/>
          <w:color w:val="000000" w:themeColor="text1"/>
          <w:kern w:val="2"/>
          <w:lang w:eastAsia="tr-TR"/>
          <w14:ligatures w14:val="standardContextual"/>
        </w:rPr>
      </w:pPr>
      <w:r w:rsidRPr="00E0540F">
        <w:rPr>
          <w:rFonts w:ascii="Times New Roman Bold" w:hAnsi="Times New Roman Bold"/>
          <w:b/>
          <w:color w:val="000000" w:themeColor="text1"/>
        </w:rPr>
        <w:t>8.1.1</w:t>
      </w:r>
      <w:r w:rsidRPr="00E0540F">
        <w:rPr>
          <w:rFonts w:eastAsiaTheme="minorEastAsia" w:cstheme="minorBidi"/>
          <w:color w:val="000000" w:themeColor="text1"/>
          <w:kern w:val="2"/>
          <w:lang w:eastAsia="tr-TR"/>
          <w14:ligatures w14:val="standardContextual"/>
        </w:rPr>
        <w:tab/>
      </w:r>
      <w:r w:rsidRPr="00E0540F">
        <w:rPr>
          <w:b/>
          <w:color w:val="000000" w:themeColor="text1"/>
        </w:rPr>
        <w:t>Karar Verme;</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_Toc164894030 \h </w:instrText>
      </w:r>
      <w:r w:rsidRPr="00E0540F">
        <w:rPr>
          <w:color w:val="000000" w:themeColor="text1"/>
        </w:rPr>
      </w:r>
      <w:r w:rsidRPr="00E0540F">
        <w:rPr>
          <w:color w:val="000000" w:themeColor="text1"/>
        </w:rPr>
        <w:fldChar w:fldCharType="separate"/>
      </w:r>
      <w:r w:rsidR="00DC4147" w:rsidRPr="00E0540F">
        <w:rPr>
          <w:color w:val="000000" w:themeColor="text1"/>
        </w:rPr>
        <w:t>8-1</w:t>
      </w:r>
      <w:r w:rsidRPr="00E0540F">
        <w:rPr>
          <w:color w:val="000000" w:themeColor="text1"/>
        </w:rPr>
        <w:fldChar w:fldCharType="end"/>
      </w:r>
    </w:p>
    <w:p w14:paraId="35D741B3" w14:textId="57550119" w:rsidR="004F7A9F" w:rsidRPr="00E0540F" w:rsidRDefault="004F7A9F">
      <w:pPr>
        <w:pStyle w:val="T3"/>
        <w:tabs>
          <w:tab w:val="left" w:pos="1200"/>
          <w:tab w:val="right" w:leader="dot" w:pos="8290"/>
        </w:tabs>
        <w:rPr>
          <w:rFonts w:eastAsiaTheme="minorEastAsia" w:cstheme="minorBidi"/>
          <w:color w:val="000000" w:themeColor="text1"/>
          <w:kern w:val="2"/>
          <w:lang w:eastAsia="tr-TR"/>
          <w14:ligatures w14:val="standardContextual"/>
        </w:rPr>
      </w:pPr>
      <w:r w:rsidRPr="00E0540F">
        <w:rPr>
          <w:rFonts w:ascii="Times New Roman Bold" w:hAnsi="Times New Roman Bold"/>
          <w:b/>
          <w:color w:val="000000" w:themeColor="text1"/>
        </w:rPr>
        <w:t>8.1.2</w:t>
      </w:r>
      <w:r w:rsidRPr="00E0540F">
        <w:rPr>
          <w:rFonts w:eastAsiaTheme="minorEastAsia" w:cstheme="minorBidi"/>
          <w:color w:val="000000" w:themeColor="text1"/>
          <w:kern w:val="2"/>
          <w:lang w:eastAsia="tr-TR"/>
          <w14:ligatures w14:val="standardContextual"/>
        </w:rPr>
        <w:tab/>
      </w:r>
      <w:r w:rsidRPr="00E0540F">
        <w:rPr>
          <w:b/>
          <w:color w:val="000000" w:themeColor="text1"/>
        </w:rPr>
        <w:t>Koruyucu Eylemler ve Müdahale</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_Toc164894031 \h </w:instrText>
      </w:r>
      <w:r w:rsidRPr="00E0540F">
        <w:rPr>
          <w:color w:val="000000" w:themeColor="text1"/>
        </w:rPr>
      </w:r>
      <w:r w:rsidRPr="00E0540F">
        <w:rPr>
          <w:color w:val="000000" w:themeColor="text1"/>
        </w:rPr>
        <w:fldChar w:fldCharType="separate"/>
      </w:r>
      <w:r w:rsidR="00DC4147" w:rsidRPr="00E0540F">
        <w:rPr>
          <w:color w:val="000000" w:themeColor="text1"/>
        </w:rPr>
        <w:t>8-2</w:t>
      </w:r>
      <w:r w:rsidRPr="00E0540F">
        <w:rPr>
          <w:color w:val="000000" w:themeColor="text1"/>
        </w:rPr>
        <w:fldChar w:fldCharType="end"/>
      </w:r>
    </w:p>
    <w:p w14:paraId="1E003856" w14:textId="799E2C44" w:rsidR="004F7A9F" w:rsidRPr="00E0540F" w:rsidRDefault="004F7A9F">
      <w:pPr>
        <w:pStyle w:val="T3"/>
        <w:tabs>
          <w:tab w:val="left" w:pos="1200"/>
          <w:tab w:val="right" w:leader="dot" w:pos="8290"/>
        </w:tabs>
        <w:rPr>
          <w:rFonts w:eastAsiaTheme="minorEastAsia" w:cstheme="minorBidi"/>
          <w:color w:val="000000" w:themeColor="text1"/>
          <w:kern w:val="2"/>
          <w:lang w:eastAsia="tr-TR"/>
          <w14:ligatures w14:val="standardContextual"/>
        </w:rPr>
      </w:pPr>
      <w:r w:rsidRPr="00E0540F">
        <w:rPr>
          <w:rFonts w:ascii="Times New Roman Bold" w:hAnsi="Times New Roman Bold"/>
          <w:b/>
          <w:color w:val="000000" w:themeColor="text1"/>
        </w:rPr>
        <w:t>8.1.3</w:t>
      </w:r>
      <w:r w:rsidRPr="00E0540F">
        <w:rPr>
          <w:rFonts w:eastAsiaTheme="minorEastAsia" w:cstheme="minorBidi"/>
          <w:color w:val="000000" w:themeColor="text1"/>
          <w:kern w:val="2"/>
          <w:lang w:eastAsia="tr-TR"/>
          <w14:ligatures w14:val="standardContextual"/>
        </w:rPr>
        <w:tab/>
      </w:r>
      <w:r w:rsidRPr="00E0540F">
        <w:rPr>
          <w:b/>
          <w:color w:val="000000" w:themeColor="text1"/>
        </w:rPr>
        <w:t>Tahliye</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_Toc164894032 \h </w:instrText>
      </w:r>
      <w:r w:rsidRPr="00E0540F">
        <w:rPr>
          <w:color w:val="000000" w:themeColor="text1"/>
        </w:rPr>
      </w:r>
      <w:r w:rsidRPr="00E0540F">
        <w:rPr>
          <w:color w:val="000000" w:themeColor="text1"/>
        </w:rPr>
        <w:fldChar w:fldCharType="separate"/>
      </w:r>
      <w:r w:rsidR="00DC4147" w:rsidRPr="00E0540F">
        <w:rPr>
          <w:color w:val="000000" w:themeColor="text1"/>
        </w:rPr>
        <w:t>8-2</w:t>
      </w:r>
      <w:r w:rsidRPr="00E0540F">
        <w:rPr>
          <w:color w:val="000000" w:themeColor="text1"/>
        </w:rPr>
        <w:fldChar w:fldCharType="end"/>
      </w:r>
    </w:p>
    <w:p w14:paraId="097DF996" w14:textId="78D36FC5" w:rsidR="004F7A9F" w:rsidRPr="00E0540F" w:rsidRDefault="004F7A9F">
      <w:pPr>
        <w:pStyle w:val="T3"/>
        <w:tabs>
          <w:tab w:val="left" w:pos="1200"/>
          <w:tab w:val="right" w:leader="dot" w:pos="8290"/>
        </w:tabs>
        <w:rPr>
          <w:rFonts w:eastAsiaTheme="minorEastAsia" w:cstheme="minorBidi"/>
          <w:color w:val="000000" w:themeColor="text1"/>
          <w:kern w:val="2"/>
          <w:lang w:eastAsia="tr-TR"/>
          <w14:ligatures w14:val="standardContextual"/>
        </w:rPr>
      </w:pPr>
      <w:r w:rsidRPr="00E0540F">
        <w:rPr>
          <w:rFonts w:ascii="Times New Roman Bold" w:hAnsi="Times New Roman Bold"/>
          <w:b/>
          <w:color w:val="000000" w:themeColor="text1"/>
        </w:rPr>
        <w:t>8.1.4</w:t>
      </w:r>
      <w:r w:rsidRPr="00E0540F">
        <w:rPr>
          <w:rFonts w:eastAsiaTheme="minorEastAsia" w:cstheme="minorBidi"/>
          <w:color w:val="000000" w:themeColor="text1"/>
          <w:kern w:val="2"/>
          <w:lang w:eastAsia="tr-TR"/>
          <w14:ligatures w14:val="standardContextual"/>
        </w:rPr>
        <w:tab/>
      </w:r>
      <w:r w:rsidRPr="00E0540F">
        <w:rPr>
          <w:b/>
          <w:color w:val="000000" w:themeColor="text1"/>
        </w:rPr>
        <w:t>Olay Yerinde Koruma</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_Toc164894033 \h </w:instrText>
      </w:r>
      <w:r w:rsidRPr="00E0540F">
        <w:rPr>
          <w:color w:val="000000" w:themeColor="text1"/>
        </w:rPr>
      </w:r>
      <w:r w:rsidRPr="00E0540F">
        <w:rPr>
          <w:color w:val="000000" w:themeColor="text1"/>
        </w:rPr>
        <w:fldChar w:fldCharType="separate"/>
      </w:r>
      <w:r w:rsidR="00DC4147" w:rsidRPr="00E0540F">
        <w:rPr>
          <w:color w:val="000000" w:themeColor="text1"/>
        </w:rPr>
        <w:t>8-2</w:t>
      </w:r>
      <w:r w:rsidRPr="00E0540F">
        <w:rPr>
          <w:color w:val="000000" w:themeColor="text1"/>
        </w:rPr>
        <w:fldChar w:fldCharType="end"/>
      </w:r>
    </w:p>
    <w:p w14:paraId="40DCA7C3" w14:textId="109AB764" w:rsidR="004F7A9F" w:rsidRPr="00E0540F" w:rsidRDefault="004F7A9F">
      <w:pPr>
        <w:pStyle w:val="T2"/>
        <w:tabs>
          <w:tab w:val="left" w:pos="960"/>
          <w:tab w:val="right" w:leader="dot" w:pos="8290"/>
        </w:tabs>
        <w:rPr>
          <w:rFonts w:eastAsiaTheme="minorEastAsia" w:cstheme="minorBidi"/>
          <w:b w:val="0"/>
          <w:color w:val="000000" w:themeColor="text1"/>
          <w:kern w:val="2"/>
          <w:lang w:eastAsia="tr-TR"/>
          <w14:ligatures w14:val="standardContextual"/>
        </w:rPr>
      </w:pPr>
      <w:r w:rsidRPr="00E0540F">
        <w:rPr>
          <w:rFonts w:ascii="Times New Roman Bold" w:hAnsi="Times New Roman Bold"/>
          <w:color w:val="000000" w:themeColor="text1"/>
        </w:rPr>
        <w:t>8.2</w:t>
      </w:r>
      <w:r w:rsidRPr="00E0540F">
        <w:rPr>
          <w:rFonts w:eastAsiaTheme="minorEastAsia" w:cstheme="minorBidi"/>
          <w:b w:val="0"/>
          <w:color w:val="000000" w:themeColor="text1"/>
          <w:kern w:val="2"/>
          <w:lang w:eastAsia="tr-TR"/>
          <w14:ligatures w14:val="standardContextual"/>
        </w:rPr>
        <w:tab/>
      </w:r>
      <w:r w:rsidRPr="00E0540F">
        <w:rPr>
          <w:color w:val="000000" w:themeColor="text1"/>
        </w:rPr>
        <w:t>Kıyı tesisinin acil durumlara müdahale etme imkan, kabiliyet ve kapasitesine ilişkin bilgiler.</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_Toc164894034 \h </w:instrText>
      </w:r>
      <w:r w:rsidRPr="00E0540F">
        <w:rPr>
          <w:color w:val="000000" w:themeColor="text1"/>
        </w:rPr>
      </w:r>
      <w:r w:rsidRPr="00E0540F">
        <w:rPr>
          <w:color w:val="000000" w:themeColor="text1"/>
        </w:rPr>
        <w:fldChar w:fldCharType="separate"/>
      </w:r>
      <w:r w:rsidR="00DC4147" w:rsidRPr="00E0540F">
        <w:rPr>
          <w:color w:val="000000" w:themeColor="text1"/>
        </w:rPr>
        <w:t>8-3</w:t>
      </w:r>
      <w:r w:rsidRPr="00E0540F">
        <w:rPr>
          <w:color w:val="000000" w:themeColor="text1"/>
        </w:rPr>
        <w:fldChar w:fldCharType="end"/>
      </w:r>
    </w:p>
    <w:p w14:paraId="6C1CCD7D" w14:textId="0FD87D38" w:rsidR="004F7A9F" w:rsidRPr="00E0540F" w:rsidRDefault="004F7A9F">
      <w:pPr>
        <w:pStyle w:val="T2"/>
        <w:tabs>
          <w:tab w:val="left" w:pos="960"/>
          <w:tab w:val="right" w:leader="dot" w:pos="8290"/>
        </w:tabs>
        <w:rPr>
          <w:rFonts w:eastAsiaTheme="minorEastAsia" w:cstheme="minorBidi"/>
          <w:b w:val="0"/>
          <w:color w:val="000000" w:themeColor="text1"/>
          <w:kern w:val="2"/>
          <w:lang w:eastAsia="tr-TR"/>
          <w14:ligatures w14:val="standardContextual"/>
        </w:rPr>
      </w:pPr>
      <w:r w:rsidRPr="00E0540F">
        <w:rPr>
          <w:rFonts w:ascii="Times New Roman Bold" w:hAnsi="Times New Roman Bold"/>
          <w:color w:val="000000" w:themeColor="text1"/>
        </w:rPr>
        <w:t>8.3</w:t>
      </w:r>
      <w:r w:rsidRPr="00E0540F">
        <w:rPr>
          <w:rFonts w:eastAsiaTheme="minorEastAsia" w:cstheme="minorBidi"/>
          <w:b w:val="0"/>
          <w:color w:val="000000" w:themeColor="text1"/>
          <w:kern w:val="2"/>
          <w:lang w:eastAsia="tr-TR"/>
          <w14:ligatures w14:val="standardContextual"/>
        </w:rPr>
        <w:tab/>
      </w:r>
      <w:r w:rsidR="00670A4B" w:rsidRPr="00E0540F">
        <w:rPr>
          <w:color w:val="000000" w:themeColor="text1"/>
        </w:rPr>
        <w:t>Tehlikeli yük</w:t>
      </w:r>
      <w:r w:rsidRPr="00E0540F">
        <w:rPr>
          <w:color w:val="000000" w:themeColor="text1"/>
        </w:rPr>
        <w:t>lerin karıştığı kazalara yönelik yapılacak ilk müdahaleye ilişkin düzenlemeler (İlk müdahalenin yapılma usulleri, ilk yardım imkân ve kabiliyetleri vb. hususlar).</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_Toc164894035 \h </w:instrText>
      </w:r>
      <w:r w:rsidRPr="00E0540F">
        <w:rPr>
          <w:color w:val="000000" w:themeColor="text1"/>
        </w:rPr>
      </w:r>
      <w:r w:rsidRPr="00E0540F">
        <w:rPr>
          <w:color w:val="000000" w:themeColor="text1"/>
        </w:rPr>
        <w:fldChar w:fldCharType="separate"/>
      </w:r>
      <w:r w:rsidR="00DC4147" w:rsidRPr="00E0540F">
        <w:rPr>
          <w:color w:val="000000" w:themeColor="text1"/>
        </w:rPr>
        <w:t>8-4</w:t>
      </w:r>
      <w:r w:rsidRPr="00E0540F">
        <w:rPr>
          <w:color w:val="000000" w:themeColor="text1"/>
        </w:rPr>
        <w:fldChar w:fldCharType="end"/>
      </w:r>
    </w:p>
    <w:p w14:paraId="28041299" w14:textId="1F87D848" w:rsidR="004F7A9F" w:rsidRPr="00E0540F" w:rsidRDefault="004F7A9F">
      <w:pPr>
        <w:pStyle w:val="T2"/>
        <w:tabs>
          <w:tab w:val="left" w:pos="960"/>
          <w:tab w:val="right" w:leader="dot" w:pos="8290"/>
        </w:tabs>
        <w:rPr>
          <w:rFonts w:eastAsiaTheme="minorEastAsia" w:cstheme="minorBidi"/>
          <w:b w:val="0"/>
          <w:color w:val="000000" w:themeColor="text1"/>
          <w:kern w:val="2"/>
          <w:lang w:eastAsia="tr-TR"/>
          <w14:ligatures w14:val="standardContextual"/>
        </w:rPr>
      </w:pPr>
      <w:r w:rsidRPr="00E0540F">
        <w:rPr>
          <w:rFonts w:ascii="Times New Roman Bold" w:hAnsi="Times New Roman Bold"/>
          <w:color w:val="000000" w:themeColor="text1"/>
        </w:rPr>
        <w:t>8.4</w:t>
      </w:r>
      <w:r w:rsidRPr="00E0540F">
        <w:rPr>
          <w:rFonts w:eastAsiaTheme="minorEastAsia" w:cstheme="minorBidi"/>
          <w:b w:val="0"/>
          <w:color w:val="000000" w:themeColor="text1"/>
          <w:kern w:val="2"/>
          <w:lang w:eastAsia="tr-TR"/>
          <w14:ligatures w14:val="standardContextual"/>
        </w:rPr>
        <w:tab/>
      </w:r>
      <w:r w:rsidRPr="00E0540F">
        <w:rPr>
          <w:color w:val="000000" w:themeColor="text1"/>
        </w:rPr>
        <w:t>Acil durumlarda tesis içi ve tesisi dışı yapılması gereken bildirimler.</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_Toc164894036 \h </w:instrText>
      </w:r>
      <w:r w:rsidRPr="00E0540F">
        <w:rPr>
          <w:color w:val="000000" w:themeColor="text1"/>
        </w:rPr>
      </w:r>
      <w:r w:rsidRPr="00E0540F">
        <w:rPr>
          <w:color w:val="000000" w:themeColor="text1"/>
        </w:rPr>
        <w:fldChar w:fldCharType="separate"/>
      </w:r>
      <w:r w:rsidR="00DC4147" w:rsidRPr="00E0540F">
        <w:rPr>
          <w:color w:val="000000" w:themeColor="text1"/>
        </w:rPr>
        <w:t>8-5</w:t>
      </w:r>
      <w:r w:rsidRPr="00E0540F">
        <w:rPr>
          <w:color w:val="000000" w:themeColor="text1"/>
        </w:rPr>
        <w:fldChar w:fldCharType="end"/>
      </w:r>
    </w:p>
    <w:p w14:paraId="3F4A377F" w14:textId="23FD1248" w:rsidR="004F7A9F" w:rsidRPr="00E0540F" w:rsidRDefault="004F7A9F">
      <w:pPr>
        <w:pStyle w:val="T2"/>
        <w:tabs>
          <w:tab w:val="left" w:pos="960"/>
          <w:tab w:val="right" w:leader="dot" w:pos="8290"/>
        </w:tabs>
        <w:rPr>
          <w:rFonts w:eastAsiaTheme="minorEastAsia" w:cstheme="minorBidi"/>
          <w:b w:val="0"/>
          <w:color w:val="000000" w:themeColor="text1"/>
          <w:kern w:val="2"/>
          <w:lang w:eastAsia="tr-TR"/>
          <w14:ligatures w14:val="standardContextual"/>
        </w:rPr>
      </w:pPr>
      <w:r w:rsidRPr="00E0540F">
        <w:rPr>
          <w:rFonts w:ascii="Times New Roman Bold" w:hAnsi="Times New Roman Bold"/>
          <w:color w:val="000000" w:themeColor="text1"/>
        </w:rPr>
        <w:t>8.5</w:t>
      </w:r>
      <w:r w:rsidRPr="00E0540F">
        <w:rPr>
          <w:rFonts w:eastAsiaTheme="minorEastAsia" w:cstheme="minorBidi"/>
          <w:b w:val="0"/>
          <w:color w:val="000000" w:themeColor="text1"/>
          <w:kern w:val="2"/>
          <w:lang w:eastAsia="tr-TR"/>
          <w14:ligatures w14:val="standardContextual"/>
        </w:rPr>
        <w:tab/>
      </w:r>
      <w:r w:rsidRPr="00E0540F">
        <w:rPr>
          <w:color w:val="000000" w:themeColor="text1"/>
        </w:rPr>
        <w:t>Kazaların raporlanma prosedürleri.</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_Toc164894037 \h </w:instrText>
      </w:r>
      <w:r w:rsidRPr="00E0540F">
        <w:rPr>
          <w:color w:val="000000" w:themeColor="text1"/>
        </w:rPr>
      </w:r>
      <w:r w:rsidRPr="00E0540F">
        <w:rPr>
          <w:color w:val="000000" w:themeColor="text1"/>
        </w:rPr>
        <w:fldChar w:fldCharType="separate"/>
      </w:r>
      <w:r w:rsidR="00DC4147" w:rsidRPr="00E0540F">
        <w:rPr>
          <w:color w:val="000000" w:themeColor="text1"/>
        </w:rPr>
        <w:t>8-6</w:t>
      </w:r>
      <w:r w:rsidRPr="00E0540F">
        <w:rPr>
          <w:color w:val="000000" w:themeColor="text1"/>
        </w:rPr>
        <w:fldChar w:fldCharType="end"/>
      </w:r>
    </w:p>
    <w:p w14:paraId="1D3FDAA8" w14:textId="7AD0231E" w:rsidR="004F7A9F" w:rsidRPr="00E0540F" w:rsidRDefault="004F7A9F">
      <w:pPr>
        <w:pStyle w:val="T3"/>
        <w:tabs>
          <w:tab w:val="left" w:pos="1200"/>
          <w:tab w:val="right" w:leader="dot" w:pos="8290"/>
        </w:tabs>
        <w:rPr>
          <w:rFonts w:eastAsiaTheme="minorEastAsia" w:cstheme="minorBidi"/>
          <w:color w:val="000000" w:themeColor="text1"/>
          <w:kern w:val="2"/>
          <w:lang w:eastAsia="tr-TR"/>
          <w14:ligatures w14:val="standardContextual"/>
        </w:rPr>
      </w:pPr>
      <w:r w:rsidRPr="00E0540F">
        <w:rPr>
          <w:rFonts w:ascii="Times New Roman Bold" w:hAnsi="Times New Roman Bold"/>
          <w:b/>
          <w:color w:val="000000" w:themeColor="text1"/>
        </w:rPr>
        <w:t>8.5.1</w:t>
      </w:r>
      <w:r w:rsidRPr="00E0540F">
        <w:rPr>
          <w:rFonts w:eastAsiaTheme="minorEastAsia" w:cstheme="minorBidi"/>
          <w:color w:val="000000" w:themeColor="text1"/>
          <w:kern w:val="2"/>
          <w:lang w:eastAsia="tr-TR"/>
          <w14:ligatures w14:val="standardContextual"/>
        </w:rPr>
        <w:tab/>
      </w:r>
      <w:r w:rsidRPr="00E0540F">
        <w:rPr>
          <w:b/>
          <w:color w:val="000000" w:themeColor="text1"/>
        </w:rPr>
        <w:t>Haberleşme</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_Toc164894038 \h </w:instrText>
      </w:r>
      <w:r w:rsidRPr="00E0540F">
        <w:rPr>
          <w:color w:val="000000" w:themeColor="text1"/>
        </w:rPr>
      </w:r>
      <w:r w:rsidRPr="00E0540F">
        <w:rPr>
          <w:color w:val="000000" w:themeColor="text1"/>
        </w:rPr>
        <w:fldChar w:fldCharType="separate"/>
      </w:r>
      <w:r w:rsidR="00DC4147" w:rsidRPr="00E0540F">
        <w:rPr>
          <w:color w:val="000000" w:themeColor="text1"/>
        </w:rPr>
        <w:t>8-6</w:t>
      </w:r>
      <w:r w:rsidRPr="00E0540F">
        <w:rPr>
          <w:color w:val="000000" w:themeColor="text1"/>
        </w:rPr>
        <w:fldChar w:fldCharType="end"/>
      </w:r>
    </w:p>
    <w:p w14:paraId="35B41881" w14:textId="3A9CF6D1" w:rsidR="004F7A9F" w:rsidRPr="00E0540F" w:rsidRDefault="004F7A9F">
      <w:pPr>
        <w:pStyle w:val="T3"/>
        <w:tabs>
          <w:tab w:val="left" w:pos="1200"/>
          <w:tab w:val="right" w:leader="dot" w:pos="8290"/>
        </w:tabs>
        <w:rPr>
          <w:rFonts w:eastAsiaTheme="minorEastAsia" w:cstheme="minorBidi"/>
          <w:color w:val="000000" w:themeColor="text1"/>
          <w:kern w:val="2"/>
          <w:lang w:eastAsia="tr-TR"/>
          <w14:ligatures w14:val="standardContextual"/>
        </w:rPr>
      </w:pPr>
      <w:r w:rsidRPr="00E0540F">
        <w:rPr>
          <w:rFonts w:ascii="Times New Roman Bold" w:hAnsi="Times New Roman Bold"/>
          <w:b/>
          <w:color w:val="000000" w:themeColor="text1"/>
        </w:rPr>
        <w:t>8.5.2</w:t>
      </w:r>
      <w:r w:rsidRPr="00E0540F">
        <w:rPr>
          <w:rFonts w:eastAsiaTheme="minorEastAsia" w:cstheme="minorBidi"/>
          <w:color w:val="000000" w:themeColor="text1"/>
          <w:kern w:val="2"/>
          <w:lang w:eastAsia="tr-TR"/>
          <w14:ligatures w14:val="standardContextual"/>
        </w:rPr>
        <w:tab/>
      </w:r>
      <w:r w:rsidRPr="00E0540F">
        <w:rPr>
          <w:b/>
          <w:color w:val="000000" w:themeColor="text1"/>
        </w:rPr>
        <w:t>Raporlar</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_Toc164894039 \h </w:instrText>
      </w:r>
      <w:r w:rsidRPr="00E0540F">
        <w:rPr>
          <w:color w:val="000000" w:themeColor="text1"/>
        </w:rPr>
      </w:r>
      <w:r w:rsidRPr="00E0540F">
        <w:rPr>
          <w:color w:val="000000" w:themeColor="text1"/>
        </w:rPr>
        <w:fldChar w:fldCharType="separate"/>
      </w:r>
      <w:r w:rsidR="00DC4147" w:rsidRPr="00E0540F">
        <w:rPr>
          <w:color w:val="000000" w:themeColor="text1"/>
        </w:rPr>
        <w:t>8-6</w:t>
      </w:r>
      <w:r w:rsidRPr="00E0540F">
        <w:rPr>
          <w:color w:val="000000" w:themeColor="text1"/>
        </w:rPr>
        <w:fldChar w:fldCharType="end"/>
      </w:r>
    </w:p>
    <w:p w14:paraId="591CCC8D" w14:textId="7A058F47" w:rsidR="004F7A9F" w:rsidRPr="00E0540F" w:rsidRDefault="004F7A9F">
      <w:pPr>
        <w:pStyle w:val="T2"/>
        <w:tabs>
          <w:tab w:val="left" w:pos="960"/>
          <w:tab w:val="right" w:leader="dot" w:pos="8290"/>
        </w:tabs>
        <w:rPr>
          <w:rFonts w:eastAsiaTheme="minorEastAsia" w:cstheme="minorBidi"/>
          <w:b w:val="0"/>
          <w:color w:val="000000" w:themeColor="text1"/>
          <w:kern w:val="2"/>
          <w:lang w:eastAsia="tr-TR"/>
          <w14:ligatures w14:val="standardContextual"/>
        </w:rPr>
      </w:pPr>
      <w:r w:rsidRPr="00E0540F">
        <w:rPr>
          <w:rFonts w:ascii="Times New Roman Bold" w:hAnsi="Times New Roman Bold"/>
          <w:color w:val="000000" w:themeColor="text1"/>
        </w:rPr>
        <w:t>8.6</w:t>
      </w:r>
      <w:r w:rsidRPr="00E0540F">
        <w:rPr>
          <w:rFonts w:eastAsiaTheme="minorEastAsia" w:cstheme="minorBidi"/>
          <w:b w:val="0"/>
          <w:color w:val="000000" w:themeColor="text1"/>
          <w:kern w:val="2"/>
          <w:lang w:eastAsia="tr-TR"/>
          <w14:ligatures w14:val="standardContextual"/>
        </w:rPr>
        <w:tab/>
      </w:r>
      <w:r w:rsidRPr="00E0540F">
        <w:rPr>
          <w:color w:val="000000" w:themeColor="text1"/>
        </w:rPr>
        <w:t>Resmi makamlarla koordinasyon, destek ve işbirliği yöntemi.</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_Toc164894040 \h </w:instrText>
      </w:r>
      <w:r w:rsidRPr="00E0540F">
        <w:rPr>
          <w:color w:val="000000" w:themeColor="text1"/>
        </w:rPr>
      </w:r>
      <w:r w:rsidRPr="00E0540F">
        <w:rPr>
          <w:color w:val="000000" w:themeColor="text1"/>
        </w:rPr>
        <w:fldChar w:fldCharType="separate"/>
      </w:r>
      <w:r w:rsidR="00DC4147" w:rsidRPr="00E0540F">
        <w:rPr>
          <w:color w:val="000000" w:themeColor="text1"/>
        </w:rPr>
        <w:t>8-7</w:t>
      </w:r>
      <w:r w:rsidRPr="00E0540F">
        <w:rPr>
          <w:color w:val="000000" w:themeColor="text1"/>
        </w:rPr>
        <w:fldChar w:fldCharType="end"/>
      </w:r>
    </w:p>
    <w:p w14:paraId="40E02633" w14:textId="0C1A06C6" w:rsidR="004F7A9F" w:rsidRPr="00E0540F" w:rsidRDefault="004F7A9F">
      <w:pPr>
        <w:pStyle w:val="T2"/>
        <w:tabs>
          <w:tab w:val="left" w:pos="960"/>
          <w:tab w:val="right" w:leader="dot" w:pos="8290"/>
        </w:tabs>
        <w:rPr>
          <w:rFonts w:eastAsiaTheme="minorEastAsia" w:cstheme="minorBidi"/>
          <w:b w:val="0"/>
          <w:color w:val="000000" w:themeColor="text1"/>
          <w:kern w:val="2"/>
          <w:lang w:eastAsia="tr-TR"/>
          <w14:ligatures w14:val="standardContextual"/>
        </w:rPr>
      </w:pPr>
      <w:r w:rsidRPr="00E0540F">
        <w:rPr>
          <w:rFonts w:ascii="Times New Roman Bold" w:hAnsi="Times New Roman Bold"/>
          <w:color w:val="000000" w:themeColor="text1"/>
        </w:rPr>
        <w:t>8.7</w:t>
      </w:r>
      <w:r w:rsidRPr="00E0540F">
        <w:rPr>
          <w:rFonts w:eastAsiaTheme="minorEastAsia" w:cstheme="minorBidi"/>
          <w:b w:val="0"/>
          <w:color w:val="000000" w:themeColor="text1"/>
          <w:kern w:val="2"/>
          <w:lang w:eastAsia="tr-TR"/>
          <w14:ligatures w14:val="standardContextual"/>
        </w:rPr>
        <w:tab/>
      </w:r>
      <w:r w:rsidRPr="00E0540F">
        <w:rPr>
          <w:color w:val="000000" w:themeColor="text1"/>
        </w:rPr>
        <w:t>Gemi ve deniz araçlarının acil durumlarda Liman tesisinden çıkarılmasına yönelik acil tahliye planı.</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_Toc164894041 \h </w:instrText>
      </w:r>
      <w:r w:rsidRPr="00E0540F">
        <w:rPr>
          <w:color w:val="000000" w:themeColor="text1"/>
        </w:rPr>
      </w:r>
      <w:r w:rsidRPr="00E0540F">
        <w:rPr>
          <w:color w:val="000000" w:themeColor="text1"/>
        </w:rPr>
        <w:fldChar w:fldCharType="separate"/>
      </w:r>
      <w:r w:rsidR="00DC4147" w:rsidRPr="00E0540F">
        <w:rPr>
          <w:color w:val="000000" w:themeColor="text1"/>
        </w:rPr>
        <w:t>8-8</w:t>
      </w:r>
      <w:r w:rsidRPr="00E0540F">
        <w:rPr>
          <w:color w:val="000000" w:themeColor="text1"/>
        </w:rPr>
        <w:fldChar w:fldCharType="end"/>
      </w:r>
    </w:p>
    <w:p w14:paraId="7226385C" w14:textId="742FC3AF" w:rsidR="004F7A9F" w:rsidRPr="00E0540F" w:rsidRDefault="004F7A9F">
      <w:pPr>
        <w:pStyle w:val="T3"/>
        <w:tabs>
          <w:tab w:val="left" w:pos="1200"/>
          <w:tab w:val="right" w:leader="dot" w:pos="8290"/>
        </w:tabs>
        <w:rPr>
          <w:rFonts w:eastAsiaTheme="minorEastAsia" w:cstheme="minorBidi"/>
          <w:color w:val="000000" w:themeColor="text1"/>
          <w:kern w:val="2"/>
          <w:lang w:eastAsia="tr-TR"/>
          <w14:ligatures w14:val="standardContextual"/>
        </w:rPr>
      </w:pPr>
      <w:r w:rsidRPr="00E0540F">
        <w:rPr>
          <w:rFonts w:ascii="Times New Roman Bold" w:hAnsi="Times New Roman Bold"/>
          <w:b/>
          <w:color w:val="000000" w:themeColor="text1"/>
        </w:rPr>
        <w:t>8.7.1</w:t>
      </w:r>
      <w:r w:rsidRPr="00E0540F">
        <w:rPr>
          <w:rFonts w:eastAsiaTheme="minorEastAsia" w:cstheme="minorBidi"/>
          <w:color w:val="000000" w:themeColor="text1"/>
          <w:kern w:val="2"/>
          <w:lang w:eastAsia="tr-TR"/>
          <w14:ligatures w14:val="standardContextual"/>
        </w:rPr>
        <w:tab/>
      </w:r>
      <w:r w:rsidRPr="00E0540F">
        <w:rPr>
          <w:b/>
          <w:color w:val="000000" w:themeColor="text1"/>
        </w:rPr>
        <w:t>Acil Ayırma Sistemi Hazırlık</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_Toc164894042 \h </w:instrText>
      </w:r>
      <w:r w:rsidRPr="00E0540F">
        <w:rPr>
          <w:color w:val="000000" w:themeColor="text1"/>
        </w:rPr>
      </w:r>
      <w:r w:rsidRPr="00E0540F">
        <w:rPr>
          <w:color w:val="000000" w:themeColor="text1"/>
        </w:rPr>
        <w:fldChar w:fldCharType="separate"/>
      </w:r>
      <w:r w:rsidR="00DC4147" w:rsidRPr="00E0540F">
        <w:rPr>
          <w:color w:val="000000" w:themeColor="text1"/>
        </w:rPr>
        <w:t>8-8</w:t>
      </w:r>
      <w:r w:rsidRPr="00E0540F">
        <w:rPr>
          <w:color w:val="000000" w:themeColor="text1"/>
        </w:rPr>
        <w:fldChar w:fldCharType="end"/>
      </w:r>
    </w:p>
    <w:p w14:paraId="3F4D065A" w14:textId="42776990" w:rsidR="004F7A9F" w:rsidRPr="00E0540F" w:rsidRDefault="004F7A9F">
      <w:pPr>
        <w:pStyle w:val="T3"/>
        <w:tabs>
          <w:tab w:val="left" w:pos="1200"/>
          <w:tab w:val="right" w:leader="dot" w:pos="8290"/>
        </w:tabs>
        <w:rPr>
          <w:rFonts w:eastAsiaTheme="minorEastAsia" w:cstheme="minorBidi"/>
          <w:color w:val="000000" w:themeColor="text1"/>
          <w:kern w:val="2"/>
          <w:lang w:eastAsia="tr-TR"/>
          <w14:ligatures w14:val="standardContextual"/>
        </w:rPr>
      </w:pPr>
      <w:r w:rsidRPr="00E0540F">
        <w:rPr>
          <w:rFonts w:ascii="Times New Roman Bold" w:hAnsi="Times New Roman Bold"/>
          <w:b/>
          <w:color w:val="000000" w:themeColor="text1"/>
        </w:rPr>
        <w:t>8.7.2</w:t>
      </w:r>
      <w:r w:rsidRPr="00E0540F">
        <w:rPr>
          <w:rFonts w:eastAsiaTheme="minorEastAsia" w:cstheme="minorBidi"/>
          <w:color w:val="000000" w:themeColor="text1"/>
          <w:kern w:val="2"/>
          <w:lang w:eastAsia="tr-TR"/>
          <w14:ligatures w14:val="standardContextual"/>
        </w:rPr>
        <w:tab/>
      </w:r>
      <w:r w:rsidRPr="00E0540F">
        <w:rPr>
          <w:b/>
          <w:color w:val="000000" w:themeColor="text1"/>
        </w:rPr>
        <w:t>Acil Ayırmanın Gerçekleşmesi</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_Toc164894043 \h </w:instrText>
      </w:r>
      <w:r w:rsidRPr="00E0540F">
        <w:rPr>
          <w:color w:val="000000" w:themeColor="text1"/>
        </w:rPr>
      </w:r>
      <w:r w:rsidRPr="00E0540F">
        <w:rPr>
          <w:color w:val="000000" w:themeColor="text1"/>
        </w:rPr>
        <w:fldChar w:fldCharType="separate"/>
      </w:r>
      <w:r w:rsidR="00DC4147" w:rsidRPr="00E0540F">
        <w:rPr>
          <w:color w:val="000000" w:themeColor="text1"/>
        </w:rPr>
        <w:t>8-8</w:t>
      </w:r>
      <w:r w:rsidRPr="00E0540F">
        <w:rPr>
          <w:color w:val="000000" w:themeColor="text1"/>
        </w:rPr>
        <w:fldChar w:fldCharType="end"/>
      </w:r>
    </w:p>
    <w:p w14:paraId="08F977F3" w14:textId="41C4B5A0" w:rsidR="004F7A9F" w:rsidRPr="00E0540F" w:rsidRDefault="004F7A9F">
      <w:pPr>
        <w:pStyle w:val="T3"/>
        <w:tabs>
          <w:tab w:val="left" w:pos="1200"/>
          <w:tab w:val="right" w:leader="dot" w:pos="8290"/>
        </w:tabs>
        <w:rPr>
          <w:rFonts w:eastAsiaTheme="minorEastAsia" w:cstheme="minorBidi"/>
          <w:color w:val="000000" w:themeColor="text1"/>
          <w:kern w:val="2"/>
          <w:lang w:eastAsia="tr-TR"/>
          <w14:ligatures w14:val="standardContextual"/>
        </w:rPr>
      </w:pPr>
      <w:r w:rsidRPr="00E0540F">
        <w:rPr>
          <w:rFonts w:ascii="Times New Roman Bold" w:hAnsi="Times New Roman Bold"/>
          <w:b/>
          <w:color w:val="000000" w:themeColor="text1"/>
        </w:rPr>
        <w:t>8.7.3</w:t>
      </w:r>
      <w:r w:rsidRPr="00E0540F">
        <w:rPr>
          <w:rFonts w:eastAsiaTheme="minorEastAsia" w:cstheme="minorBidi"/>
          <w:color w:val="000000" w:themeColor="text1"/>
          <w:kern w:val="2"/>
          <w:lang w:eastAsia="tr-TR"/>
          <w14:ligatures w14:val="standardContextual"/>
        </w:rPr>
        <w:tab/>
      </w:r>
      <w:r w:rsidRPr="00E0540F">
        <w:rPr>
          <w:b/>
          <w:color w:val="000000" w:themeColor="text1"/>
        </w:rPr>
        <w:t>Acil Ayırma Sonrası</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_Toc164894044 \h </w:instrText>
      </w:r>
      <w:r w:rsidRPr="00E0540F">
        <w:rPr>
          <w:color w:val="000000" w:themeColor="text1"/>
        </w:rPr>
      </w:r>
      <w:r w:rsidRPr="00E0540F">
        <w:rPr>
          <w:color w:val="000000" w:themeColor="text1"/>
        </w:rPr>
        <w:fldChar w:fldCharType="separate"/>
      </w:r>
      <w:r w:rsidR="00DC4147" w:rsidRPr="00E0540F">
        <w:rPr>
          <w:color w:val="000000" w:themeColor="text1"/>
        </w:rPr>
        <w:t>8-9</w:t>
      </w:r>
      <w:r w:rsidRPr="00E0540F">
        <w:rPr>
          <w:color w:val="000000" w:themeColor="text1"/>
        </w:rPr>
        <w:fldChar w:fldCharType="end"/>
      </w:r>
    </w:p>
    <w:p w14:paraId="657B632B" w14:textId="56C3DBBB" w:rsidR="004F7A9F" w:rsidRPr="00E0540F" w:rsidRDefault="004F7A9F">
      <w:pPr>
        <w:pStyle w:val="T2"/>
        <w:tabs>
          <w:tab w:val="left" w:pos="960"/>
          <w:tab w:val="right" w:leader="dot" w:pos="8290"/>
        </w:tabs>
        <w:rPr>
          <w:rFonts w:eastAsiaTheme="minorEastAsia" w:cstheme="minorBidi"/>
          <w:b w:val="0"/>
          <w:color w:val="000000" w:themeColor="text1"/>
          <w:kern w:val="2"/>
          <w:lang w:eastAsia="tr-TR"/>
          <w14:ligatures w14:val="standardContextual"/>
        </w:rPr>
      </w:pPr>
      <w:r w:rsidRPr="00E0540F">
        <w:rPr>
          <w:rFonts w:ascii="Times New Roman Bold" w:hAnsi="Times New Roman Bold"/>
          <w:color w:val="000000" w:themeColor="text1"/>
        </w:rPr>
        <w:t>8.8</w:t>
      </w:r>
      <w:r w:rsidRPr="00E0540F">
        <w:rPr>
          <w:rFonts w:eastAsiaTheme="minorEastAsia" w:cstheme="minorBidi"/>
          <w:b w:val="0"/>
          <w:color w:val="000000" w:themeColor="text1"/>
          <w:kern w:val="2"/>
          <w:lang w:eastAsia="tr-TR"/>
          <w14:ligatures w14:val="standardContextual"/>
        </w:rPr>
        <w:tab/>
      </w:r>
      <w:r w:rsidRPr="00E0540F">
        <w:rPr>
          <w:color w:val="000000" w:themeColor="text1"/>
        </w:rPr>
        <w:t>Hasarlı tehlikeli yükler ile tehlikeli yüklerin bulaştığı atıkların elleçlenmesi ve bertarafına yönelik prosedürler.</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_Toc164894045 \h </w:instrText>
      </w:r>
      <w:r w:rsidRPr="00E0540F">
        <w:rPr>
          <w:color w:val="000000" w:themeColor="text1"/>
        </w:rPr>
      </w:r>
      <w:r w:rsidRPr="00E0540F">
        <w:rPr>
          <w:color w:val="000000" w:themeColor="text1"/>
        </w:rPr>
        <w:fldChar w:fldCharType="separate"/>
      </w:r>
      <w:r w:rsidR="00DC4147" w:rsidRPr="00E0540F">
        <w:rPr>
          <w:color w:val="000000" w:themeColor="text1"/>
        </w:rPr>
        <w:t>8-10</w:t>
      </w:r>
      <w:r w:rsidRPr="00E0540F">
        <w:rPr>
          <w:color w:val="000000" w:themeColor="text1"/>
        </w:rPr>
        <w:fldChar w:fldCharType="end"/>
      </w:r>
    </w:p>
    <w:p w14:paraId="499843CF" w14:textId="272078C7" w:rsidR="004F7A9F" w:rsidRPr="00E0540F" w:rsidRDefault="004F7A9F">
      <w:pPr>
        <w:pStyle w:val="T3"/>
        <w:tabs>
          <w:tab w:val="left" w:pos="1200"/>
          <w:tab w:val="right" w:leader="dot" w:pos="8290"/>
        </w:tabs>
        <w:rPr>
          <w:rFonts w:eastAsiaTheme="minorEastAsia" w:cstheme="minorBidi"/>
          <w:color w:val="000000" w:themeColor="text1"/>
          <w:kern w:val="2"/>
          <w:lang w:eastAsia="tr-TR"/>
          <w14:ligatures w14:val="standardContextual"/>
        </w:rPr>
      </w:pPr>
      <w:r w:rsidRPr="00E0540F">
        <w:rPr>
          <w:rFonts w:ascii="Times New Roman Bold" w:hAnsi="Times New Roman Bold"/>
          <w:b/>
          <w:color w:val="000000" w:themeColor="text1"/>
        </w:rPr>
        <w:t>8.8.1</w:t>
      </w:r>
      <w:r w:rsidRPr="00E0540F">
        <w:rPr>
          <w:rFonts w:eastAsiaTheme="minorEastAsia" w:cstheme="minorBidi"/>
          <w:color w:val="000000" w:themeColor="text1"/>
          <w:kern w:val="2"/>
          <w:lang w:eastAsia="tr-TR"/>
          <w14:ligatures w14:val="standardContextual"/>
        </w:rPr>
        <w:tab/>
      </w:r>
      <w:r w:rsidRPr="00E0540F">
        <w:rPr>
          <w:b/>
          <w:color w:val="000000" w:themeColor="text1"/>
        </w:rPr>
        <w:t>Atık Toplama ve Taşıma</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_Toc164894046 \h </w:instrText>
      </w:r>
      <w:r w:rsidRPr="00E0540F">
        <w:rPr>
          <w:color w:val="000000" w:themeColor="text1"/>
        </w:rPr>
      </w:r>
      <w:r w:rsidRPr="00E0540F">
        <w:rPr>
          <w:color w:val="000000" w:themeColor="text1"/>
        </w:rPr>
        <w:fldChar w:fldCharType="separate"/>
      </w:r>
      <w:r w:rsidR="00DC4147" w:rsidRPr="00E0540F">
        <w:rPr>
          <w:color w:val="000000" w:themeColor="text1"/>
        </w:rPr>
        <w:t>8-10</w:t>
      </w:r>
      <w:r w:rsidRPr="00E0540F">
        <w:rPr>
          <w:color w:val="000000" w:themeColor="text1"/>
        </w:rPr>
        <w:fldChar w:fldCharType="end"/>
      </w:r>
    </w:p>
    <w:p w14:paraId="716E3835" w14:textId="04148D5C" w:rsidR="004F7A9F" w:rsidRPr="00E0540F" w:rsidRDefault="004F7A9F">
      <w:pPr>
        <w:pStyle w:val="T3"/>
        <w:tabs>
          <w:tab w:val="left" w:pos="1200"/>
          <w:tab w:val="right" w:leader="dot" w:pos="8290"/>
        </w:tabs>
        <w:rPr>
          <w:rFonts w:eastAsiaTheme="minorEastAsia" w:cstheme="minorBidi"/>
          <w:color w:val="000000" w:themeColor="text1"/>
          <w:kern w:val="2"/>
          <w:lang w:eastAsia="tr-TR"/>
          <w14:ligatures w14:val="standardContextual"/>
        </w:rPr>
      </w:pPr>
      <w:r w:rsidRPr="00E0540F">
        <w:rPr>
          <w:rFonts w:ascii="Times New Roman Bold" w:hAnsi="Times New Roman Bold"/>
          <w:b/>
          <w:color w:val="000000" w:themeColor="text1"/>
        </w:rPr>
        <w:t>8.8.2</w:t>
      </w:r>
      <w:r w:rsidRPr="00E0540F">
        <w:rPr>
          <w:rFonts w:eastAsiaTheme="minorEastAsia" w:cstheme="minorBidi"/>
          <w:color w:val="000000" w:themeColor="text1"/>
          <w:kern w:val="2"/>
          <w:lang w:eastAsia="tr-TR"/>
          <w14:ligatures w14:val="standardContextual"/>
        </w:rPr>
        <w:tab/>
      </w:r>
      <w:r w:rsidRPr="00E0540F">
        <w:rPr>
          <w:b/>
          <w:color w:val="000000" w:themeColor="text1"/>
        </w:rPr>
        <w:t>Atıkların Bertarafı</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_Toc164894047 \h </w:instrText>
      </w:r>
      <w:r w:rsidRPr="00E0540F">
        <w:rPr>
          <w:color w:val="000000" w:themeColor="text1"/>
        </w:rPr>
      </w:r>
      <w:r w:rsidRPr="00E0540F">
        <w:rPr>
          <w:color w:val="000000" w:themeColor="text1"/>
        </w:rPr>
        <w:fldChar w:fldCharType="separate"/>
      </w:r>
      <w:r w:rsidR="00DC4147" w:rsidRPr="00E0540F">
        <w:rPr>
          <w:color w:val="000000" w:themeColor="text1"/>
        </w:rPr>
        <w:t>8-10</w:t>
      </w:r>
      <w:r w:rsidRPr="00E0540F">
        <w:rPr>
          <w:color w:val="000000" w:themeColor="text1"/>
        </w:rPr>
        <w:fldChar w:fldCharType="end"/>
      </w:r>
    </w:p>
    <w:p w14:paraId="2C6F4B8E" w14:textId="7732760C" w:rsidR="004F7A9F" w:rsidRPr="00E0540F" w:rsidRDefault="004F7A9F">
      <w:pPr>
        <w:pStyle w:val="T3"/>
        <w:tabs>
          <w:tab w:val="left" w:pos="1200"/>
          <w:tab w:val="right" w:leader="dot" w:pos="8290"/>
        </w:tabs>
        <w:rPr>
          <w:rFonts w:eastAsiaTheme="minorEastAsia" w:cstheme="minorBidi"/>
          <w:color w:val="000000" w:themeColor="text1"/>
          <w:kern w:val="2"/>
          <w:lang w:eastAsia="tr-TR"/>
          <w14:ligatures w14:val="standardContextual"/>
        </w:rPr>
      </w:pPr>
      <w:r w:rsidRPr="00E0540F">
        <w:rPr>
          <w:rFonts w:ascii="Times New Roman Bold" w:hAnsi="Times New Roman Bold"/>
          <w:b/>
          <w:color w:val="000000" w:themeColor="text1"/>
        </w:rPr>
        <w:t>8.8.3</w:t>
      </w:r>
      <w:r w:rsidRPr="00E0540F">
        <w:rPr>
          <w:rFonts w:eastAsiaTheme="minorEastAsia" w:cstheme="minorBidi"/>
          <w:color w:val="000000" w:themeColor="text1"/>
          <w:kern w:val="2"/>
          <w:lang w:eastAsia="tr-TR"/>
          <w14:ligatures w14:val="standardContextual"/>
        </w:rPr>
        <w:tab/>
      </w:r>
      <w:r w:rsidRPr="00E0540F">
        <w:rPr>
          <w:b/>
          <w:color w:val="000000" w:themeColor="text1"/>
        </w:rPr>
        <w:t>Kontamine Ambalajlar;</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_Toc164894048 \h </w:instrText>
      </w:r>
      <w:r w:rsidRPr="00E0540F">
        <w:rPr>
          <w:color w:val="000000" w:themeColor="text1"/>
        </w:rPr>
      </w:r>
      <w:r w:rsidRPr="00E0540F">
        <w:rPr>
          <w:color w:val="000000" w:themeColor="text1"/>
        </w:rPr>
        <w:fldChar w:fldCharType="separate"/>
      </w:r>
      <w:r w:rsidR="00DC4147" w:rsidRPr="00E0540F">
        <w:rPr>
          <w:color w:val="000000" w:themeColor="text1"/>
        </w:rPr>
        <w:t>8-10</w:t>
      </w:r>
      <w:r w:rsidRPr="00E0540F">
        <w:rPr>
          <w:color w:val="000000" w:themeColor="text1"/>
        </w:rPr>
        <w:fldChar w:fldCharType="end"/>
      </w:r>
    </w:p>
    <w:p w14:paraId="44B25BA1" w14:textId="04DA58CE" w:rsidR="004F7A9F" w:rsidRPr="00E0540F" w:rsidRDefault="004F7A9F">
      <w:pPr>
        <w:pStyle w:val="T2"/>
        <w:tabs>
          <w:tab w:val="left" w:pos="960"/>
          <w:tab w:val="right" w:leader="dot" w:pos="8290"/>
        </w:tabs>
        <w:rPr>
          <w:rFonts w:eastAsiaTheme="minorEastAsia" w:cstheme="minorBidi"/>
          <w:b w:val="0"/>
          <w:color w:val="000000" w:themeColor="text1"/>
          <w:kern w:val="2"/>
          <w:lang w:eastAsia="tr-TR"/>
          <w14:ligatures w14:val="standardContextual"/>
        </w:rPr>
      </w:pPr>
      <w:r w:rsidRPr="00E0540F">
        <w:rPr>
          <w:rFonts w:ascii="Times New Roman Bold" w:hAnsi="Times New Roman Bold"/>
          <w:color w:val="000000" w:themeColor="text1"/>
        </w:rPr>
        <w:t>8.9</w:t>
      </w:r>
      <w:r w:rsidRPr="00E0540F">
        <w:rPr>
          <w:rFonts w:eastAsiaTheme="minorEastAsia" w:cstheme="minorBidi"/>
          <w:b w:val="0"/>
          <w:color w:val="000000" w:themeColor="text1"/>
          <w:kern w:val="2"/>
          <w:lang w:eastAsia="tr-TR"/>
          <w14:ligatures w14:val="standardContextual"/>
        </w:rPr>
        <w:tab/>
      </w:r>
      <w:r w:rsidRPr="00E0540F">
        <w:rPr>
          <w:color w:val="000000" w:themeColor="text1"/>
        </w:rPr>
        <w:t>Acil durum talimleri ve bunların kayıtları.</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_Toc164894049 \h </w:instrText>
      </w:r>
      <w:r w:rsidRPr="00E0540F">
        <w:rPr>
          <w:color w:val="000000" w:themeColor="text1"/>
        </w:rPr>
      </w:r>
      <w:r w:rsidRPr="00E0540F">
        <w:rPr>
          <w:color w:val="000000" w:themeColor="text1"/>
        </w:rPr>
        <w:fldChar w:fldCharType="separate"/>
      </w:r>
      <w:r w:rsidR="00DC4147" w:rsidRPr="00E0540F">
        <w:rPr>
          <w:color w:val="000000" w:themeColor="text1"/>
        </w:rPr>
        <w:t>8-11</w:t>
      </w:r>
      <w:r w:rsidRPr="00E0540F">
        <w:rPr>
          <w:color w:val="000000" w:themeColor="text1"/>
        </w:rPr>
        <w:fldChar w:fldCharType="end"/>
      </w:r>
    </w:p>
    <w:p w14:paraId="09720F8D" w14:textId="1917723C" w:rsidR="004F7A9F" w:rsidRPr="00E0540F" w:rsidRDefault="004F7A9F">
      <w:pPr>
        <w:pStyle w:val="T3"/>
        <w:tabs>
          <w:tab w:val="left" w:pos="1200"/>
          <w:tab w:val="right" w:leader="dot" w:pos="8290"/>
        </w:tabs>
        <w:rPr>
          <w:rFonts w:eastAsiaTheme="minorEastAsia" w:cstheme="minorBidi"/>
          <w:color w:val="000000" w:themeColor="text1"/>
          <w:kern w:val="2"/>
          <w:lang w:eastAsia="tr-TR"/>
          <w14:ligatures w14:val="standardContextual"/>
        </w:rPr>
      </w:pPr>
      <w:r w:rsidRPr="00E0540F">
        <w:rPr>
          <w:rFonts w:ascii="Times New Roman Bold" w:hAnsi="Times New Roman Bold"/>
          <w:b/>
          <w:color w:val="000000" w:themeColor="text1"/>
        </w:rPr>
        <w:t>8.9.1</w:t>
      </w:r>
      <w:r w:rsidRPr="00E0540F">
        <w:rPr>
          <w:rFonts w:eastAsiaTheme="minorEastAsia" w:cstheme="minorBidi"/>
          <w:color w:val="000000" w:themeColor="text1"/>
          <w:kern w:val="2"/>
          <w:lang w:eastAsia="tr-TR"/>
          <w14:ligatures w14:val="standardContextual"/>
        </w:rPr>
        <w:tab/>
      </w:r>
      <w:r w:rsidRPr="00E0540F">
        <w:rPr>
          <w:b/>
          <w:color w:val="000000" w:themeColor="text1"/>
        </w:rPr>
        <w:t>Talim  Uygulamaları ;</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_Toc164894050 \h </w:instrText>
      </w:r>
      <w:r w:rsidRPr="00E0540F">
        <w:rPr>
          <w:color w:val="000000" w:themeColor="text1"/>
        </w:rPr>
      </w:r>
      <w:r w:rsidRPr="00E0540F">
        <w:rPr>
          <w:color w:val="000000" w:themeColor="text1"/>
        </w:rPr>
        <w:fldChar w:fldCharType="separate"/>
      </w:r>
      <w:r w:rsidR="00DC4147" w:rsidRPr="00E0540F">
        <w:rPr>
          <w:color w:val="000000" w:themeColor="text1"/>
        </w:rPr>
        <w:t>8-11</w:t>
      </w:r>
      <w:r w:rsidRPr="00E0540F">
        <w:rPr>
          <w:color w:val="000000" w:themeColor="text1"/>
        </w:rPr>
        <w:fldChar w:fldCharType="end"/>
      </w:r>
    </w:p>
    <w:p w14:paraId="77CB4273" w14:textId="39BA4AA6" w:rsidR="004F7A9F" w:rsidRPr="00E0540F" w:rsidRDefault="004F7A9F">
      <w:pPr>
        <w:pStyle w:val="T3"/>
        <w:tabs>
          <w:tab w:val="left" w:pos="1200"/>
          <w:tab w:val="right" w:leader="dot" w:pos="8290"/>
        </w:tabs>
        <w:rPr>
          <w:rFonts w:eastAsiaTheme="minorEastAsia" w:cstheme="minorBidi"/>
          <w:color w:val="000000" w:themeColor="text1"/>
          <w:kern w:val="2"/>
          <w:lang w:eastAsia="tr-TR"/>
          <w14:ligatures w14:val="standardContextual"/>
        </w:rPr>
      </w:pPr>
      <w:r w:rsidRPr="00E0540F">
        <w:rPr>
          <w:rFonts w:ascii="Times New Roman Bold" w:hAnsi="Times New Roman Bold"/>
          <w:b/>
          <w:color w:val="000000" w:themeColor="text1"/>
        </w:rPr>
        <w:t>8.9.2</w:t>
      </w:r>
      <w:r w:rsidRPr="00E0540F">
        <w:rPr>
          <w:rFonts w:eastAsiaTheme="minorEastAsia" w:cstheme="minorBidi"/>
          <w:color w:val="000000" w:themeColor="text1"/>
          <w:kern w:val="2"/>
          <w:lang w:eastAsia="tr-TR"/>
          <w14:ligatures w14:val="standardContextual"/>
        </w:rPr>
        <w:tab/>
      </w:r>
      <w:r w:rsidRPr="00E0540F">
        <w:rPr>
          <w:b/>
          <w:color w:val="000000" w:themeColor="text1"/>
        </w:rPr>
        <w:t>Talim Senaryoları;</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_Toc164894051 \h </w:instrText>
      </w:r>
      <w:r w:rsidRPr="00E0540F">
        <w:rPr>
          <w:color w:val="000000" w:themeColor="text1"/>
        </w:rPr>
      </w:r>
      <w:r w:rsidRPr="00E0540F">
        <w:rPr>
          <w:color w:val="000000" w:themeColor="text1"/>
        </w:rPr>
        <w:fldChar w:fldCharType="separate"/>
      </w:r>
      <w:r w:rsidR="00DC4147" w:rsidRPr="00E0540F">
        <w:rPr>
          <w:color w:val="000000" w:themeColor="text1"/>
        </w:rPr>
        <w:t>8-11</w:t>
      </w:r>
      <w:r w:rsidRPr="00E0540F">
        <w:rPr>
          <w:color w:val="000000" w:themeColor="text1"/>
        </w:rPr>
        <w:fldChar w:fldCharType="end"/>
      </w:r>
    </w:p>
    <w:p w14:paraId="4BC138C0" w14:textId="7F489413" w:rsidR="004F7A9F" w:rsidRPr="00E0540F" w:rsidRDefault="004F7A9F">
      <w:pPr>
        <w:pStyle w:val="T3"/>
        <w:tabs>
          <w:tab w:val="left" w:pos="1200"/>
          <w:tab w:val="right" w:leader="dot" w:pos="8290"/>
        </w:tabs>
        <w:rPr>
          <w:rFonts w:eastAsiaTheme="minorEastAsia" w:cstheme="minorBidi"/>
          <w:color w:val="000000" w:themeColor="text1"/>
          <w:kern w:val="2"/>
          <w:lang w:eastAsia="tr-TR"/>
          <w14:ligatures w14:val="standardContextual"/>
        </w:rPr>
      </w:pPr>
      <w:r w:rsidRPr="00E0540F">
        <w:rPr>
          <w:rFonts w:ascii="Times New Roman Bold" w:hAnsi="Times New Roman Bold"/>
          <w:b/>
          <w:color w:val="000000" w:themeColor="text1"/>
        </w:rPr>
        <w:t>8.9.3</w:t>
      </w:r>
      <w:r w:rsidRPr="00E0540F">
        <w:rPr>
          <w:rFonts w:eastAsiaTheme="minorEastAsia" w:cstheme="minorBidi"/>
          <w:color w:val="000000" w:themeColor="text1"/>
          <w:kern w:val="2"/>
          <w:lang w:eastAsia="tr-TR"/>
          <w14:ligatures w14:val="standardContextual"/>
        </w:rPr>
        <w:tab/>
      </w:r>
      <w:r w:rsidRPr="00E0540F">
        <w:rPr>
          <w:b/>
          <w:color w:val="000000" w:themeColor="text1"/>
        </w:rPr>
        <w:t>Lima</w:t>
      </w:r>
      <w:r w:rsidR="000939B8" w:rsidRPr="00E0540F">
        <w:rPr>
          <w:b/>
          <w:color w:val="000000" w:themeColor="text1"/>
        </w:rPr>
        <w:t xml:space="preserve">n </w:t>
      </w:r>
      <w:r w:rsidRPr="00E0540F">
        <w:rPr>
          <w:b/>
          <w:color w:val="000000" w:themeColor="text1"/>
        </w:rPr>
        <w:t>tesisi bünyesinde yapılacak Acil Durum Talimleri;</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_Toc164894052 \h </w:instrText>
      </w:r>
      <w:r w:rsidRPr="00E0540F">
        <w:rPr>
          <w:color w:val="000000" w:themeColor="text1"/>
        </w:rPr>
      </w:r>
      <w:r w:rsidRPr="00E0540F">
        <w:rPr>
          <w:color w:val="000000" w:themeColor="text1"/>
        </w:rPr>
        <w:fldChar w:fldCharType="separate"/>
      </w:r>
      <w:r w:rsidR="00DC4147" w:rsidRPr="00E0540F">
        <w:rPr>
          <w:color w:val="000000" w:themeColor="text1"/>
        </w:rPr>
        <w:t>8-11</w:t>
      </w:r>
      <w:r w:rsidRPr="00E0540F">
        <w:rPr>
          <w:color w:val="000000" w:themeColor="text1"/>
        </w:rPr>
        <w:fldChar w:fldCharType="end"/>
      </w:r>
    </w:p>
    <w:p w14:paraId="4EAB0B12" w14:textId="6D5F42E2" w:rsidR="004F7A9F" w:rsidRPr="00E0540F" w:rsidRDefault="004F7A9F">
      <w:pPr>
        <w:pStyle w:val="T2"/>
        <w:tabs>
          <w:tab w:val="left" w:pos="960"/>
          <w:tab w:val="right" w:leader="dot" w:pos="8290"/>
        </w:tabs>
        <w:rPr>
          <w:rFonts w:eastAsiaTheme="minorEastAsia" w:cstheme="minorBidi"/>
          <w:b w:val="0"/>
          <w:color w:val="000000" w:themeColor="text1"/>
          <w:kern w:val="2"/>
          <w:lang w:eastAsia="tr-TR"/>
          <w14:ligatures w14:val="standardContextual"/>
        </w:rPr>
      </w:pPr>
      <w:r w:rsidRPr="00E0540F">
        <w:rPr>
          <w:rFonts w:ascii="Times New Roman Bold" w:hAnsi="Times New Roman Bold"/>
          <w:color w:val="000000" w:themeColor="text1"/>
        </w:rPr>
        <w:t>8.10</w:t>
      </w:r>
      <w:r w:rsidRPr="00E0540F">
        <w:rPr>
          <w:rFonts w:eastAsiaTheme="minorEastAsia" w:cstheme="minorBidi"/>
          <w:b w:val="0"/>
          <w:color w:val="000000" w:themeColor="text1"/>
          <w:kern w:val="2"/>
          <w:lang w:eastAsia="tr-TR"/>
          <w14:ligatures w14:val="standardContextual"/>
        </w:rPr>
        <w:tab/>
      </w:r>
      <w:r w:rsidRPr="00E0540F">
        <w:rPr>
          <w:color w:val="000000" w:themeColor="text1"/>
        </w:rPr>
        <w:t>Yangından korunma sistemlerine ilişkin bilgiler.</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_Toc164894053 \h </w:instrText>
      </w:r>
      <w:r w:rsidRPr="00E0540F">
        <w:rPr>
          <w:color w:val="000000" w:themeColor="text1"/>
        </w:rPr>
      </w:r>
      <w:r w:rsidRPr="00E0540F">
        <w:rPr>
          <w:color w:val="000000" w:themeColor="text1"/>
        </w:rPr>
        <w:fldChar w:fldCharType="separate"/>
      </w:r>
      <w:r w:rsidR="00DC4147" w:rsidRPr="00E0540F">
        <w:rPr>
          <w:color w:val="000000" w:themeColor="text1"/>
        </w:rPr>
        <w:t>8-12</w:t>
      </w:r>
      <w:r w:rsidRPr="00E0540F">
        <w:rPr>
          <w:color w:val="000000" w:themeColor="text1"/>
        </w:rPr>
        <w:fldChar w:fldCharType="end"/>
      </w:r>
    </w:p>
    <w:p w14:paraId="12D48BE8" w14:textId="5E6A7E9B" w:rsidR="004F7A9F" w:rsidRPr="00E0540F" w:rsidRDefault="004F7A9F">
      <w:pPr>
        <w:pStyle w:val="T2"/>
        <w:tabs>
          <w:tab w:val="left" w:pos="960"/>
          <w:tab w:val="right" w:leader="dot" w:pos="8290"/>
        </w:tabs>
        <w:rPr>
          <w:rFonts w:eastAsiaTheme="minorEastAsia" w:cstheme="minorBidi"/>
          <w:b w:val="0"/>
          <w:color w:val="000000" w:themeColor="text1"/>
          <w:kern w:val="2"/>
          <w:lang w:eastAsia="tr-TR"/>
          <w14:ligatures w14:val="standardContextual"/>
        </w:rPr>
      </w:pPr>
      <w:r w:rsidRPr="00E0540F">
        <w:rPr>
          <w:rFonts w:ascii="Times New Roman Bold" w:hAnsi="Times New Roman Bold"/>
          <w:color w:val="000000" w:themeColor="text1"/>
        </w:rPr>
        <w:t>8.11</w:t>
      </w:r>
      <w:r w:rsidRPr="00E0540F">
        <w:rPr>
          <w:rFonts w:eastAsiaTheme="minorEastAsia" w:cstheme="minorBidi"/>
          <w:b w:val="0"/>
          <w:color w:val="000000" w:themeColor="text1"/>
          <w:kern w:val="2"/>
          <w:lang w:eastAsia="tr-TR"/>
          <w14:ligatures w14:val="standardContextual"/>
        </w:rPr>
        <w:tab/>
      </w:r>
      <w:r w:rsidRPr="00E0540F">
        <w:rPr>
          <w:color w:val="000000" w:themeColor="text1"/>
        </w:rPr>
        <w:t>Yangından korunma sistemlerinin onayı, denetimi, testi, bakımı ve kullanıma hazır halde bulundurulmasına ilişkin prosedürler.</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_Toc164894054 \h </w:instrText>
      </w:r>
      <w:r w:rsidRPr="00E0540F">
        <w:rPr>
          <w:color w:val="000000" w:themeColor="text1"/>
        </w:rPr>
      </w:r>
      <w:r w:rsidRPr="00E0540F">
        <w:rPr>
          <w:color w:val="000000" w:themeColor="text1"/>
        </w:rPr>
        <w:fldChar w:fldCharType="separate"/>
      </w:r>
      <w:r w:rsidR="00DC4147" w:rsidRPr="00E0540F">
        <w:rPr>
          <w:color w:val="000000" w:themeColor="text1"/>
        </w:rPr>
        <w:t>8-13</w:t>
      </w:r>
      <w:r w:rsidRPr="00E0540F">
        <w:rPr>
          <w:color w:val="000000" w:themeColor="text1"/>
        </w:rPr>
        <w:fldChar w:fldCharType="end"/>
      </w:r>
    </w:p>
    <w:p w14:paraId="7F07F900" w14:textId="17079B9D" w:rsidR="004F7A9F" w:rsidRPr="00E0540F" w:rsidRDefault="004F7A9F">
      <w:pPr>
        <w:pStyle w:val="T3"/>
        <w:tabs>
          <w:tab w:val="left" w:pos="1440"/>
          <w:tab w:val="right" w:leader="dot" w:pos="8290"/>
        </w:tabs>
        <w:rPr>
          <w:rFonts w:eastAsiaTheme="minorEastAsia" w:cstheme="minorBidi"/>
          <w:color w:val="000000" w:themeColor="text1"/>
          <w:kern w:val="2"/>
          <w:lang w:eastAsia="tr-TR"/>
          <w14:ligatures w14:val="standardContextual"/>
        </w:rPr>
      </w:pPr>
      <w:r w:rsidRPr="00E0540F">
        <w:rPr>
          <w:rFonts w:ascii="Times New Roman Bold" w:hAnsi="Times New Roman Bold"/>
          <w:b/>
          <w:color w:val="000000" w:themeColor="text1"/>
        </w:rPr>
        <w:t>8.11.1</w:t>
      </w:r>
      <w:r w:rsidRPr="00E0540F">
        <w:rPr>
          <w:rFonts w:eastAsiaTheme="minorEastAsia" w:cstheme="minorBidi"/>
          <w:color w:val="000000" w:themeColor="text1"/>
          <w:kern w:val="2"/>
          <w:lang w:eastAsia="tr-TR"/>
          <w14:ligatures w14:val="standardContextual"/>
        </w:rPr>
        <w:tab/>
      </w:r>
      <w:r w:rsidRPr="00E0540F">
        <w:rPr>
          <w:b/>
          <w:color w:val="000000" w:themeColor="text1"/>
        </w:rPr>
        <w:t>Yangın Su Depoları ve Yangın Suyu</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_Toc164894055 \h </w:instrText>
      </w:r>
      <w:r w:rsidRPr="00E0540F">
        <w:rPr>
          <w:color w:val="000000" w:themeColor="text1"/>
        </w:rPr>
      </w:r>
      <w:r w:rsidRPr="00E0540F">
        <w:rPr>
          <w:color w:val="000000" w:themeColor="text1"/>
        </w:rPr>
        <w:fldChar w:fldCharType="separate"/>
      </w:r>
      <w:r w:rsidR="00DC4147" w:rsidRPr="00E0540F">
        <w:rPr>
          <w:color w:val="000000" w:themeColor="text1"/>
        </w:rPr>
        <w:t>8-13</w:t>
      </w:r>
      <w:r w:rsidRPr="00E0540F">
        <w:rPr>
          <w:color w:val="000000" w:themeColor="text1"/>
        </w:rPr>
        <w:fldChar w:fldCharType="end"/>
      </w:r>
    </w:p>
    <w:p w14:paraId="6FE87E44" w14:textId="3232D6E6" w:rsidR="004F7A9F" w:rsidRPr="00E0540F" w:rsidRDefault="004F7A9F">
      <w:pPr>
        <w:pStyle w:val="T3"/>
        <w:tabs>
          <w:tab w:val="left" w:pos="1440"/>
          <w:tab w:val="right" w:leader="dot" w:pos="8290"/>
        </w:tabs>
        <w:rPr>
          <w:rFonts w:eastAsiaTheme="minorEastAsia" w:cstheme="minorBidi"/>
          <w:color w:val="000000" w:themeColor="text1"/>
          <w:kern w:val="2"/>
          <w:lang w:eastAsia="tr-TR"/>
          <w14:ligatures w14:val="standardContextual"/>
        </w:rPr>
      </w:pPr>
      <w:r w:rsidRPr="00E0540F">
        <w:rPr>
          <w:rFonts w:ascii="Times New Roman Bold" w:hAnsi="Times New Roman Bold"/>
          <w:b/>
          <w:color w:val="000000" w:themeColor="text1"/>
        </w:rPr>
        <w:t>8.11.2</w:t>
      </w:r>
      <w:r w:rsidRPr="00E0540F">
        <w:rPr>
          <w:rFonts w:eastAsiaTheme="minorEastAsia" w:cstheme="minorBidi"/>
          <w:color w:val="000000" w:themeColor="text1"/>
          <w:kern w:val="2"/>
          <w:lang w:eastAsia="tr-TR"/>
          <w14:ligatures w14:val="standardContextual"/>
        </w:rPr>
        <w:tab/>
      </w:r>
      <w:r w:rsidRPr="00E0540F">
        <w:rPr>
          <w:b/>
          <w:color w:val="000000" w:themeColor="text1"/>
        </w:rPr>
        <w:t>Yangın Su Pompaları</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_Toc164894056 \h </w:instrText>
      </w:r>
      <w:r w:rsidRPr="00E0540F">
        <w:rPr>
          <w:color w:val="000000" w:themeColor="text1"/>
        </w:rPr>
      </w:r>
      <w:r w:rsidRPr="00E0540F">
        <w:rPr>
          <w:color w:val="000000" w:themeColor="text1"/>
        </w:rPr>
        <w:fldChar w:fldCharType="separate"/>
      </w:r>
      <w:r w:rsidR="00DC4147" w:rsidRPr="00E0540F">
        <w:rPr>
          <w:color w:val="000000" w:themeColor="text1"/>
        </w:rPr>
        <w:t>8-13</w:t>
      </w:r>
      <w:r w:rsidRPr="00E0540F">
        <w:rPr>
          <w:color w:val="000000" w:themeColor="text1"/>
        </w:rPr>
        <w:fldChar w:fldCharType="end"/>
      </w:r>
    </w:p>
    <w:p w14:paraId="4540EDEA" w14:textId="190D177A" w:rsidR="004F7A9F" w:rsidRPr="00E0540F" w:rsidRDefault="004F7A9F">
      <w:pPr>
        <w:pStyle w:val="T3"/>
        <w:tabs>
          <w:tab w:val="left" w:pos="1440"/>
          <w:tab w:val="right" w:leader="dot" w:pos="8290"/>
        </w:tabs>
        <w:rPr>
          <w:rFonts w:eastAsiaTheme="minorEastAsia" w:cstheme="minorBidi"/>
          <w:color w:val="000000" w:themeColor="text1"/>
          <w:kern w:val="2"/>
          <w:lang w:eastAsia="tr-TR"/>
          <w14:ligatures w14:val="standardContextual"/>
        </w:rPr>
      </w:pPr>
      <w:r w:rsidRPr="00E0540F">
        <w:rPr>
          <w:rFonts w:ascii="Times New Roman Bold" w:hAnsi="Times New Roman Bold"/>
          <w:b/>
          <w:color w:val="000000" w:themeColor="text1"/>
        </w:rPr>
        <w:t>8.11.3</w:t>
      </w:r>
      <w:r w:rsidRPr="00E0540F">
        <w:rPr>
          <w:rFonts w:eastAsiaTheme="minorEastAsia" w:cstheme="minorBidi"/>
          <w:color w:val="000000" w:themeColor="text1"/>
          <w:kern w:val="2"/>
          <w:lang w:eastAsia="tr-TR"/>
          <w14:ligatures w14:val="standardContextual"/>
        </w:rPr>
        <w:tab/>
      </w:r>
      <w:r w:rsidRPr="00E0540F">
        <w:rPr>
          <w:b/>
          <w:color w:val="000000" w:themeColor="text1"/>
        </w:rPr>
        <w:t>Sprinkler Tesisatı</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_Toc164894057 \h </w:instrText>
      </w:r>
      <w:r w:rsidRPr="00E0540F">
        <w:rPr>
          <w:color w:val="000000" w:themeColor="text1"/>
        </w:rPr>
      </w:r>
      <w:r w:rsidRPr="00E0540F">
        <w:rPr>
          <w:color w:val="000000" w:themeColor="text1"/>
        </w:rPr>
        <w:fldChar w:fldCharType="separate"/>
      </w:r>
      <w:r w:rsidR="00DC4147" w:rsidRPr="00E0540F">
        <w:rPr>
          <w:color w:val="000000" w:themeColor="text1"/>
        </w:rPr>
        <w:t>8-14</w:t>
      </w:r>
      <w:r w:rsidRPr="00E0540F">
        <w:rPr>
          <w:color w:val="000000" w:themeColor="text1"/>
        </w:rPr>
        <w:fldChar w:fldCharType="end"/>
      </w:r>
    </w:p>
    <w:p w14:paraId="66F4038C" w14:textId="0CA5E526" w:rsidR="004F7A9F" w:rsidRPr="00E0540F" w:rsidRDefault="004F7A9F">
      <w:pPr>
        <w:pStyle w:val="T3"/>
        <w:tabs>
          <w:tab w:val="left" w:pos="1440"/>
          <w:tab w:val="right" w:leader="dot" w:pos="8290"/>
        </w:tabs>
        <w:rPr>
          <w:rFonts w:eastAsiaTheme="minorEastAsia" w:cstheme="minorBidi"/>
          <w:color w:val="000000" w:themeColor="text1"/>
          <w:kern w:val="2"/>
          <w:lang w:eastAsia="tr-TR"/>
          <w14:ligatures w14:val="standardContextual"/>
        </w:rPr>
      </w:pPr>
      <w:r w:rsidRPr="00E0540F">
        <w:rPr>
          <w:rFonts w:ascii="Times New Roman Bold" w:hAnsi="Times New Roman Bold"/>
          <w:b/>
          <w:color w:val="000000" w:themeColor="text1"/>
        </w:rPr>
        <w:t>8.11.4</w:t>
      </w:r>
      <w:r w:rsidRPr="00E0540F">
        <w:rPr>
          <w:rFonts w:eastAsiaTheme="minorEastAsia" w:cstheme="minorBidi"/>
          <w:color w:val="000000" w:themeColor="text1"/>
          <w:kern w:val="2"/>
          <w:lang w:eastAsia="tr-TR"/>
          <w14:ligatures w14:val="standardContextual"/>
        </w:rPr>
        <w:tab/>
      </w:r>
      <w:r w:rsidRPr="00E0540F">
        <w:rPr>
          <w:b/>
          <w:color w:val="000000" w:themeColor="text1"/>
        </w:rPr>
        <w:t>Yangın Hidrant Tesisatı</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_Toc164894058 \h </w:instrText>
      </w:r>
      <w:r w:rsidRPr="00E0540F">
        <w:rPr>
          <w:color w:val="000000" w:themeColor="text1"/>
        </w:rPr>
      </w:r>
      <w:r w:rsidRPr="00E0540F">
        <w:rPr>
          <w:color w:val="000000" w:themeColor="text1"/>
        </w:rPr>
        <w:fldChar w:fldCharType="separate"/>
      </w:r>
      <w:r w:rsidR="00DC4147" w:rsidRPr="00E0540F">
        <w:rPr>
          <w:color w:val="000000" w:themeColor="text1"/>
        </w:rPr>
        <w:t>8-14</w:t>
      </w:r>
      <w:r w:rsidRPr="00E0540F">
        <w:rPr>
          <w:color w:val="000000" w:themeColor="text1"/>
        </w:rPr>
        <w:fldChar w:fldCharType="end"/>
      </w:r>
    </w:p>
    <w:p w14:paraId="3A38EE06" w14:textId="6DD4284F" w:rsidR="004F7A9F" w:rsidRPr="00E0540F" w:rsidRDefault="004F7A9F">
      <w:pPr>
        <w:pStyle w:val="T3"/>
        <w:tabs>
          <w:tab w:val="left" w:pos="1440"/>
          <w:tab w:val="right" w:leader="dot" w:pos="8290"/>
        </w:tabs>
        <w:rPr>
          <w:rFonts w:eastAsiaTheme="minorEastAsia" w:cstheme="minorBidi"/>
          <w:color w:val="000000" w:themeColor="text1"/>
          <w:kern w:val="2"/>
          <w:lang w:eastAsia="tr-TR"/>
          <w14:ligatures w14:val="standardContextual"/>
        </w:rPr>
      </w:pPr>
      <w:r w:rsidRPr="00E0540F">
        <w:rPr>
          <w:rFonts w:ascii="Times New Roman Bold" w:hAnsi="Times New Roman Bold"/>
          <w:b/>
          <w:color w:val="000000" w:themeColor="text1"/>
        </w:rPr>
        <w:t>8.11.5</w:t>
      </w:r>
      <w:r w:rsidRPr="00E0540F">
        <w:rPr>
          <w:rFonts w:eastAsiaTheme="minorEastAsia" w:cstheme="minorBidi"/>
          <w:color w:val="000000" w:themeColor="text1"/>
          <w:kern w:val="2"/>
          <w:lang w:eastAsia="tr-TR"/>
          <w14:ligatures w14:val="standardContextual"/>
        </w:rPr>
        <w:tab/>
      </w:r>
      <w:r w:rsidRPr="00E0540F">
        <w:rPr>
          <w:b/>
          <w:color w:val="000000" w:themeColor="text1"/>
        </w:rPr>
        <w:t>Seyyar Yangın Söndürücüler</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_Toc164894059 \h </w:instrText>
      </w:r>
      <w:r w:rsidRPr="00E0540F">
        <w:rPr>
          <w:color w:val="000000" w:themeColor="text1"/>
        </w:rPr>
      </w:r>
      <w:r w:rsidRPr="00E0540F">
        <w:rPr>
          <w:color w:val="000000" w:themeColor="text1"/>
        </w:rPr>
        <w:fldChar w:fldCharType="separate"/>
      </w:r>
      <w:r w:rsidR="00DC4147" w:rsidRPr="00E0540F">
        <w:rPr>
          <w:color w:val="000000" w:themeColor="text1"/>
        </w:rPr>
        <w:t>8-15</w:t>
      </w:r>
      <w:r w:rsidRPr="00E0540F">
        <w:rPr>
          <w:color w:val="000000" w:themeColor="text1"/>
        </w:rPr>
        <w:fldChar w:fldCharType="end"/>
      </w:r>
    </w:p>
    <w:p w14:paraId="35101FB1" w14:textId="5831545F" w:rsidR="004F7A9F" w:rsidRPr="00E0540F" w:rsidRDefault="004F7A9F">
      <w:pPr>
        <w:pStyle w:val="T3"/>
        <w:tabs>
          <w:tab w:val="left" w:pos="1440"/>
          <w:tab w:val="right" w:leader="dot" w:pos="8290"/>
        </w:tabs>
        <w:rPr>
          <w:rFonts w:eastAsiaTheme="minorEastAsia" w:cstheme="minorBidi"/>
          <w:color w:val="000000" w:themeColor="text1"/>
          <w:kern w:val="2"/>
          <w:lang w:eastAsia="tr-TR"/>
          <w14:ligatures w14:val="standardContextual"/>
        </w:rPr>
      </w:pPr>
      <w:r w:rsidRPr="00E0540F">
        <w:rPr>
          <w:rFonts w:ascii="Times New Roman Bold" w:hAnsi="Times New Roman Bold"/>
          <w:b/>
          <w:color w:val="000000" w:themeColor="text1"/>
        </w:rPr>
        <w:t>8.11.6</w:t>
      </w:r>
      <w:r w:rsidRPr="00E0540F">
        <w:rPr>
          <w:rFonts w:eastAsiaTheme="minorEastAsia" w:cstheme="minorBidi"/>
          <w:color w:val="000000" w:themeColor="text1"/>
          <w:kern w:val="2"/>
          <w:lang w:eastAsia="tr-TR"/>
          <w14:ligatures w14:val="standardContextual"/>
        </w:rPr>
        <w:tab/>
      </w:r>
      <w:r w:rsidRPr="00E0540F">
        <w:rPr>
          <w:b/>
          <w:color w:val="000000" w:themeColor="text1"/>
        </w:rPr>
        <w:t>Donmaya Karşı Koruma</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_Toc164894060 \h </w:instrText>
      </w:r>
      <w:r w:rsidRPr="00E0540F">
        <w:rPr>
          <w:color w:val="000000" w:themeColor="text1"/>
        </w:rPr>
      </w:r>
      <w:r w:rsidRPr="00E0540F">
        <w:rPr>
          <w:color w:val="000000" w:themeColor="text1"/>
        </w:rPr>
        <w:fldChar w:fldCharType="separate"/>
      </w:r>
      <w:r w:rsidR="00DC4147" w:rsidRPr="00E0540F">
        <w:rPr>
          <w:color w:val="000000" w:themeColor="text1"/>
        </w:rPr>
        <w:t>8-15</w:t>
      </w:r>
      <w:r w:rsidRPr="00E0540F">
        <w:rPr>
          <w:color w:val="000000" w:themeColor="text1"/>
        </w:rPr>
        <w:fldChar w:fldCharType="end"/>
      </w:r>
    </w:p>
    <w:p w14:paraId="469C9607" w14:textId="4F83F9E6" w:rsidR="004F7A9F" w:rsidRPr="00E0540F" w:rsidRDefault="004F7A9F">
      <w:pPr>
        <w:pStyle w:val="T2"/>
        <w:tabs>
          <w:tab w:val="left" w:pos="960"/>
          <w:tab w:val="right" w:leader="dot" w:pos="8290"/>
        </w:tabs>
        <w:rPr>
          <w:rFonts w:eastAsiaTheme="minorEastAsia" w:cstheme="minorBidi"/>
          <w:b w:val="0"/>
          <w:color w:val="000000" w:themeColor="text1"/>
          <w:kern w:val="2"/>
          <w:lang w:eastAsia="tr-TR"/>
          <w14:ligatures w14:val="standardContextual"/>
        </w:rPr>
      </w:pPr>
      <w:r w:rsidRPr="00E0540F">
        <w:rPr>
          <w:rFonts w:ascii="Times New Roman Bold" w:hAnsi="Times New Roman Bold"/>
          <w:color w:val="000000" w:themeColor="text1"/>
        </w:rPr>
        <w:t>8.12</w:t>
      </w:r>
      <w:r w:rsidRPr="00E0540F">
        <w:rPr>
          <w:rFonts w:eastAsiaTheme="minorEastAsia" w:cstheme="minorBidi"/>
          <w:b w:val="0"/>
          <w:color w:val="000000" w:themeColor="text1"/>
          <w:kern w:val="2"/>
          <w:lang w:eastAsia="tr-TR"/>
          <w14:ligatures w14:val="standardContextual"/>
        </w:rPr>
        <w:tab/>
      </w:r>
      <w:r w:rsidRPr="00E0540F">
        <w:rPr>
          <w:color w:val="000000" w:themeColor="text1"/>
        </w:rPr>
        <w:t>Yangından korunma sistemlerinin çalışmadığı durumlarda alınması gereken önlemler.</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_Toc164894061 \h </w:instrText>
      </w:r>
      <w:r w:rsidRPr="00E0540F">
        <w:rPr>
          <w:color w:val="000000" w:themeColor="text1"/>
        </w:rPr>
      </w:r>
      <w:r w:rsidRPr="00E0540F">
        <w:rPr>
          <w:color w:val="000000" w:themeColor="text1"/>
        </w:rPr>
        <w:fldChar w:fldCharType="separate"/>
      </w:r>
      <w:r w:rsidR="00DC4147" w:rsidRPr="00E0540F">
        <w:rPr>
          <w:color w:val="000000" w:themeColor="text1"/>
        </w:rPr>
        <w:t>8-16</w:t>
      </w:r>
      <w:r w:rsidRPr="00E0540F">
        <w:rPr>
          <w:color w:val="000000" w:themeColor="text1"/>
        </w:rPr>
        <w:fldChar w:fldCharType="end"/>
      </w:r>
    </w:p>
    <w:p w14:paraId="00346463" w14:textId="2952397F" w:rsidR="004F7A9F" w:rsidRPr="00E0540F" w:rsidRDefault="004F7A9F">
      <w:pPr>
        <w:pStyle w:val="T2"/>
        <w:tabs>
          <w:tab w:val="left" w:pos="960"/>
          <w:tab w:val="right" w:leader="dot" w:pos="8290"/>
        </w:tabs>
        <w:rPr>
          <w:rFonts w:eastAsiaTheme="minorEastAsia" w:cstheme="minorBidi"/>
          <w:b w:val="0"/>
          <w:color w:val="000000" w:themeColor="text1"/>
          <w:kern w:val="2"/>
          <w:lang w:eastAsia="tr-TR"/>
          <w14:ligatures w14:val="standardContextual"/>
        </w:rPr>
      </w:pPr>
      <w:r w:rsidRPr="00E0540F">
        <w:rPr>
          <w:rFonts w:ascii="Times New Roman Bold" w:hAnsi="Times New Roman Bold"/>
          <w:color w:val="000000" w:themeColor="text1"/>
        </w:rPr>
        <w:t>8.13</w:t>
      </w:r>
      <w:r w:rsidRPr="00E0540F">
        <w:rPr>
          <w:rFonts w:eastAsiaTheme="minorEastAsia" w:cstheme="minorBidi"/>
          <w:b w:val="0"/>
          <w:color w:val="000000" w:themeColor="text1"/>
          <w:kern w:val="2"/>
          <w:lang w:eastAsia="tr-TR"/>
          <w14:ligatures w14:val="standardContextual"/>
        </w:rPr>
        <w:tab/>
      </w:r>
      <w:r w:rsidRPr="00E0540F">
        <w:rPr>
          <w:color w:val="000000" w:themeColor="text1"/>
        </w:rPr>
        <w:t>Diğer risk kontrol ekipmanları.</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_Toc164894062 \h </w:instrText>
      </w:r>
      <w:r w:rsidRPr="00E0540F">
        <w:rPr>
          <w:color w:val="000000" w:themeColor="text1"/>
        </w:rPr>
      </w:r>
      <w:r w:rsidRPr="00E0540F">
        <w:rPr>
          <w:color w:val="000000" w:themeColor="text1"/>
        </w:rPr>
        <w:fldChar w:fldCharType="separate"/>
      </w:r>
      <w:r w:rsidR="00DC4147" w:rsidRPr="00E0540F">
        <w:rPr>
          <w:color w:val="000000" w:themeColor="text1"/>
        </w:rPr>
        <w:t>8-17</w:t>
      </w:r>
      <w:r w:rsidRPr="00E0540F">
        <w:rPr>
          <w:color w:val="000000" w:themeColor="text1"/>
        </w:rPr>
        <w:fldChar w:fldCharType="end"/>
      </w:r>
    </w:p>
    <w:p w14:paraId="74FBD545" w14:textId="1E6588BA" w:rsidR="004F7A9F" w:rsidRPr="00E0540F" w:rsidRDefault="004F7A9F">
      <w:pPr>
        <w:pStyle w:val="T1"/>
        <w:tabs>
          <w:tab w:val="left" w:pos="480"/>
          <w:tab w:val="right" w:leader="dot" w:pos="8290"/>
        </w:tabs>
        <w:rPr>
          <w:rFonts w:eastAsiaTheme="minorEastAsia" w:cstheme="minorBidi"/>
          <w:b w:val="0"/>
          <w:color w:val="000000" w:themeColor="text1"/>
          <w:kern w:val="2"/>
          <w:sz w:val="22"/>
          <w:szCs w:val="22"/>
          <w:lang w:eastAsia="tr-TR"/>
          <w14:ligatures w14:val="standardContextual"/>
        </w:rPr>
      </w:pPr>
      <w:r w:rsidRPr="00E0540F">
        <w:rPr>
          <w:color w:val="000000" w:themeColor="text1"/>
        </w:rPr>
        <w:t>9</w:t>
      </w:r>
      <w:r w:rsidRPr="00E0540F">
        <w:rPr>
          <w:rFonts w:eastAsiaTheme="minorEastAsia" w:cstheme="minorBidi"/>
          <w:b w:val="0"/>
          <w:color w:val="000000" w:themeColor="text1"/>
          <w:kern w:val="2"/>
          <w:sz w:val="22"/>
          <w:szCs w:val="22"/>
          <w:lang w:eastAsia="tr-TR"/>
          <w14:ligatures w14:val="standardContextual"/>
        </w:rPr>
        <w:tab/>
      </w:r>
      <w:r w:rsidRPr="00E0540F">
        <w:rPr>
          <w:color w:val="000000" w:themeColor="text1"/>
        </w:rPr>
        <w:t>İŞ SAĞLIĞI ve GÜVENLİĞİ</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_Toc164894063 \h </w:instrText>
      </w:r>
      <w:r w:rsidRPr="00E0540F">
        <w:rPr>
          <w:color w:val="000000" w:themeColor="text1"/>
        </w:rPr>
      </w:r>
      <w:r w:rsidRPr="00E0540F">
        <w:rPr>
          <w:color w:val="000000" w:themeColor="text1"/>
        </w:rPr>
        <w:fldChar w:fldCharType="separate"/>
      </w:r>
      <w:r w:rsidR="00DC4147" w:rsidRPr="00E0540F">
        <w:rPr>
          <w:color w:val="000000" w:themeColor="text1"/>
        </w:rPr>
        <w:t>9-17</w:t>
      </w:r>
      <w:r w:rsidRPr="00E0540F">
        <w:rPr>
          <w:color w:val="000000" w:themeColor="text1"/>
        </w:rPr>
        <w:fldChar w:fldCharType="end"/>
      </w:r>
    </w:p>
    <w:p w14:paraId="7C31B7D1" w14:textId="383B09BC" w:rsidR="004F7A9F" w:rsidRPr="00E0540F" w:rsidRDefault="004F7A9F">
      <w:pPr>
        <w:pStyle w:val="T2"/>
        <w:tabs>
          <w:tab w:val="left" w:pos="960"/>
          <w:tab w:val="right" w:leader="dot" w:pos="8290"/>
        </w:tabs>
        <w:rPr>
          <w:rFonts w:eastAsiaTheme="minorEastAsia" w:cstheme="minorBidi"/>
          <w:b w:val="0"/>
          <w:color w:val="000000" w:themeColor="text1"/>
          <w:kern w:val="2"/>
          <w:lang w:eastAsia="tr-TR"/>
          <w14:ligatures w14:val="standardContextual"/>
        </w:rPr>
      </w:pPr>
      <w:r w:rsidRPr="00E0540F">
        <w:rPr>
          <w:rFonts w:ascii="Times New Roman Bold" w:hAnsi="Times New Roman Bold"/>
          <w:color w:val="000000" w:themeColor="text1"/>
        </w:rPr>
        <w:t>9.1</w:t>
      </w:r>
      <w:r w:rsidRPr="00E0540F">
        <w:rPr>
          <w:rFonts w:eastAsiaTheme="minorEastAsia" w:cstheme="minorBidi"/>
          <w:b w:val="0"/>
          <w:color w:val="000000" w:themeColor="text1"/>
          <w:kern w:val="2"/>
          <w:lang w:eastAsia="tr-TR"/>
          <w14:ligatures w14:val="standardContextual"/>
        </w:rPr>
        <w:tab/>
      </w:r>
      <w:r w:rsidRPr="00E0540F">
        <w:rPr>
          <w:color w:val="000000" w:themeColor="text1"/>
        </w:rPr>
        <w:t>İş sağlığı ve güvenliği tedbirleri.</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_Toc164894064 \h </w:instrText>
      </w:r>
      <w:r w:rsidRPr="00E0540F">
        <w:rPr>
          <w:color w:val="000000" w:themeColor="text1"/>
        </w:rPr>
      </w:r>
      <w:r w:rsidRPr="00E0540F">
        <w:rPr>
          <w:color w:val="000000" w:themeColor="text1"/>
        </w:rPr>
        <w:fldChar w:fldCharType="separate"/>
      </w:r>
      <w:r w:rsidR="00DC4147" w:rsidRPr="00E0540F">
        <w:rPr>
          <w:color w:val="000000" w:themeColor="text1"/>
        </w:rPr>
        <w:t>9-17</w:t>
      </w:r>
      <w:r w:rsidRPr="00E0540F">
        <w:rPr>
          <w:color w:val="000000" w:themeColor="text1"/>
        </w:rPr>
        <w:fldChar w:fldCharType="end"/>
      </w:r>
    </w:p>
    <w:p w14:paraId="1A65CFFA" w14:textId="4BF133AF" w:rsidR="004F7A9F" w:rsidRPr="00E0540F" w:rsidRDefault="004F7A9F">
      <w:pPr>
        <w:pStyle w:val="T3"/>
        <w:tabs>
          <w:tab w:val="left" w:pos="1200"/>
          <w:tab w:val="right" w:leader="dot" w:pos="8290"/>
        </w:tabs>
        <w:rPr>
          <w:rFonts w:eastAsiaTheme="minorEastAsia" w:cstheme="minorBidi"/>
          <w:color w:val="000000" w:themeColor="text1"/>
          <w:kern w:val="2"/>
          <w:lang w:eastAsia="tr-TR"/>
          <w14:ligatures w14:val="standardContextual"/>
        </w:rPr>
      </w:pPr>
      <w:r w:rsidRPr="00E0540F">
        <w:rPr>
          <w:rFonts w:ascii="Times New Roman Bold" w:hAnsi="Times New Roman Bold"/>
          <w:b/>
          <w:color w:val="000000" w:themeColor="text1"/>
        </w:rPr>
        <w:t>9.1.1</w:t>
      </w:r>
      <w:r w:rsidRPr="00E0540F">
        <w:rPr>
          <w:rFonts w:eastAsiaTheme="minorEastAsia" w:cstheme="minorBidi"/>
          <w:color w:val="000000" w:themeColor="text1"/>
          <w:kern w:val="2"/>
          <w:lang w:eastAsia="tr-TR"/>
          <w14:ligatures w14:val="standardContextual"/>
        </w:rPr>
        <w:tab/>
      </w:r>
      <w:r w:rsidRPr="00E0540F">
        <w:rPr>
          <w:b/>
          <w:color w:val="000000" w:themeColor="text1"/>
        </w:rPr>
        <w:t>Risk değerlendirmesi</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_Toc164894065 \h </w:instrText>
      </w:r>
      <w:r w:rsidRPr="00E0540F">
        <w:rPr>
          <w:color w:val="000000" w:themeColor="text1"/>
        </w:rPr>
      </w:r>
      <w:r w:rsidRPr="00E0540F">
        <w:rPr>
          <w:color w:val="000000" w:themeColor="text1"/>
        </w:rPr>
        <w:fldChar w:fldCharType="separate"/>
      </w:r>
      <w:r w:rsidR="00DC4147" w:rsidRPr="00E0540F">
        <w:rPr>
          <w:color w:val="000000" w:themeColor="text1"/>
        </w:rPr>
        <w:t>9-17</w:t>
      </w:r>
      <w:r w:rsidRPr="00E0540F">
        <w:rPr>
          <w:color w:val="000000" w:themeColor="text1"/>
        </w:rPr>
        <w:fldChar w:fldCharType="end"/>
      </w:r>
    </w:p>
    <w:p w14:paraId="4EE877D2" w14:textId="7F5897DD" w:rsidR="004F7A9F" w:rsidRPr="00E0540F" w:rsidRDefault="004F7A9F">
      <w:pPr>
        <w:pStyle w:val="T3"/>
        <w:tabs>
          <w:tab w:val="left" w:pos="1200"/>
          <w:tab w:val="right" w:leader="dot" w:pos="8290"/>
        </w:tabs>
        <w:rPr>
          <w:rFonts w:eastAsiaTheme="minorEastAsia" w:cstheme="minorBidi"/>
          <w:color w:val="000000" w:themeColor="text1"/>
          <w:kern w:val="2"/>
          <w:lang w:eastAsia="tr-TR"/>
          <w14:ligatures w14:val="standardContextual"/>
        </w:rPr>
      </w:pPr>
      <w:r w:rsidRPr="00E0540F">
        <w:rPr>
          <w:rFonts w:ascii="Times New Roman Bold" w:hAnsi="Times New Roman Bold"/>
          <w:b/>
          <w:color w:val="000000" w:themeColor="text1"/>
        </w:rPr>
        <w:t>9.1.2</w:t>
      </w:r>
      <w:r w:rsidRPr="00E0540F">
        <w:rPr>
          <w:rFonts w:eastAsiaTheme="minorEastAsia" w:cstheme="minorBidi"/>
          <w:color w:val="000000" w:themeColor="text1"/>
          <w:kern w:val="2"/>
          <w:lang w:eastAsia="tr-TR"/>
          <w14:ligatures w14:val="standardContextual"/>
        </w:rPr>
        <w:tab/>
      </w:r>
      <w:r w:rsidRPr="00E0540F">
        <w:rPr>
          <w:b/>
          <w:color w:val="000000" w:themeColor="text1"/>
        </w:rPr>
        <w:t>Acil durumlar</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_Toc164894066 \h </w:instrText>
      </w:r>
      <w:r w:rsidRPr="00E0540F">
        <w:rPr>
          <w:color w:val="000000" w:themeColor="text1"/>
        </w:rPr>
      </w:r>
      <w:r w:rsidRPr="00E0540F">
        <w:rPr>
          <w:color w:val="000000" w:themeColor="text1"/>
        </w:rPr>
        <w:fldChar w:fldCharType="separate"/>
      </w:r>
      <w:r w:rsidR="00DC4147" w:rsidRPr="00E0540F">
        <w:rPr>
          <w:color w:val="000000" w:themeColor="text1"/>
        </w:rPr>
        <w:t>9-19</w:t>
      </w:r>
      <w:r w:rsidRPr="00E0540F">
        <w:rPr>
          <w:color w:val="000000" w:themeColor="text1"/>
        </w:rPr>
        <w:fldChar w:fldCharType="end"/>
      </w:r>
    </w:p>
    <w:p w14:paraId="47499080" w14:textId="04C6EA95" w:rsidR="004F7A9F" w:rsidRPr="00E0540F" w:rsidRDefault="004F7A9F">
      <w:pPr>
        <w:pStyle w:val="T3"/>
        <w:tabs>
          <w:tab w:val="left" w:pos="1200"/>
          <w:tab w:val="right" w:leader="dot" w:pos="8290"/>
        </w:tabs>
        <w:rPr>
          <w:rFonts w:eastAsiaTheme="minorEastAsia" w:cstheme="minorBidi"/>
          <w:color w:val="000000" w:themeColor="text1"/>
          <w:kern w:val="2"/>
          <w:lang w:eastAsia="tr-TR"/>
          <w14:ligatures w14:val="standardContextual"/>
        </w:rPr>
      </w:pPr>
      <w:r w:rsidRPr="00E0540F">
        <w:rPr>
          <w:rFonts w:ascii="Times New Roman Bold" w:hAnsi="Times New Roman Bold"/>
          <w:b/>
          <w:color w:val="000000" w:themeColor="text1"/>
        </w:rPr>
        <w:t>9.1.3</w:t>
      </w:r>
      <w:r w:rsidRPr="00E0540F">
        <w:rPr>
          <w:rFonts w:eastAsiaTheme="minorEastAsia" w:cstheme="minorBidi"/>
          <w:color w:val="000000" w:themeColor="text1"/>
          <w:kern w:val="2"/>
          <w:lang w:eastAsia="tr-TR"/>
          <w14:ligatures w14:val="standardContextual"/>
        </w:rPr>
        <w:tab/>
      </w:r>
      <w:r w:rsidRPr="00E0540F">
        <w:rPr>
          <w:b/>
          <w:color w:val="000000" w:themeColor="text1"/>
        </w:rPr>
        <w:t>Çalışanların eğitimi ve bilgilendirilmesi</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_Toc164894067 \h </w:instrText>
      </w:r>
      <w:r w:rsidRPr="00E0540F">
        <w:rPr>
          <w:color w:val="000000" w:themeColor="text1"/>
        </w:rPr>
      </w:r>
      <w:r w:rsidRPr="00E0540F">
        <w:rPr>
          <w:color w:val="000000" w:themeColor="text1"/>
        </w:rPr>
        <w:fldChar w:fldCharType="separate"/>
      </w:r>
      <w:r w:rsidR="00DC4147" w:rsidRPr="00E0540F">
        <w:rPr>
          <w:color w:val="000000" w:themeColor="text1"/>
        </w:rPr>
        <w:t>9-20</w:t>
      </w:r>
      <w:r w:rsidRPr="00E0540F">
        <w:rPr>
          <w:color w:val="000000" w:themeColor="text1"/>
        </w:rPr>
        <w:fldChar w:fldCharType="end"/>
      </w:r>
    </w:p>
    <w:p w14:paraId="6C3956D7" w14:textId="5E21FBD1" w:rsidR="004F7A9F" w:rsidRPr="00E0540F" w:rsidRDefault="004F7A9F">
      <w:pPr>
        <w:pStyle w:val="T2"/>
        <w:tabs>
          <w:tab w:val="left" w:pos="960"/>
          <w:tab w:val="right" w:leader="dot" w:pos="8290"/>
        </w:tabs>
        <w:rPr>
          <w:rFonts w:eastAsiaTheme="minorEastAsia" w:cstheme="minorBidi"/>
          <w:b w:val="0"/>
          <w:color w:val="000000" w:themeColor="text1"/>
          <w:kern w:val="2"/>
          <w:lang w:eastAsia="tr-TR"/>
          <w14:ligatures w14:val="standardContextual"/>
        </w:rPr>
      </w:pPr>
      <w:r w:rsidRPr="00E0540F">
        <w:rPr>
          <w:rFonts w:ascii="Times New Roman Bold" w:hAnsi="Times New Roman Bold"/>
          <w:color w:val="000000" w:themeColor="text1"/>
        </w:rPr>
        <w:t>9.2</w:t>
      </w:r>
      <w:r w:rsidRPr="00E0540F">
        <w:rPr>
          <w:rFonts w:eastAsiaTheme="minorEastAsia" w:cstheme="minorBidi"/>
          <w:b w:val="0"/>
          <w:color w:val="000000" w:themeColor="text1"/>
          <w:kern w:val="2"/>
          <w:lang w:eastAsia="tr-TR"/>
          <w14:ligatures w14:val="standardContextual"/>
        </w:rPr>
        <w:tab/>
      </w:r>
      <w:r w:rsidRPr="00E0540F">
        <w:rPr>
          <w:color w:val="000000" w:themeColor="text1"/>
        </w:rPr>
        <w:t>Kişisel koruyucu kıyafetler hakkında bilgiler ile bunların kullanılmasına yönelik prosedürler.</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_Toc164894068 \h </w:instrText>
      </w:r>
      <w:r w:rsidRPr="00E0540F">
        <w:rPr>
          <w:color w:val="000000" w:themeColor="text1"/>
        </w:rPr>
      </w:r>
      <w:r w:rsidRPr="00E0540F">
        <w:rPr>
          <w:color w:val="000000" w:themeColor="text1"/>
        </w:rPr>
        <w:fldChar w:fldCharType="separate"/>
      </w:r>
      <w:r w:rsidR="00DC4147" w:rsidRPr="00E0540F">
        <w:rPr>
          <w:color w:val="000000" w:themeColor="text1"/>
        </w:rPr>
        <w:t>9-21</w:t>
      </w:r>
      <w:r w:rsidRPr="00E0540F">
        <w:rPr>
          <w:color w:val="000000" w:themeColor="text1"/>
        </w:rPr>
        <w:fldChar w:fldCharType="end"/>
      </w:r>
    </w:p>
    <w:p w14:paraId="6EC555DC" w14:textId="58C668C6" w:rsidR="004F7A9F" w:rsidRPr="00E0540F" w:rsidRDefault="004F7A9F">
      <w:pPr>
        <w:pStyle w:val="T2"/>
        <w:tabs>
          <w:tab w:val="left" w:pos="960"/>
          <w:tab w:val="right" w:leader="dot" w:pos="8290"/>
        </w:tabs>
        <w:rPr>
          <w:rFonts w:eastAsiaTheme="minorEastAsia" w:cstheme="minorBidi"/>
          <w:b w:val="0"/>
          <w:color w:val="000000" w:themeColor="text1"/>
          <w:kern w:val="2"/>
          <w:lang w:eastAsia="tr-TR"/>
          <w14:ligatures w14:val="standardContextual"/>
        </w:rPr>
      </w:pPr>
      <w:r w:rsidRPr="00E0540F">
        <w:rPr>
          <w:rFonts w:ascii="Times New Roman Bold" w:hAnsi="Times New Roman Bold"/>
          <w:color w:val="000000" w:themeColor="text1"/>
        </w:rPr>
        <w:t>9.3</w:t>
      </w:r>
      <w:r w:rsidRPr="00E0540F">
        <w:rPr>
          <w:rFonts w:eastAsiaTheme="minorEastAsia" w:cstheme="minorBidi"/>
          <w:b w:val="0"/>
          <w:color w:val="000000" w:themeColor="text1"/>
          <w:kern w:val="2"/>
          <w:lang w:eastAsia="tr-TR"/>
          <w14:ligatures w14:val="standardContextual"/>
        </w:rPr>
        <w:tab/>
      </w:r>
      <w:r w:rsidRPr="00E0540F">
        <w:rPr>
          <w:color w:val="000000" w:themeColor="text1"/>
        </w:rPr>
        <w:t>Kapalı mahale giriş izni tedbirleri ve prosedürleri.</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_Toc164894069 \h </w:instrText>
      </w:r>
      <w:r w:rsidRPr="00E0540F">
        <w:rPr>
          <w:color w:val="000000" w:themeColor="text1"/>
        </w:rPr>
      </w:r>
      <w:r w:rsidRPr="00E0540F">
        <w:rPr>
          <w:color w:val="000000" w:themeColor="text1"/>
        </w:rPr>
        <w:fldChar w:fldCharType="separate"/>
      </w:r>
      <w:r w:rsidR="00DC4147" w:rsidRPr="00E0540F">
        <w:rPr>
          <w:color w:val="000000" w:themeColor="text1"/>
        </w:rPr>
        <w:t>9-21</w:t>
      </w:r>
      <w:r w:rsidRPr="00E0540F">
        <w:rPr>
          <w:color w:val="000000" w:themeColor="text1"/>
        </w:rPr>
        <w:fldChar w:fldCharType="end"/>
      </w:r>
    </w:p>
    <w:p w14:paraId="237BDE85" w14:textId="06F2B769" w:rsidR="004F7A9F" w:rsidRPr="00E0540F" w:rsidRDefault="004F7A9F">
      <w:pPr>
        <w:pStyle w:val="T1"/>
        <w:tabs>
          <w:tab w:val="left" w:pos="480"/>
          <w:tab w:val="right" w:leader="dot" w:pos="8290"/>
        </w:tabs>
        <w:rPr>
          <w:rFonts w:eastAsiaTheme="minorEastAsia" w:cstheme="minorBidi"/>
          <w:b w:val="0"/>
          <w:color w:val="000000" w:themeColor="text1"/>
          <w:kern w:val="2"/>
          <w:sz w:val="22"/>
          <w:szCs w:val="22"/>
          <w:lang w:eastAsia="tr-TR"/>
          <w14:ligatures w14:val="standardContextual"/>
        </w:rPr>
      </w:pPr>
      <w:r w:rsidRPr="00E0540F">
        <w:rPr>
          <w:color w:val="000000" w:themeColor="text1"/>
        </w:rPr>
        <w:t>10</w:t>
      </w:r>
      <w:r w:rsidRPr="00E0540F">
        <w:rPr>
          <w:rFonts w:eastAsiaTheme="minorEastAsia" w:cstheme="minorBidi"/>
          <w:b w:val="0"/>
          <w:color w:val="000000" w:themeColor="text1"/>
          <w:kern w:val="2"/>
          <w:sz w:val="22"/>
          <w:szCs w:val="22"/>
          <w:lang w:eastAsia="tr-TR"/>
          <w14:ligatures w14:val="standardContextual"/>
        </w:rPr>
        <w:tab/>
      </w:r>
      <w:r w:rsidRPr="00E0540F">
        <w:rPr>
          <w:color w:val="000000" w:themeColor="text1"/>
        </w:rPr>
        <w:t>DİĞER HUSUSLAR</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_Toc164894070 \h </w:instrText>
      </w:r>
      <w:r w:rsidRPr="00E0540F">
        <w:rPr>
          <w:color w:val="000000" w:themeColor="text1"/>
        </w:rPr>
      </w:r>
      <w:r w:rsidRPr="00E0540F">
        <w:rPr>
          <w:color w:val="000000" w:themeColor="text1"/>
        </w:rPr>
        <w:fldChar w:fldCharType="separate"/>
      </w:r>
      <w:r w:rsidR="00DC4147" w:rsidRPr="00E0540F">
        <w:rPr>
          <w:color w:val="000000" w:themeColor="text1"/>
        </w:rPr>
        <w:t>10-1</w:t>
      </w:r>
      <w:r w:rsidRPr="00E0540F">
        <w:rPr>
          <w:color w:val="000000" w:themeColor="text1"/>
        </w:rPr>
        <w:fldChar w:fldCharType="end"/>
      </w:r>
    </w:p>
    <w:p w14:paraId="6214690F" w14:textId="4EAE6AB1" w:rsidR="004F7A9F" w:rsidRPr="00E0540F" w:rsidRDefault="004F7A9F">
      <w:pPr>
        <w:pStyle w:val="T2"/>
        <w:tabs>
          <w:tab w:val="left" w:pos="960"/>
          <w:tab w:val="right" w:leader="dot" w:pos="8290"/>
        </w:tabs>
        <w:rPr>
          <w:rFonts w:eastAsiaTheme="minorEastAsia" w:cstheme="minorBidi"/>
          <w:b w:val="0"/>
          <w:color w:val="000000" w:themeColor="text1"/>
          <w:kern w:val="2"/>
          <w:lang w:eastAsia="tr-TR"/>
          <w14:ligatures w14:val="standardContextual"/>
        </w:rPr>
      </w:pPr>
      <w:r w:rsidRPr="00E0540F">
        <w:rPr>
          <w:rFonts w:ascii="Times New Roman Bold" w:hAnsi="Times New Roman Bold"/>
          <w:color w:val="000000" w:themeColor="text1"/>
        </w:rPr>
        <w:lastRenderedPageBreak/>
        <w:t>10.1</w:t>
      </w:r>
      <w:r w:rsidRPr="00E0540F">
        <w:rPr>
          <w:rFonts w:eastAsiaTheme="minorEastAsia" w:cstheme="minorBidi"/>
          <w:b w:val="0"/>
          <w:color w:val="000000" w:themeColor="text1"/>
          <w:kern w:val="2"/>
          <w:lang w:eastAsia="tr-TR"/>
          <w14:ligatures w14:val="standardContextual"/>
        </w:rPr>
        <w:tab/>
      </w:r>
      <w:r w:rsidR="00670A4B" w:rsidRPr="00E0540F">
        <w:rPr>
          <w:color w:val="000000" w:themeColor="text1"/>
        </w:rPr>
        <w:t>Tehlikeli yük</w:t>
      </w:r>
      <w:r w:rsidRPr="00E0540F">
        <w:rPr>
          <w:color w:val="000000" w:themeColor="text1"/>
        </w:rPr>
        <w:t xml:space="preserve"> Uygunluk Belgesi’nin geçerliliği.</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_Toc164894071 \h </w:instrText>
      </w:r>
      <w:r w:rsidRPr="00E0540F">
        <w:rPr>
          <w:color w:val="000000" w:themeColor="text1"/>
        </w:rPr>
      </w:r>
      <w:r w:rsidRPr="00E0540F">
        <w:rPr>
          <w:color w:val="000000" w:themeColor="text1"/>
        </w:rPr>
        <w:fldChar w:fldCharType="separate"/>
      </w:r>
      <w:r w:rsidR="00DC4147" w:rsidRPr="00E0540F">
        <w:rPr>
          <w:color w:val="000000" w:themeColor="text1"/>
        </w:rPr>
        <w:t>10-1</w:t>
      </w:r>
      <w:r w:rsidRPr="00E0540F">
        <w:rPr>
          <w:color w:val="000000" w:themeColor="text1"/>
        </w:rPr>
        <w:fldChar w:fldCharType="end"/>
      </w:r>
    </w:p>
    <w:p w14:paraId="440F4EFF" w14:textId="143FDE52" w:rsidR="004F7A9F" w:rsidRPr="00E0540F" w:rsidRDefault="004F7A9F">
      <w:pPr>
        <w:pStyle w:val="T2"/>
        <w:tabs>
          <w:tab w:val="left" w:pos="960"/>
          <w:tab w:val="right" w:leader="dot" w:pos="8290"/>
        </w:tabs>
        <w:rPr>
          <w:rFonts w:eastAsiaTheme="minorEastAsia" w:cstheme="minorBidi"/>
          <w:b w:val="0"/>
          <w:color w:val="000000" w:themeColor="text1"/>
          <w:kern w:val="2"/>
          <w:lang w:eastAsia="tr-TR"/>
          <w14:ligatures w14:val="standardContextual"/>
        </w:rPr>
      </w:pPr>
      <w:r w:rsidRPr="00E0540F">
        <w:rPr>
          <w:rFonts w:ascii="Times New Roman Bold" w:hAnsi="Times New Roman Bold"/>
          <w:color w:val="000000" w:themeColor="text1"/>
        </w:rPr>
        <w:t>10.2</w:t>
      </w:r>
      <w:r w:rsidRPr="00E0540F">
        <w:rPr>
          <w:rFonts w:eastAsiaTheme="minorEastAsia" w:cstheme="minorBidi"/>
          <w:b w:val="0"/>
          <w:color w:val="000000" w:themeColor="text1"/>
          <w:kern w:val="2"/>
          <w:lang w:eastAsia="tr-TR"/>
          <w14:ligatures w14:val="standardContextual"/>
        </w:rPr>
        <w:tab/>
      </w:r>
      <w:r w:rsidR="00670A4B" w:rsidRPr="00E0540F">
        <w:rPr>
          <w:color w:val="000000" w:themeColor="text1"/>
        </w:rPr>
        <w:t>Tehlikeli yük</w:t>
      </w:r>
      <w:r w:rsidRPr="00E0540F">
        <w:rPr>
          <w:color w:val="000000" w:themeColor="text1"/>
        </w:rPr>
        <w:t xml:space="preserve"> Güvenlik Danışmanı için tanımlanmış görevler</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_Toc164894072 \h </w:instrText>
      </w:r>
      <w:r w:rsidRPr="00E0540F">
        <w:rPr>
          <w:color w:val="000000" w:themeColor="text1"/>
        </w:rPr>
      </w:r>
      <w:r w:rsidRPr="00E0540F">
        <w:rPr>
          <w:color w:val="000000" w:themeColor="text1"/>
        </w:rPr>
        <w:fldChar w:fldCharType="separate"/>
      </w:r>
      <w:r w:rsidR="00DC4147" w:rsidRPr="00E0540F">
        <w:rPr>
          <w:color w:val="000000" w:themeColor="text1"/>
        </w:rPr>
        <w:t>10-2</w:t>
      </w:r>
      <w:r w:rsidRPr="00E0540F">
        <w:rPr>
          <w:color w:val="000000" w:themeColor="text1"/>
        </w:rPr>
        <w:fldChar w:fldCharType="end"/>
      </w:r>
    </w:p>
    <w:p w14:paraId="1A5671B8" w14:textId="5AC696B7" w:rsidR="004F7A9F" w:rsidRPr="00E0540F" w:rsidRDefault="004F7A9F">
      <w:pPr>
        <w:pStyle w:val="T2"/>
        <w:tabs>
          <w:tab w:val="left" w:pos="960"/>
          <w:tab w:val="right" w:leader="dot" w:pos="8290"/>
        </w:tabs>
        <w:rPr>
          <w:rFonts w:eastAsiaTheme="minorEastAsia" w:cstheme="minorBidi"/>
          <w:b w:val="0"/>
          <w:color w:val="000000" w:themeColor="text1"/>
          <w:kern w:val="2"/>
          <w:lang w:eastAsia="tr-TR"/>
          <w14:ligatures w14:val="standardContextual"/>
        </w:rPr>
      </w:pPr>
      <w:r w:rsidRPr="00E0540F">
        <w:rPr>
          <w:rFonts w:ascii="Times New Roman Bold" w:hAnsi="Times New Roman Bold"/>
          <w:color w:val="000000" w:themeColor="text1"/>
        </w:rPr>
        <w:t>10.3</w:t>
      </w:r>
      <w:r w:rsidRPr="00E0540F">
        <w:rPr>
          <w:rFonts w:eastAsiaTheme="minorEastAsia" w:cstheme="minorBidi"/>
          <w:b w:val="0"/>
          <w:color w:val="000000" w:themeColor="text1"/>
          <w:kern w:val="2"/>
          <w:lang w:eastAsia="tr-TR"/>
          <w14:ligatures w14:val="standardContextual"/>
        </w:rPr>
        <w:tab/>
      </w:r>
      <w:r w:rsidRPr="00E0540F">
        <w:rPr>
          <w:color w:val="000000" w:themeColor="text1"/>
        </w:rPr>
        <w:t xml:space="preserve">Kara yolu ile kıyı tesisine gelecek/Liman tesisinden ayrılacak </w:t>
      </w:r>
      <w:r w:rsidR="00F120CD" w:rsidRPr="00E0540F">
        <w:rPr>
          <w:color w:val="000000" w:themeColor="text1"/>
        </w:rPr>
        <w:t>t</w:t>
      </w:r>
      <w:r w:rsidR="00670A4B" w:rsidRPr="00E0540F">
        <w:rPr>
          <w:color w:val="000000" w:themeColor="text1"/>
        </w:rPr>
        <w:t>ehlikeli yük</w:t>
      </w:r>
      <w:r w:rsidRPr="00E0540F">
        <w:rPr>
          <w:color w:val="000000" w:themeColor="text1"/>
        </w:rPr>
        <w:t>leri taşıyanlara yönelik hususlar (</w:t>
      </w:r>
      <w:r w:rsidR="00670A4B" w:rsidRPr="00E0540F">
        <w:rPr>
          <w:color w:val="000000" w:themeColor="text1"/>
        </w:rPr>
        <w:t>Tehlikeli yük</w:t>
      </w:r>
      <w:r w:rsidRPr="00E0540F">
        <w:rPr>
          <w:color w:val="000000" w:themeColor="text1"/>
        </w:rPr>
        <w:t xml:space="preserve"> taşıyan karayolu taşıtlarının liman veya kıyı tesisi sahasına/sahasından girişte/çıkışta bulundurmaları gereken belgeler, bu aşıtların bulundurmak zorunda oldukları ekipman ve teçhizatlar; liman sahasındaki hız limitleri vb. hususlar).</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_Toc164894073 \h </w:instrText>
      </w:r>
      <w:r w:rsidRPr="00E0540F">
        <w:rPr>
          <w:color w:val="000000" w:themeColor="text1"/>
        </w:rPr>
      </w:r>
      <w:r w:rsidRPr="00E0540F">
        <w:rPr>
          <w:color w:val="000000" w:themeColor="text1"/>
        </w:rPr>
        <w:fldChar w:fldCharType="separate"/>
      </w:r>
      <w:r w:rsidR="00DC4147" w:rsidRPr="00E0540F">
        <w:rPr>
          <w:color w:val="000000" w:themeColor="text1"/>
        </w:rPr>
        <w:t>10-4</w:t>
      </w:r>
      <w:r w:rsidRPr="00E0540F">
        <w:rPr>
          <w:color w:val="000000" w:themeColor="text1"/>
        </w:rPr>
        <w:fldChar w:fldCharType="end"/>
      </w:r>
    </w:p>
    <w:p w14:paraId="01555499" w14:textId="6337A711" w:rsidR="004F7A9F" w:rsidRPr="00E0540F" w:rsidRDefault="004F7A9F">
      <w:pPr>
        <w:pStyle w:val="T3"/>
        <w:tabs>
          <w:tab w:val="left" w:pos="1440"/>
          <w:tab w:val="right" w:leader="dot" w:pos="8290"/>
        </w:tabs>
        <w:rPr>
          <w:rFonts w:eastAsiaTheme="minorEastAsia" w:cstheme="minorBidi"/>
          <w:color w:val="000000" w:themeColor="text1"/>
          <w:kern w:val="2"/>
          <w:lang w:eastAsia="tr-TR"/>
          <w14:ligatures w14:val="standardContextual"/>
        </w:rPr>
      </w:pPr>
      <w:r w:rsidRPr="00E0540F">
        <w:rPr>
          <w:rFonts w:ascii="Times New Roman Bold" w:hAnsi="Times New Roman Bold"/>
          <w:b/>
          <w:color w:val="000000" w:themeColor="text1"/>
        </w:rPr>
        <w:t>10.3.1</w:t>
      </w:r>
      <w:r w:rsidRPr="00E0540F">
        <w:rPr>
          <w:rFonts w:eastAsiaTheme="minorEastAsia" w:cstheme="minorBidi"/>
          <w:color w:val="000000" w:themeColor="text1"/>
          <w:kern w:val="2"/>
          <w:lang w:eastAsia="tr-TR"/>
          <w14:ligatures w14:val="standardContextual"/>
        </w:rPr>
        <w:tab/>
      </w:r>
      <w:r w:rsidRPr="00E0540F">
        <w:rPr>
          <w:b/>
          <w:color w:val="000000" w:themeColor="text1"/>
        </w:rPr>
        <w:t>Ambalajlanmış tehlikeli yükler ve tehlikeli toplu yükler:</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_Toc164894074 \h </w:instrText>
      </w:r>
      <w:r w:rsidRPr="00E0540F">
        <w:rPr>
          <w:color w:val="000000" w:themeColor="text1"/>
        </w:rPr>
      </w:r>
      <w:r w:rsidRPr="00E0540F">
        <w:rPr>
          <w:color w:val="000000" w:themeColor="text1"/>
        </w:rPr>
        <w:fldChar w:fldCharType="separate"/>
      </w:r>
      <w:r w:rsidR="00DC4147" w:rsidRPr="00E0540F">
        <w:rPr>
          <w:color w:val="000000" w:themeColor="text1"/>
        </w:rPr>
        <w:t>10-4</w:t>
      </w:r>
      <w:r w:rsidRPr="00E0540F">
        <w:rPr>
          <w:color w:val="000000" w:themeColor="text1"/>
        </w:rPr>
        <w:fldChar w:fldCharType="end"/>
      </w:r>
    </w:p>
    <w:p w14:paraId="419B2043" w14:textId="53C5BE93" w:rsidR="004F7A9F" w:rsidRPr="00E0540F" w:rsidRDefault="004F7A9F">
      <w:pPr>
        <w:pStyle w:val="T3"/>
        <w:tabs>
          <w:tab w:val="left" w:pos="1440"/>
          <w:tab w:val="right" w:leader="dot" w:pos="8290"/>
        </w:tabs>
        <w:rPr>
          <w:rFonts w:eastAsiaTheme="minorEastAsia" w:cstheme="minorBidi"/>
          <w:color w:val="000000" w:themeColor="text1"/>
          <w:kern w:val="2"/>
          <w:lang w:eastAsia="tr-TR"/>
          <w14:ligatures w14:val="standardContextual"/>
        </w:rPr>
      </w:pPr>
      <w:r w:rsidRPr="00E0540F">
        <w:rPr>
          <w:rFonts w:ascii="Times New Roman Bold" w:hAnsi="Times New Roman Bold"/>
          <w:b/>
          <w:color w:val="000000" w:themeColor="text1"/>
        </w:rPr>
        <w:t>10.3.2</w:t>
      </w:r>
      <w:r w:rsidRPr="00E0540F">
        <w:rPr>
          <w:rFonts w:eastAsiaTheme="minorEastAsia" w:cstheme="minorBidi"/>
          <w:color w:val="000000" w:themeColor="text1"/>
          <w:kern w:val="2"/>
          <w:lang w:eastAsia="tr-TR"/>
          <w14:ligatures w14:val="standardContextual"/>
        </w:rPr>
        <w:tab/>
      </w:r>
      <w:r w:rsidRPr="00E0540F">
        <w:rPr>
          <w:b/>
          <w:color w:val="000000" w:themeColor="text1"/>
        </w:rPr>
        <w:t>Bulunması gereken belgeler</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_Toc164894075 \h </w:instrText>
      </w:r>
      <w:r w:rsidRPr="00E0540F">
        <w:rPr>
          <w:color w:val="000000" w:themeColor="text1"/>
        </w:rPr>
      </w:r>
      <w:r w:rsidRPr="00E0540F">
        <w:rPr>
          <w:color w:val="000000" w:themeColor="text1"/>
        </w:rPr>
        <w:fldChar w:fldCharType="separate"/>
      </w:r>
      <w:r w:rsidR="00DC4147" w:rsidRPr="00E0540F">
        <w:rPr>
          <w:color w:val="000000" w:themeColor="text1"/>
        </w:rPr>
        <w:t>10-4</w:t>
      </w:r>
      <w:r w:rsidRPr="00E0540F">
        <w:rPr>
          <w:color w:val="000000" w:themeColor="text1"/>
        </w:rPr>
        <w:fldChar w:fldCharType="end"/>
      </w:r>
    </w:p>
    <w:p w14:paraId="77318A65" w14:textId="2AC11AE9" w:rsidR="004F7A9F" w:rsidRPr="00E0540F" w:rsidRDefault="004F7A9F">
      <w:pPr>
        <w:pStyle w:val="T3"/>
        <w:tabs>
          <w:tab w:val="left" w:pos="1440"/>
          <w:tab w:val="right" w:leader="dot" w:pos="8290"/>
        </w:tabs>
        <w:rPr>
          <w:rFonts w:eastAsiaTheme="minorEastAsia" w:cstheme="minorBidi"/>
          <w:color w:val="000000" w:themeColor="text1"/>
          <w:kern w:val="2"/>
          <w:lang w:eastAsia="tr-TR"/>
          <w14:ligatures w14:val="standardContextual"/>
        </w:rPr>
      </w:pPr>
      <w:r w:rsidRPr="00E0540F">
        <w:rPr>
          <w:rFonts w:ascii="Times New Roman Bold" w:hAnsi="Times New Roman Bold"/>
          <w:b/>
          <w:color w:val="000000" w:themeColor="text1"/>
        </w:rPr>
        <w:t>10.3.3</w:t>
      </w:r>
      <w:r w:rsidRPr="00E0540F">
        <w:rPr>
          <w:rFonts w:eastAsiaTheme="minorEastAsia" w:cstheme="minorBidi"/>
          <w:color w:val="000000" w:themeColor="text1"/>
          <w:kern w:val="2"/>
          <w:lang w:eastAsia="tr-TR"/>
          <w14:ligatures w14:val="standardContextual"/>
        </w:rPr>
        <w:tab/>
      </w:r>
      <w:r w:rsidRPr="00E0540F">
        <w:rPr>
          <w:b/>
          <w:color w:val="000000" w:themeColor="text1"/>
        </w:rPr>
        <w:t>Liman tesisinde  Hız Sınırı</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_Toc164894076 \h </w:instrText>
      </w:r>
      <w:r w:rsidRPr="00E0540F">
        <w:rPr>
          <w:color w:val="000000" w:themeColor="text1"/>
        </w:rPr>
      </w:r>
      <w:r w:rsidRPr="00E0540F">
        <w:rPr>
          <w:color w:val="000000" w:themeColor="text1"/>
        </w:rPr>
        <w:fldChar w:fldCharType="separate"/>
      </w:r>
      <w:r w:rsidR="00DC4147" w:rsidRPr="00E0540F">
        <w:rPr>
          <w:color w:val="000000" w:themeColor="text1"/>
        </w:rPr>
        <w:t>10-4</w:t>
      </w:r>
      <w:r w:rsidRPr="00E0540F">
        <w:rPr>
          <w:color w:val="000000" w:themeColor="text1"/>
        </w:rPr>
        <w:fldChar w:fldCharType="end"/>
      </w:r>
    </w:p>
    <w:p w14:paraId="42974B1D" w14:textId="0F90CBF7" w:rsidR="004F7A9F" w:rsidRPr="00E0540F" w:rsidRDefault="004F7A9F">
      <w:pPr>
        <w:pStyle w:val="T2"/>
        <w:tabs>
          <w:tab w:val="left" w:pos="960"/>
          <w:tab w:val="right" w:leader="dot" w:pos="8290"/>
        </w:tabs>
        <w:rPr>
          <w:rFonts w:eastAsiaTheme="minorEastAsia" w:cstheme="minorBidi"/>
          <w:b w:val="0"/>
          <w:color w:val="000000" w:themeColor="text1"/>
          <w:kern w:val="2"/>
          <w:lang w:eastAsia="tr-TR"/>
          <w14:ligatures w14:val="standardContextual"/>
        </w:rPr>
      </w:pPr>
      <w:r w:rsidRPr="00E0540F">
        <w:rPr>
          <w:rFonts w:ascii="Times New Roman Bold" w:hAnsi="Times New Roman Bold"/>
          <w:color w:val="000000" w:themeColor="text1"/>
        </w:rPr>
        <w:t>10.4</w:t>
      </w:r>
      <w:r w:rsidRPr="00E0540F">
        <w:rPr>
          <w:rFonts w:eastAsiaTheme="minorEastAsia" w:cstheme="minorBidi"/>
          <w:b w:val="0"/>
          <w:color w:val="000000" w:themeColor="text1"/>
          <w:kern w:val="2"/>
          <w:lang w:eastAsia="tr-TR"/>
          <w14:ligatures w14:val="standardContextual"/>
        </w:rPr>
        <w:tab/>
      </w:r>
      <w:r w:rsidRPr="00E0540F">
        <w:rPr>
          <w:color w:val="000000" w:themeColor="text1"/>
        </w:rPr>
        <w:t xml:space="preserve">Deniz yolu ile kıyı tesisine gelecek/Liman tesisinden ayrılacak </w:t>
      </w:r>
      <w:r w:rsidR="00F120CD" w:rsidRPr="00E0540F">
        <w:rPr>
          <w:color w:val="000000" w:themeColor="text1"/>
        </w:rPr>
        <w:t>t</w:t>
      </w:r>
      <w:r w:rsidR="00670A4B" w:rsidRPr="00E0540F">
        <w:rPr>
          <w:color w:val="000000" w:themeColor="text1"/>
        </w:rPr>
        <w:t>ehlikeli yük</w:t>
      </w:r>
      <w:r w:rsidRPr="00E0540F">
        <w:rPr>
          <w:color w:val="000000" w:themeColor="text1"/>
        </w:rPr>
        <w:t>leri taşıyanlara yönelik hususlar (tehlikeli yük taşıyan gemilerin ve deniz araçlarının liman veya Liman tesisinde göstereceği gündüz/gece işaretleri, gemilerde soğuk ve sıcakçalışma usulleri vb. hususlar).</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_Toc164894077 \h </w:instrText>
      </w:r>
      <w:r w:rsidRPr="00E0540F">
        <w:rPr>
          <w:color w:val="000000" w:themeColor="text1"/>
        </w:rPr>
      </w:r>
      <w:r w:rsidRPr="00E0540F">
        <w:rPr>
          <w:color w:val="000000" w:themeColor="text1"/>
        </w:rPr>
        <w:fldChar w:fldCharType="separate"/>
      </w:r>
      <w:r w:rsidR="00DC4147" w:rsidRPr="00E0540F">
        <w:rPr>
          <w:color w:val="000000" w:themeColor="text1"/>
        </w:rPr>
        <w:t>10-5</w:t>
      </w:r>
      <w:r w:rsidRPr="00E0540F">
        <w:rPr>
          <w:color w:val="000000" w:themeColor="text1"/>
        </w:rPr>
        <w:fldChar w:fldCharType="end"/>
      </w:r>
    </w:p>
    <w:p w14:paraId="41296C48" w14:textId="5CD66583" w:rsidR="004F7A9F" w:rsidRPr="00E0540F" w:rsidRDefault="004F7A9F">
      <w:pPr>
        <w:pStyle w:val="T3"/>
        <w:tabs>
          <w:tab w:val="left" w:pos="1440"/>
          <w:tab w:val="right" w:leader="dot" w:pos="8290"/>
        </w:tabs>
        <w:rPr>
          <w:rFonts w:eastAsiaTheme="minorEastAsia" w:cstheme="minorBidi"/>
          <w:color w:val="000000" w:themeColor="text1"/>
          <w:kern w:val="2"/>
          <w:lang w:eastAsia="tr-TR"/>
          <w14:ligatures w14:val="standardContextual"/>
        </w:rPr>
      </w:pPr>
      <w:r w:rsidRPr="00E0540F">
        <w:rPr>
          <w:rFonts w:ascii="Times New Roman Bold" w:hAnsi="Times New Roman Bold"/>
          <w:b/>
          <w:color w:val="000000" w:themeColor="text1"/>
        </w:rPr>
        <w:t>10.4.1</w:t>
      </w:r>
      <w:r w:rsidRPr="00E0540F">
        <w:rPr>
          <w:rFonts w:eastAsiaTheme="minorEastAsia" w:cstheme="minorBidi"/>
          <w:color w:val="000000" w:themeColor="text1"/>
          <w:kern w:val="2"/>
          <w:lang w:eastAsia="tr-TR"/>
          <w14:ligatures w14:val="standardContextual"/>
        </w:rPr>
        <w:tab/>
      </w:r>
      <w:r w:rsidRPr="00E0540F">
        <w:rPr>
          <w:b/>
          <w:color w:val="000000" w:themeColor="text1"/>
        </w:rPr>
        <w:t>Deniz Yoluyla Varış</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_Toc164894078 \h </w:instrText>
      </w:r>
      <w:r w:rsidRPr="00E0540F">
        <w:rPr>
          <w:color w:val="000000" w:themeColor="text1"/>
        </w:rPr>
      </w:r>
      <w:r w:rsidRPr="00E0540F">
        <w:rPr>
          <w:color w:val="000000" w:themeColor="text1"/>
        </w:rPr>
        <w:fldChar w:fldCharType="separate"/>
      </w:r>
      <w:r w:rsidR="00DC4147" w:rsidRPr="00E0540F">
        <w:rPr>
          <w:color w:val="000000" w:themeColor="text1"/>
        </w:rPr>
        <w:t>10-5</w:t>
      </w:r>
      <w:r w:rsidRPr="00E0540F">
        <w:rPr>
          <w:color w:val="000000" w:themeColor="text1"/>
        </w:rPr>
        <w:fldChar w:fldCharType="end"/>
      </w:r>
    </w:p>
    <w:p w14:paraId="6D2BCA57" w14:textId="54CC7330" w:rsidR="004F7A9F" w:rsidRPr="00E0540F" w:rsidRDefault="004F7A9F">
      <w:pPr>
        <w:pStyle w:val="T3"/>
        <w:tabs>
          <w:tab w:val="left" w:pos="1440"/>
          <w:tab w:val="right" w:leader="dot" w:pos="8290"/>
        </w:tabs>
        <w:rPr>
          <w:rFonts w:eastAsiaTheme="minorEastAsia" w:cstheme="minorBidi"/>
          <w:color w:val="000000" w:themeColor="text1"/>
          <w:kern w:val="2"/>
          <w:lang w:eastAsia="tr-TR"/>
          <w14:ligatures w14:val="standardContextual"/>
        </w:rPr>
      </w:pPr>
      <w:r w:rsidRPr="00E0540F">
        <w:rPr>
          <w:rFonts w:ascii="Times New Roman Bold" w:hAnsi="Times New Roman Bold"/>
          <w:b/>
          <w:color w:val="000000" w:themeColor="text1"/>
        </w:rPr>
        <w:t>10.4.2</w:t>
      </w:r>
      <w:r w:rsidRPr="00E0540F">
        <w:rPr>
          <w:rFonts w:eastAsiaTheme="minorEastAsia" w:cstheme="minorBidi"/>
          <w:color w:val="000000" w:themeColor="text1"/>
          <w:kern w:val="2"/>
          <w:lang w:eastAsia="tr-TR"/>
          <w14:ligatures w14:val="standardContextual"/>
        </w:rPr>
        <w:tab/>
      </w:r>
      <w:r w:rsidRPr="00E0540F">
        <w:rPr>
          <w:b/>
          <w:color w:val="000000" w:themeColor="text1"/>
        </w:rPr>
        <w:t>Deniz Yoluyla Hareket</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_Toc164894079 \h </w:instrText>
      </w:r>
      <w:r w:rsidRPr="00E0540F">
        <w:rPr>
          <w:color w:val="000000" w:themeColor="text1"/>
        </w:rPr>
      </w:r>
      <w:r w:rsidRPr="00E0540F">
        <w:rPr>
          <w:color w:val="000000" w:themeColor="text1"/>
        </w:rPr>
        <w:fldChar w:fldCharType="separate"/>
      </w:r>
      <w:r w:rsidR="00DC4147" w:rsidRPr="00E0540F">
        <w:rPr>
          <w:color w:val="000000" w:themeColor="text1"/>
        </w:rPr>
        <w:t>10-5</w:t>
      </w:r>
      <w:r w:rsidRPr="00E0540F">
        <w:rPr>
          <w:color w:val="000000" w:themeColor="text1"/>
        </w:rPr>
        <w:fldChar w:fldCharType="end"/>
      </w:r>
    </w:p>
    <w:p w14:paraId="43FE50AF" w14:textId="3C12EF1D" w:rsidR="004F7A9F" w:rsidRPr="00E0540F" w:rsidRDefault="004F7A9F">
      <w:pPr>
        <w:pStyle w:val="T2"/>
        <w:tabs>
          <w:tab w:val="left" w:pos="960"/>
          <w:tab w:val="right" w:leader="dot" w:pos="8290"/>
        </w:tabs>
        <w:rPr>
          <w:rFonts w:eastAsiaTheme="minorEastAsia" w:cstheme="minorBidi"/>
          <w:b w:val="0"/>
          <w:color w:val="000000" w:themeColor="text1"/>
          <w:kern w:val="2"/>
          <w:lang w:eastAsia="tr-TR"/>
          <w14:ligatures w14:val="standardContextual"/>
        </w:rPr>
      </w:pPr>
      <w:r w:rsidRPr="00E0540F">
        <w:rPr>
          <w:rFonts w:ascii="Times New Roman Bold" w:hAnsi="Times New Roman Bold"/>
          <w:color w:val="000000" w:themeColor="text1"/>
        </w:rPr>
        <w:t>10.5</w:t>
      </w:r>
      <w:r w:rsidRPr="00E0540F">
        <w:rPr>
          <w:rFonts w:eastAsiaTheme="minorEastAsia" w:cstheme="minorBidi"/>
          <w:b w:val="0"/>
          <w:color w:val="000000" w:themeColor="text1"/>
          <w:kern w:val="2"/>
          <w:lang w:eastAsia="tr-TR"/>
          <w14:ligatures w14:val="standardContextual"/>
        </w:rPr>
        <w:tab/>
      </w:r>
      <w:r w:rsidRPr="00E0540F">
        <w:rPr>
          <w:color w:val="000000" w:themeColor="text1"/>
        </w:rPr>
        <w:t>Kıyı tesisi tarafından eklenecek ilave hususlar.</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_Toc164894080 \h </w:instrText>
      </w:r>
      <w:r w:rsidRPr="00E0540F">
        <w:rPr>
          <w:color w:val="000000" w:themeColor="text1"/>
        </w:rPr>
      </w:r>
      <w:r w:rsidRPr="00E0540F">
        <w:rPr>
          <w:color w:val="000000" w:themeColor="text1"/>
        </w:rPr>
        <w:fldChar w:fldCharType="separate"/>
      </w:r>
      <w:r w:rsidR="00DC4147" w:rsidRPr="00E0540F">
        <w:rPr>
          <w:color w:val="000000" w:themeColor="text1"/>
        </w:rPr>
        <w:t>10-6</w:t>
      </w:r>
      <w:r w:rsidRPr="00E0540F">
        <w:rPr>
          <w:color w:val="000000" w:themeColor="text1"/>
        </w:rPr>
        <w:fldChar w:fldCharType="end"/>
      </w:r>
    </w:p>
    <w:p w14:paraId="0E6A24C4" w14:textId="7402E673" w:rsidR="004F7A9F" w:rsidRPr="00E0540F" w:rsidRDefault="004F7A9F">
      <w:pPr>
        <w:pStyle w:val="T3"/>
        <w:tabs>
          <w:tab w:val="left" w:pos="1440"/>
          <w:tab w:val="right" w:leader="dot" w:pos="8290"/>
        </w:tabs>
        <w:rPr>
          <w:rFonts w:eastAsiaTheme="minorEastAsia" w:cstheme="minorBidi"/>
          <w:color w:val="000000" w:themeColor="text1"/>
          <w:kern w:val="2"/>
          <w:lang w:eastAsia="tr-TR"/>
          <w14:ligatures w14:val="standardContextual"/>
        </w:rPr>
      </w:pPr>
      <w:r w:rsidRPr="00E0540F">
        <w:rPr>
          <w:rFonts w:ascii="Times New Roman Bold" w:hAnsi="Times New Roman Bold"/>
          <w:b/>
          <w:color w:val="000000" w:themeColor="text1"/>
        </w:rPr>
        <w:t>10.5.1</w:t>
      </w:r>
      <w:r w:rsidRPr="00E0540F">
        <w:rPr>
          <w:rFonts w:eastAsiaTheme="minorEastAsia" w:cstheme="minorBidi"/>
          <w:color w:val="000000" w:themeColor="text1"/>
          <w:kern w:val="2"/>
          <w:lang w:eastAsia="tr-TR"/>
          <w14:ligatures w14:val="standardContextual"/>
        </w:rPr>
        <w:tab/>
      </w:r>
      <w:r w:rsidRPr="00E0540F">
        <w:rPr>
          <w:b/>
          <w:color w:val="000000" w:themeColor="text1"/>
        </w:rPr>
        <w:t>Eğitim</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_Toc164894081 \h </w:instrText>
      </w:r>
      <w:r w:rsidRPr="00E0540F">
        <w:rPr>
          <w:color w:val="000000" w:themeColor="text1"/>
        </w:rPr>
      </w:r>
      <w:r w:rsidRPr="00E0540F">
        <w:rPr>
          <w:color w:val="000000" w:themeColor="text1"/>
        </w:rPr>
        <w:fldChar w:fldCharType="separate"/>
      </w:r>
      <w:r w:rsidR="00DC4147" w:rsidRPr="00E0540F">
        <w:rPr>
          <w:color w:val="000000" w:themeColor="text1"/>
        </w:rPr>
        <w:t>10-6</w:t>
      </w:r>
      <w:r w:rsidRPr="00E0540F">
        <w:rPr>
          <w:color w:val="000000" w:themeColor="text1"/>
        </w:rPr>
        <w:fldChar w:fldCharType="end"/>
      </w:r>
    </w:p>
    <w:p w14:paraId="191128DB" w14:textId="4486250E" w:rsidR="004F7A9F" w:rsidRPr="00E0540F" w:rsidRDefault="004F7A9F">
      <w:pPr>
        <w:pStyle w:val="T3"/>
        <w:tabs>
          <w:tab w:val="left" w:pos="1440"/>
          <w:tab w:val="right" w:leader="dot" w:pos="8290"/>
        </w:tabs>
        <w:rPr>
          <w:rFonts w:eastAsiaTheme="minorEastAsia" w:cstheme="minorBidi"/>
          <w:color w:val="000000" w:themeColor="text1"/>
          <w:kern w:val="2"/>
          <w:lang w:eastAsia="tr-TR"/>
          <w14:ligatures w14:val="standardContextual"/>
        </w:rPr>
      </w:pPr>
      <w:r w:rsidRPr="00E0540F">
        <w:rPr>
          <w:rFonts w:ascii="Times New Roman Bold" w:hAnsi="Times New Roman Bold"/>
          <w:b/>
          <w:color w:val="000000" w:themeColor="text1"/>
        </w:rPr>
        <w:t>10.5.2</w:t>
      </w:r>
      <w:r w:rsidRPr="00E0540F">
        <w:rPr>
          <w:rFonts w:eastAsiaTheme="minorEastAsia" w:cstheme="minorBidi"/>
          <w:color w:val="000000" w:themeColor="text1"/>
          <w:kern w:val="2"/>
          <w:lang w:eastAsia="tr-TR"/>
          <w14:ligatures w14:val="standardContextual"/>
        </w:rPr>
        <w:tab/>
      </w:r>
      <w:r w:rsidRPr="00E0540F">
        <w:rPr>
          <w:b/>
          <w:color w:val="000000" w:themeColor="text1"/>
        </w:rPr>
        <w:t>Eğitim içeriği</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_Toc164894082 \h </w:instrText>
      </w:r>
      <w:r w:rsidRPr="00E0540F">
        <w:rPr>
          <w:color w:val="000000" w:themeColor="text1"/>
        </w:rPr>
      </w:r>
      <w:r w:rsidRPr="00E0540F">
        <w:rPr>
          <w:color w:val="000000" w:themeColor="text1"/>
        </w:rPr>
        <w:fldChar w:fldCharType="separate"/>
      </w:r>
      <w:r w:rsidR="00DC4147" w:rsidRPr="00E0540F">
        <w:rPr>
          <w:color w:val="000000" w:themeColor="text1"/>
        </w:rPr>
        <w:t>10-6</w:t>
      </w:r>
      <w:r w:rsidRPr="00E0540F">
        <w:rPr>
          <w:color w:val="000000" w:themeColor="text1"/>
        </w:rPr>
        <w:fldChar w:fldCharType="end"/>
      </w:r>
    </w:p>
    <w:p w14:paraId="42590F22" w14:textId="40ED8245" w:rsidR="004F7A9F" w:rsidRPr="00E0540F" w:rsidRDefault="004F7A9F">
      <w:pPr>
        <w:pStyle w:val="T2"/>
        <w:tabs>
          <w:tab w:val="left" w:pos="960"/>
          <w:tab w:val="right" w:leader="dot" w:pos="8290"/>
        </w:tabs>
        <w:rPr>
          <w:rFonts w:eastAsiaTheme="minorEastAsia" w:cstheme="minorBidi"/>
          <w:b w:val="0"/>
          <w:color w:val="000000" w:themeColor="text1"/>
          <w:kern w:val="2"/>
          <w:lang w:eastAsia="tr-TR"/>
          <w14:ligatures w14:val="standardContextual"/>
        </w:rPr>
      </w:pPr>
      <w:r w:rsidRPr="00E0540F">
        <w:rPr>
          <w:rFonts w:ascii="Times New Roman Bold" w:hAnsi="Times New Roman Bold"/>
          <w:color w:val="000000" w:themeColor="text1"/>
        </w:rPr>
        <w:t>10.6</w:t>
      </w:r>
      <w:r w:rsidRPr="00E0540F">
        <w:rPr>
          <w:rFonts w:eastAsiaTheme="minorEastAsia" w:cstheme="minorBidi"/>
          <w:b w:val="0"/>
          <w:color w:val="000000" w:themeColor="text1"/>
          <w:kern w:val="2"/>
          <w:lang w:eastAsia="tr-TR"/>
          <w14:ligatures w14:val="standardContextual"/>
        </w:rPr>
        <w:tab/>
      </w:r>
      <w:r w:rsidRPr="00E0540F">
        <w:rPr>
          <w:color w:val="000000" w:themeColor="text1"/>
        </w:rPr>
        <w:t>Kaza Önleme Politikası</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_Toc164894083 \h </w:instrText>
      </w:r>
      <w:r w:rsidRPr="00E0540F">
        <w:rPr>
          <w:color w:val="000000" w:themeColor="text1"/>
        </w:rPr>
      </w:r>
      <w:r w:rsidRPr="00E0540F">
        <w:rPr>
          <w:color w:val="000000" w:themeColor="text1"/>
        </w:rPr>
        <w:fldChar w:fldCharType="separate"/>
      </w:r>
      <w:r w:rsidR="00DC4147" w:rsidRPr="00E0540F">
        <w:rPr>
          <w:color w:val="000000" w:themeColor="text1"/>
        </w:rPr>
        <w:t>10-8</w:t>
      </w:r>
      <w:r w:rsidRPr="00E0540F">
        <w:rPr>
          <w:color w:val="000000" w:themeColor="text1"/>
        </w:rPr>
        <w:fldChar w:fldCharType="end"/>
      </w:r>
    </w:p>
    <w:p w14:paraId="6DA66051" w14:textId="72AB6C1A" w:rsidR="004F7A9F" w:rsidRPr="00E0540F" w:rsidRDefault="004F7A9F">
      <w:pPr>
        <w:pStyle w:val="T2"/>
        <w:tabs>
          <w:tab w:val="left" w:pos="960"/>
          <w:tab w:val="right" w:leader="dot" w:pos="8290"/>
        </w:tabs>
        <w:rPr>
          <w:rFonts w:eastAsiaTheme="minorEastAsia" w:cstheme="minorBidi"/>
          <w:b w:val="0"/>
          <w:color w:val="000000" w:themeColor="text1"/>
          <w:kern w:val="2"/>
          <w:lang w:eastAsia="tr-TR"/>
          <w14:ligatures w14:val="standardContextual"/>
        </w:rPr>
      </w:pPr>
      <w:r w:rsidRPr="00E0540F">
        <w:rPr>
          <w:rFonts w:ascii="Times New Roman Bold" w:hAnsi="Times New Roman Bold"/>
          <w:color w:val="000000" w:themeColor="text1"/>
        </w:rPr>
        <w:t>10.7</w:t>
      </w:r>
      <w:r w:rsidRPr="00E0540F">
        <w:rPr>
          <w:rFonts w:eastAsiaTheme="minorEastAsia" w:cstheme="minorBidi"/>
          <w:b w:val="0"/>
          <w:color w:val="000000" w:themeColor="text1"/>
          <w:kern w:val="2"/>
          <w:lang w:eastAsia="tr-TR"/>
          <w14:ligatures w14:val="standardContextual"/>
        </w:rPr>
        <w:tab/>
      </w:r>
      <w:r w:rsidRPr="00E0540F">
        <w:rPr>
          <w:color w:val="000000" w:themeColor="text1"/>
        </w:rPr>
        <w:t>Sıcak İş Prosedürü</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_Toc164894084 \h </w:instrText>
      </w:r>
      <w:r w:rsidRPr="00E0540F">
        <w:rPr>
          <w:color w:val="000000" w:themeColor="text1"/>
        </w:rPr>
      </w:r>
      <w:r w:rsidRPr="00E0540F">
        <w:rPr>
          <w:color w:val="000000" w:themeColor="text1"/>
        </w:rPr>
        <w:fldChar w:fldCharType="separate"/>
      </w:r>
      <w:r w:rsidR="00DC4147" w:rsidRPr="00E0540F">
        <w:rPr>
          <w:color w:val="000000" w:themeColor="text1"/>
        </w:rPr>
        <w:t>10-9</w:t>
      </w:r>
      <w:r w:rsidRPr="00E0540F">
        <w:rPr>
          <w:color w:val="000000" w:themeColor="text1"/>
        </w:rPr>
        <w:fldChar w:fldCharType="end"/>
      </w:r>
    </w:p>
    <w:p w14:paraId="22CA02E2" w14:textId="355F15E3" w:rsidR="004F7A9F" w:rsidRPr="00E0540F" w:rsidRDefault="004F7A9F">
      <w:pPr>
        <w:pStyle w:val="T2"/>
        <w:tabs>
          <w:tab w:val="left" w:pos="960"/>
          <w:tab w:val="right" w:leader="dot" w:pos="8290"/>
        </w:tabs>
        <w:rPr>
          <w:rFonts w:eastAsiaTheme="minorEastAsia" w:cstheme="minorBidi"/>
          <w:b w:val="0"/>
          <w:color w:val="000000" w:themeColor="text1"/>
          <w:kern w:val="2"/>
          <w:lang w:eastAsia="tr-TR"/>
          <w14:ligatures w14:val="standardContextual"/>
        </w:rPr>
      </w:pPr>
      <w:r w:rsidRPr="00E0540F">
        <w:rPr>
          <w:rFonts w:ascii="Times New Roman Bold" w:hAnsi="Times New Roman Bold"/>
          <w:color w:val="000000" w:themeColor="text1"/>
        </w:rPr>
        <w:t>10.8</w:t>
      </w:r>
      <w:r w:rsidRPr="00E0540F">
        <w:rPr>
          <w:rFonts w:eastAsiaTheme="minorEastAsia" w:cstheme="minorBidi"/>
          <w:b w:val="0"/>
          <w:color w:val="000000" w:themeColor="text1"/>
          <w:kern w:val="2"/>
          <w:lang w:eastAsia="tr-TR"/>
          <w14:ligatures w14:val="standardContextual"/>
        </w:rPr>
        <w:tab/>
      </w:r>
      <w:r w:rsidRPr="00E0540F">
        <w:rPr>
          <w:color w:val="000000" w:themeColor="text1"/>
        </w:rPr>
        <w:t>Operasyonda Görevli Personelin Sorumlulukları</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_Toc164894085 \h </w:instrText>
      </w:r>
      <w:r w:rsidRPr="00E0540F">
        <w:rPr>
          <w:color w:val="000000" w:themeColor="text1"/>
        </w:rPr>
      </w:r>
      <w:r w:rsidRPr="00E0540F">
        <w:rPr>
          <w:color w:val="000000" w:themeColor="text1"/>
        </w:rPr>
        <w:fldChar w:fldCharType="separate"/>
      </w:r>
      <w:r w:rsidR="00DC4147" w:rsidRPr="00E0540F">
        <w:rPr>
          <w:color w:val="000000" w:themeColor="text1"/>
        </w:rPr>
        <w:t>10-12</w:t>
      </w:r>
      <w:r w:rsidRPr="00E0540F">
        <w:rPr>
          <w:color w:val="000000" w:themeColor="text1"/>
        </w:rPr>
        <w:fldChar w:fldCharType="end"/>
      </w:r>
    </w:p>
    <w:p w14:paraId="3ADD4A87" w14:textId="1BD76349" w:rsidR="004F7A9F" w:rsidRPr="00E0540F" w:rsidRDefault="004F7A9F">
      <w:pPr>
        <w:pStyle w:val="T3"/>
        <w:tabs>
          <w:tab w:val="left" w:pos="1440"/>
          <w:tab w:val="right" w:leader="dot" w:pos="8290"/>
        </w:tabs>
        <w:rPr>
          <w:rFonts w:eastAsiaTheme="minorEastAsia" w:cstheme="minorBidi"/>
          <w:color w:val="000000" w:themeColor="text1"/>
          <w:kern w:val="2"/>
          <w:lang w:eastAsia="tr-TR"/>
          <w14:ligatures w14:val="standardContextual"/>
        </w:rPr>
      </w:pPr>
      <w:r w:rsidRPr="00E0540F">
        <w:rPr>
          <w:rFonts w:ascii="Times New Roman Bold" w:hAnsi="Times New Roman Bold"/>
          <w:b/>
          <w:color w:val="000000" w:themeColor="text1"/>
        </w:rPr>
        <w:t>10.8.1</w:t>
      </w:r>
      <w:r w:rsidRPr="00E0540F">
        <w:rPr>
          <w:rFonts w:eastAsiaTheme="minorEastAsia" w:cstheme="minorBidi"/>
          <w:color w:val="000000" w:themeColor="text1"/>
          <w:kern w:val="2"/>
          <w:lang w:eastAsia="tr-TR"/>
          <w14:ligatures w14:val="standardContextual"/>
        </w:rPr>
        <w:tab/>
      </w:r>
      <w:r w:rsidRPr="00E0540F">
        <w:rPr>
          <w:b/>
          <w:color w:val="000000" w:themeColor="text1"/>
        </w:rPr>
        <w:t>Operasyon Sorumlusu</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_Toc164894086 \h </w:instrText>
      </w:r>
      <w:r w:rsidRPr="00E0540F">
        <w:rPr>
          <w:color w:val="000000" w:themeColor="text1"/>
        </w:rPr>
      </w:r>
      <w:r w:rsidRPr="00E0540F">
        <w:rPr>
          <w:color w:val="000000" w:themeColor="text1"/>
        </w:rPr>
        <w:fldChar w:fldCharType="separate"/>
      </w:r>
      <w:r w:rsidR="00DC4147" w:rsidRPr="00E0540F">
        <w:rPr>
          <w:color w:val="000000" w:themeColor="text1"/>
        </w:rPr>
        <w:t>10-12</w:t>
      </w:r>
      <w:r w:rsidRPr="00E0540F">
        <w:rPr>
          <w:color w:val="000000" w:themeColor="text1"/>
        </w:rPr>
        <w:fldChar w:fldCharType="end"/>
      </w:r>
    </w:p>
    <w:p w14:paraId="5681003F" w14:textId="31089560" w:rsidR="004F7A9F" w:rsidRPr="00E0540F" w:rsidRDefault="004F7A9F">
      <w:pPr>
        <w:pStyle w:val="T3"/>
        <w:tabs>
          <w:tab w:val="left" w:pos="1440"/>
          <w:tab w:val="right" w:leader="dot" w:pos="8290"/>
        </w:tabs>
        <w:rPr>
          <w:rFonts w:eastAsiaTheme="minorEastAsia" w:cstheme="minorBidi"/>
          <w:color w:val="000000" w:themeColor="text1"/>
          <w:kern w:val="2"/>
          <w:lang w:eastAsia="tr-TR"/>
          <w14:ligatures w14:val="standardContextual"/>
        </w:rPr>
      </w:pPr>
      <w:r w:rsidRPr="00E0540F">
        <w:rPr>
          <w:rFonts w:ascii="Times New Roman Bold" w:hAnsi="Times New Roman Bold"/>
          <w:b/>
          <w:color w:val="000000" w:themeColor="text1"/>
        </w:rPr>
        <w:t>10.8.2</w:t>
      </w:r>
      <w:r w:rsidRPr="00E0540F">
        <w:rPr>
          <w:rFonts w:eastAsiaTheme="minorEastAsia" w:cstheme="minorBidi"/>
          <w:color w:val="000000" w:themeColor="text1"/>
          <w:kern w:val="2"/>
          <w:lang w:eastAsia="tr-TR"/>
          <w14:ligatures w14:val="standardContextual"/>
        </w:rPr>
        <w:tab/>
      </w:r>
      <w:r w:rsidRPr="00E0540F">
        <w:rPr>
          <w:b/>
          <w:color w:val="000000" w:themeColor="text1"/>
        </w:rPr>
        <w:t>Vardiya Amiri</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_Toc164894087 \h </w:instrText>
      </w:r>
      <w:r w:rsidRPr="00E0540F">
        <w:rPr>
          <w:color w:val="000000" w:themeColor="text1"/>
        </w:rPr>
      </w:r>
      <w:r w:rsidRPr="00E0540F">
        <w:rPr>
          <w:color w:val="000000" w:themeColor="text1"/>
        </w:rPr>
        <w:fldChar w:fldCharType="separate"/>
      </w:r>
      <w:r w:rsidR="00DC4147" w:rsidRPr="00E0540F">
        <w:rPr>
          <w:color w:val="000000" w:themeColor="text1"/>
        </w:rPr>
        <w:t>10-12</w:t>
      </w:r>
      <w:r w:rsidRPr="00E0540F">
        <w:rPr>
          <w:color w:val="000000" w:themeColor="text1"/>
        </w:rPr>
        <w:fldChar w:fldCharType="end"/>
      </w:r>
    </w:p>
    <w:p w14:paraId="2DF35D9C" w14:textId="31576402" w:rsidR="004F7A9F" w:rsidRPr="00E0540F" w:rsidRDefault="004F7A9F">
      <w:pPr>
        <w:pStyle w:val="T3"/>
        <w:tabs>
          <w:tab w:val="left" w:pos="1440"/>
          <w:tab w:val="right" w:leader="dot" w:pos="8290"/>
        </w:tabs>
        <w:rPr>
          <w:rFonts w:eastAsiaTheme="minorEastAsia" w:cstheme="minorBidi"/>
          <w:color w:val="000000" w:themeColor="text1"/>
          <w:kern w:val="2"/>
          <w:lang w:eastAsia="tr-TR"/>
          <w14:ligatures w14:val="standardContextual"/>
        </w:rPr>
      </w:pPr>
      <w:r w:rsidRPr="00E0540F">
        <w:rPr>
          <w:rFonts w:ascii="Times New Roman Bold" w:hAnsi="Times New Roman Bold"/>
          <w:b/>
          <w:color w:val="000000" w:themeColor="text1"/>
        </w:rPr>
        <w:t>10.8.3</w:t>
      </w:r>
      <w:r w:rsidRPr="00E0540F">
        <w:rPr>
          <w:rFonts w:eastAsiaTheme="minorEastAsia" w:cstheme="minorBidi"/>
          <w:color w:val="000000" w:themeColor="text1"/>
          <w:kern w:val="2"/>
          <w:lang w:eastAsia="tr-TR"/>
          <w14:ligatures w14:val="standardContextual"/>
        </w:rPr>
        <w:tab/>
      </w:r>
      <w:r w:rsidRPr="00E0540F">
        <w:rPr>
          <w:b/>
          <w:color w:val="000000" w:themeColor="text1"/>
        </w:rPr>
        <w:t>Seç Sorumlusu</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_Toc164894088 \h </w:instrText>
      </w:r>
      <w:r w:rsidRPr="00E0540F">
        <w:rPr>
          <w:color w:val="000000" w:themeColor="text1"/>
        </w:rPr>
      </w:r>
      <w:r w:rsidRPr="00E0540F">
        <w:rPr>
          <w:color w:val="000000" w:themeColor="text1"/>
        </w:rPr>
        <w:fldChar w:fldCharType="separate"/>
      </w:r>
      <w:r w:rsidR="00DC4147" w:rsidRPr="00E0540F">
        <w:rPr>
          <w:color w:val="000000" w:themeColor="text1"/>
        </w:rPr>
        <w:t>10-13</w:t>
      </w:r>
      <w:r w:rsidRPr="00E0540F">
        <w:rPr>
          <w:color w:val="000000" w:themeColor="text1"/>
        </w:rPr>
        <w:fldChar w:fldCharType="end"/>
      </w:r>
    </w:p>
    <w:p w14:paraId="6C5AF2A6" w14:textId="00A47C4B" w:rsidR="004F7A9F" w:rsidRPr="00E0540F" w:rsidRDefault="004F7A9F">
      <w:pPr>
        <w:pStyle w:val="T2"/>
        <w:tabs>
          <w:tab w:val="left" w:pos="960"/>
          <w:tab w:val="right" w:leader="dot" w:pos="8290"/>
        </w:tabs>
        <w:rPr>
          <w:rFonts w:eastAsiaTheme="minorEastAsia" w:cstheme="minorBidi"/>
          <w:b w:val="0"/>
          <w:color w:val="000000" w:themeColor="text1"/>
          <w:kern w:val="2"/>
          <w:lang w:eastAsia="tr-TR"/>
          <w14:ligatures w14:val="standardContextual"/>
        </w:rPr>
      </w:pPr>
      <w:r w:rsidRPr="00E0540F">
        <w:rPr>
          <w:rFonts w:ascii="Times New Roman Bold" w:hAnsi="Times New Roman Bold"/>
          <w:color w:val="000000" w:themeColor="text1"/>
        </w:rPr>
        <w:t>10.9</w:t>
      </w:r>
      <w:r w:rsidRPr="00E0540F">
        <w:rPr>
          <w:rFonts w:eastAsiaTheme="minorEastAsia" w:cstheme="minorBidi"/>
          <w:b w:val="0"/>
          <w:color w:val="000000" w:themeColor="text1"/>
          <w:kern w:val="2"/>
          <w:lang w:eastAsia="tr-TR"/>
          <w14:ligatures w14:val="standardContextual"/>
        </w:rPr>
        <w:tab/>
      </w:r>
      <w:r w:rsidRPr="00E0540F">
        <w:rPr>
          <w:color w:val="000000" w:themeColor="text1"/>
        </w:rPr>
        <w:t>Tehlikeli Yüklerin Emniyetli Elleçlenmesi Operasyonu Prosedürü Kontrol Listesi</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_Toc164894089 \h </w:instrText>
      </w:r>
      <w:r w:rsidRPr="00E0540F">
        <w:rPr>
          <w:color w:val="000000" w:themeColor="text1"/>
        </w:rPr>
      </w:r>
      <w:r w:rsidRPr="00E0540F">
        <w:rPr>
          <w:color w:val="000000" w:themeColor="text1"/>
        </w:rPr>
        <w:fldChar w:fldCharType="separate"/>
      </w:r>
      <w:r w:rsidR="00DC4147" w:rsidRPr="00E0540F">
        <w:rPr>
          <w:color w:val="000000" w:themeColor="text1"/>
        </w:rPr>
        <w:t>10-14</w:t>
      </w:r>
      <w:r w:rsidRPr="00E0540F">
        <w:rPr>
          <w:color w:val="000000" w:themeColor="text1"/>
        </w:rPr>
        <w:fldChar w:fldCharType="end"/>
      </w:r>
    </w:p>
    <w:p w14:paraId="781BC75B" w14:textId="74F85934" w:rsidR="004F7A9F" w:rsidRPr="00E0540F" w:rsidRDefault="004F7A9F">
      <w:pPr>
        <w:pStyle w:val="T2"/>
        <w:tabs>
          <w:tab w:val="left" w:pos="960"/>
          <w:tab w:val="right" w:leader="dot" w:pos="8290"/>
        </w:tabs>
        <w:rPr>
          <w:rFonts w:eastAsiaTheme="minorEastAsia" w:cstheme="minorBidi"/>
          <w:b w:val="0"/>
          <w:color w:val="000000" w:themeColor="text1"/>
          <w:kern w:val="2"/>
          <w:lang w:eastAsia="tr-TR"/>
          <w14:ligatures w14:val="standardContextual"/>
        </w:rPr>
      </w:pPr>
      <w:r w:rsidRPr="00E0540F">
        <w:rPr>
          <w:rFonts w:ascii="Times New Roman Bold" w:hAnsi="Times New Roman Bold"/>
          <w:color w:val="000000" w:themeColor="text1"/>
        </w:rPr>
        <w:t>10.10</w:t>
      </w:r>
      <w:r w:rsidRPr="00E0540F">
        <w:rPr>
          <w:rFonts w:eastAsiaTheme="minorEastAsia" w:cstheme="minorBidi"/>
          <w:b w:val="0"/>
          <w:color w:val="000000" w:themeColor="text1"/>
          <w:kern w:val="2"/>
          <w:lang w:eastAsia="tr-TR"/>
          <w14:ligatures w14:val="standardContextual"/>
        </w:rPr>
        <w:tab/>
      </w:r>
      <w:r w:rsidRPr="00E0540F">
        <w:rPr>
          <w:color w:val="000000" w:themeColor="text1"/>
        </w:rPr>
        <w:t>EmS (</w:t>
      </w:r>
      <w:r w:rsidR="00670A4B" w:rsidRPr="00E0540F">
        <w:rPr>
          <w:color w:val="000000" w:themeColor="text1"/>
        </w:rPr>
        <w:t>Tehlikeli yük</w:t>
      </w:r>
      <w:r w:rsidRPr="00E0540F">
        <w:rPr>
          <w:color w:val="000000" w:themeColor="text1"/>
        </w:rPr>
        <w:t>lerin Taşıyan Gemilerin için Acil Durum Prosedürleri) ve MFAG (Tıbbi İlk Yardım Rehberi)</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_Toc164894090 \h </w:instrText>
      </w:r>
      <w:r w:rsidRPr="00E0540F">
        <w:rPr>
          <w:color w:val="000000" w:themeColor="text1"/>
        </w:rPr>
      </w:r>
      <w:r w:rsidRPr="00E0540F">
        <w:rPr>
          <w:color w:val="000000" w:themeColor="text1"/>
        </w:rPr>
        <w:fldChar w:fldCharType="separate"/>
      </w:r>
      <w:r w:rsidR="00DC4147" w:rsidRPr="00E0540F">
        <w:rPr>
          <w:color w:val="000000" w:themeColor="text1"/>
        </w:rPr>
        <w:t>10-17</w:t>
      </w:r>
      <w:r w:rsidRPr="00E0540F">
        <w:rPr>
          <w:color w:val="000000" w:themeColor="text1"/>
        </w:rPr>
        <w:fldChar w:fldCharType="end"/>
      </w:r>
    </w:p>
    <w:p w14:paraId="5CBBF467" w14:textId="7683288F" w:rsidR="004F7A9F" w:rsidRPr="00E0540F" w:rsidRDefault="004F7A9F">
      <w:pPr>
        <w:pStyle w:val="T3"/>
        <w:tabs>
          <w:tab w:val="left" w:pos="1440"/>
          <w:tab w:val="right" w:leader="dot" w:pos="8290"/>
        </w:tabs>
        <w:rPr>
          <w:rFonts w:eastAsiaTheme="minorEastAsia" w:cstheme="minorBidi"/>
          <w:color w:val="000000" w:themeColor="text1"/>
          <w:kern w:val="2"/>
          <w:lang w:eastAsia="tr-TR"/>
          <w14:ligatures w14:val="standardContextual"/>
        </w:rPr>
      </w:pPr>
      <w:r w:rsidRPr="00E0540F">
        <w:rPr>
          <w:rFonts w:ascii="Times New Roman Bold" w:hAnsi="Times New Roman Bold"/>
          <w:b/>
          <w:color w:val="000000" w:themeColor="text1"/>
        </w:rPr>
        <w:t>10.10.1</w:t>
      </w:r>
      <w:r w:rsidRPr="00E0540F">
        <w:rPr>
          <w:rFonts w:eastAsiaTheme="minorEastAsia" w:cstheme="minorBidi"/>
          <w:color w:val="000000" w:themeColor="text1"/>
          <w:kern w:val="2"/>
          <w:lang w:eastAsia="tr-TR"/>
          <w14:ligatures w14:val="standardContextual"/>
        </w:rPr>
        <w:tab/>
      </w:r>
      <w:r w:rsidRPr="00E0540F">
        <w:rPr>
          <w:b/>
          <w:color w:val="000000" w:themeColor="text1"/>
        </w:rPr>
        <w:t>EmS</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_Toc164894091 \h </w:instrText>
      </w:r>
      <w:r w:rsidRPr="00E0540F">
        <w:rPr>
          <w:color w:val="000000" w:themeColor="text1"/>
        </w:rPr>
      </w:r>
      <w:r w:rsidRPr="00E0540F">
        <w:rPr>
          <w:color w:val="000000" w:themeColor="text1"/>
        </w:rPr>
        <w:fldChar w:fldCharType="separate"/>
      </w:r>
      <w:r w:rsidR="00DC4147" w:rsidRPr="00E0540F">
        <w:rPr>
          <w:color w:val="000000" w:themeColor="text1"/>
        </w:rPr>
        <w:t>10-17</w:t>
      </w:r>
      <w:r w:rsidRPr="00E0540F">
        <w:rPr>
          <w:color w:val="000000" w:themeColor="text1"/>
        </w:rPr>
        <w:fldChar w:fldCharType="end"/>
      </w:r>
    </w:p>
    <w:p w14:paraId="319C077C" w14:textId="20B7DBC7" w:rsidR="004F7A9F" w:rsidRPr="00E0540F" w:rsidRDefault="004F7A9F">
      <w:pPr>
        <w:pStyle w:val="T3"/>
        <w:tabs>
          <w:tab w:val="left" w:pos="1440"/>
          <w:tab w:val="right" w:leader="dot" w:pos="8290"/>
        </w:tabs>
        <w:rPr>
          <w:rFonts w:eastAsiaTheme="minorEastAsia" w:cstheme="minorBidi"/>
          <w:color w:val="000000" w:themeColor="text1"/>
          <w:kern w:val="2"/>
          <w:lang w:eastAsia="tr-TR"/>
          <w14:ligatures w14:val="standardContextual"/>
        </w:rPr>
      </w:pPr>
      <w:r w:rsidRPr="00E0540F">
        <w:rPr>
          <w:rFonts w:ascii="Times New Roman Bold" w:hAnsi="Times New Roman Bold"/>
          <w:b/>
          <w:color w:val="000000" w:themeColor="text1"/>
        </w:rPr>
        <w:t>10.10.2</w:t>
      </w:r>
      <w:r w:rsidRPr="00E0540F">
        <w:rPr>
          <w:rFonts w:eastAsiaTheme="minorEastAsia" w:cstheme="minorBidi"/>
          <w:color w:val="000000" w:themeColor="text1"/>
          <w:kern w:val="2"/>
          <w:lang w:eastAsia="tr-TR"/>
          <w14:ligatures w14:val="standardContextual"/>
        </w:rPr>
        <w:tab/>
      </w:r>
      <w:r w:rsidRPr="00E0540F">
        <w:rPr>
          <w:b/>
          <w:color w:val="000000" w:themeColor="text1"/>
        </w:rPr>
        <w:t>MFAG</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_Toc164894092 \h </w:instrText>
      </w:r>
      <w:r w:rsidRPr="00E0540F">
        <w:rPr>
          <w:color w:val="000000" w:themeColor="text1"/>
        </w:rPr>
      </w:r>
      <w:r w:rsidRPr="00E0540F">
        <w:rPr>
          <w:color w:val="000000" w:themeColor="text1"/>
        </w:rPr>
        <w:fldChar w:fldCharType="separate"/>
      </w:r>
      <w:r w:rsidR="00DC4147" w:rsidRPr="00E0540F">
        <w:rPr>
          <w:color w:val="000000" w:themeColor="text1"/>
        </w:rPr>
        <w:t>10-18</w:t>
      </w:r>
      <w:r w:rsidRPr="00E0540F">
        <w:rPr>
          <w:color w:val="000000" w:themeColor="text1"/>
        </w:rPr>
        <w:fldChar w:fldCharType="end"/>
      </w:r>
    </w:p>
    <w:p w14:paraId="49D7E162" w14:textId="1EF01557" w:rsidR="004F7A9F" w:rsidRPr="00E0540F" w:rsidRDefault="004F7A9F">
      <w:pPr>
        <w:pStyle w:val="T1"/>
        <w:tabs>
          <w:tab w:val="left" w:pos="480"/>
          <w:tab w:val="right" w:leader="dot" w:pos="8290"/>
        </w:tabs>
        <w:rPr>
          <w:rFonts w:eastAsiaTheme="minorEastAsia" w:cstheme="minorBidi"/>
          <w:b w:val="0"/>
          <w:color w:val="000000" w:themeColor="text1"/>
          <w:kern w:val="2"/>
          <w:sz w:val="22"/>
          <w:szCs w:val="22"/>
          <w:lang w:eastAsia="tr-TR"/>
          <w14:ligatures w14:val="standardContextual"/>
        </w:rPr>
      </w:pPr>
      <w:r w:rsidRPr="00E0540F">
        <w:rPr>
          <w:color w:val="000000" w:themeColor="text1"/>
        </w:rPr>
        <w:t>11</w:t>
      </w:r>
      <w:r w:rsidRPr="00E0540F">
        <w:rPr>
          <w:rFonts w:eastAsiaTheme="minorEastAsia" w:cstheme="minorBidi"/>
          <w:b w:val="0"/>
          <w:color w:val="000000" w:themeColor="text1"/>
          <w:kern w:val="2"/>
          <w:sz w:val="22"/>
          <w:szCs w:val="22"/>
          <w:lang w:eastAsia="tr-TR"/>
          <w14:ligatures w14:val="standardContextual"/>
        </w:rPr>
        <w:tab/>
      </w:r>
      <w:r w:rsidRPr="00E0540F">
        <w:rPr>
          <w:color w:val="000000" w:themeColor="text1"/>
        </w:rPr>
        <w:t>EKLER</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_Toc164894093 \h </w:instrText>
      </w:r>
      <w:r w:rsidRPr="00E0540F">
        <w:rPr>
          <w:color w:val="000000" w:themeColor="text1"/>
        </w:rPr>
      </w:r>
      <w:r w:rsidRPr="00E0540F">
        <w:rPr>
          <w:color w:val="000000" w:themeColor="text1"/>
        </w:rPr>
        <w:fldChar w:fldCharType="separate"/>
      </w:r>
      <w:r w:rsidR="00DC4147" w:rsidRPr="00E0540F">
        <w:rPr>
          <w:color w:val="000000" w:themeColor="text1"/>
        </w:rPr>
        <w:t>11-1</w:t>
      </w:r>
      <w:r w:rsidRPr="00E0540F">
        <w:rPr>
          <w:color w:val="000000" w:themeColor="text1"/>
        </w:rPr>
        <w:fldChar w:fldCharType="end"/>
      </w:r>
    </w:p>
    <w:p w14:paraId="79EE556C" w14:textId="7F9AC232" w:rsidR="004F7A9F" w:rsidRPr="00E0540F" w:rsidRDefault="004F7A9F">
      <w:pPr>
        <w:pStyle w:val="T2"/>
        <w:tabs>
          <w:tab w:val="left" w:pos="960"/>
          <w:tab w:val="right" w:leader="dot" w:pos="8290"/>
        </w:tabs>
        <w:rPr>
          <w:rFonts w:eastAsiaTheme="minorEastAsia" w:cstheme="minorBidi"/>
          <w:b w:val="0"/>
          <w:color w:val="000000" w:themeColor="text1"/>
          <w:kern w:val="2"/>
          <w:lang w:eastAsia="tr-TR"/>
          <w14:ligatures w14:val="standardContextual"/>
        </w:rPr>
      </w:pPr>
      <w:r w:rsidRPr="00E0540F">
        <w:rPr>
          <w:rFonts w:ascii="Times New Roman Bold" w:hAnsi="Times New Roman Bold"/>
          <w:color w:val="000000" w:themeColor="text1"/>
        </w:rPr>
        <w:t>11.1</w:t>
      </w:r>
      <w:r w:rsidRPr="00E0540F">
        <w:rPr>
          <w:rFonts w:eastAsiaTheme="minorEastAsia" w:cstheme="minorBidi"/>
          <w:b w:val="0"/>
          <w:color w:val="000000" w:themeColor="text1"/>
          <w:kern w:val="2"/>
          <w:lang w:eastAsia="tr-TR"/>
          <w14:ligatures w14:val="standardContextual"/>
        </w:rPr>
        <w:tab/>
      </w:r>
      <w:r w:rsidRPr="00E0540F">
        <w:rPr>
          <w:color w:val="000000" w:themeColor="text1"/>
        </w:rPr>
        <w:t>Kıyı tesisinin genel vaziyet planı</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_Toc164894094 \h </w:instrText>
      </w:r>
      <w:r w:rsidRPr="00E0540F">
        <w:rPr>
          <w:color w:val="000000" w:themeColor="text1"/>
        </w:rPr>
      </w:r>
      <w:r w:rsidRPr="00E0540F">
        <w:rPr>
          <w:color w:val="000000" w:themeColor="text1"/>
        </w:rPr>
        <w:fldChar w:fldCharType="separate"/>
      </w:r>
      <w:r w:rsidR="00DC4147" w:rsidRPr="00E0540F">
        <w:rPr>
          <w:color w:val="000000" w:themeColor="text1"/>
        </w:rPr>
        <w:t>11-1</w:t>
      </w:r>
      <w:r w:rsidRPr="00E0540F">
        <w:rPr>
          <w:color w:val="000000" w:themeColor="text1"/>
        </w:rPr>
        <w:fldChar w:fldCharType="end"/>
      </w:r>
    </w:p>
    <w:p w14:paraId="475014DB" w14:textId="2B67869F" w:rsidR="004F7A9F" w:rsidRPr="00E0540F" w:rsidRDefault="004F7A9F">
      <w:pPr>
        <w:pStyle w:val="T2"/>
        <w:tabs>
          <w:tab w:val="left" w:pos="960"/>
          <w:tab w:val="right" w:leader="dot" w:pos="8290"/>
        </w:tabs>
        <w:rPr>
          <w:rFonts w:eastAsiaTheme="minorEastAsia" w:cstheme="minorBidi"/>
          <w:b w:val="0"/>
          <w:color w:val="000000" w:themeColor="text1"/>
          <w:kern w:val="2"/>
          <w:lang w:eastAsia="tr-TR"/>
          <w14:ligatures w14:val="standardContextual"/>
        </w:rPr>
      </w:pPr>
      <w:r w:rsidRPr="00E0540F">
        <w:rPr>
          <w:rFonts w:ascii="Times New Roman Bold" w:hAnsi="Times New Roman Bold"/>
          <w:color w:val="000000" w:themeColor="text1"/>
        </w:rPr>
        <w:t>11.2</w:t>
      </w:r>
      <w:r w:rsidRPr="00E0540F">
        <w:rPr>
          <w:rFonts w:eastAsiaTheme="minorEastAsia" w:cstheme="minorBidi"/>
          <w:b w:val="0"/>
          <w:color w:val="000000" w:themeColor="text1"/>
          <w:kern w:val="2"/>
          <w:lang w:eastAsia="tr-TR"/>
          <w14:ligatures w14:val="standardContextual"/>
        </w:rPr>
        <w:tab/>
      </w:r>
      <w:r w:rsidRPr="00E0540F">
        <w:rPr>
          <w:color w:val="000000" w:themeColor="text1"/>
        </w:rPr>
        <w:t>Kıyı tesisinin genel görünüş fotoğrafları</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_Toc164894095 \h </w:instrText>
      </w:r>
      <w:r w:rsidRPr="00E0540F">
        <w:rPr>
          <w:color w:val="000000" w:themeColor="text1"/>
        </w:rPr>
      </w:r>
      <w:r w:rsidRPr="00E0540F">
        <w:rPr>
          <w:color w:val="000000" w:themeColor="text1"/>
        </w:rPr>
        <w:fldChar w:fldCharType="separate"/>
      </w:r>
      <w:r w:rsidR="00DC4147" w:rsidRPr="00E0540F">
        <w:rPr>
          <w:color w:val="000000" w:themeColor="text1"/>
        </w:rPr>
        <w:t>11-2</w:t>
      </w:r>
      <w:r w:rsidRPr="00E0540F">
        <w:rPr>
          <w:color w:val="000000" w:themeColor="text1"/>
        </w:rPr>
        <w:fldChar w:fldCharType="end"/>
      </w:r>
    </w:p>
    <w:p w14:paraId="663D02E1" w14:textId="63F684A7" w:rsidR="004F7A9F" w:rsidRPr="00E0540F" w:rsidRDefault="004F7A9F">
      <w:pPr>
        <w:pStyle w:val="T2"/>
        <w:tabs>
          <w:tab w:val="left" w:pos="960"/>
          <w:tab w:val="right" w:leader="dot" w:pos="8290"/>
        </w:tabs>
        <w:rPr>
          <w:rFonts w:eastAsiaTheme="minorEastAsia" w:cstheme="minorBidi"/>
          <w:b w:val="0"/>
          <w:color w:val="000000" w:themeColor="text1"/>
          <w:kern w:val="2"/>
          <w:lang w:eastAsia="tr-TR"/>
          <w14:ligatures w14:val="standardContextual"/>
        </w:rPr>
      </w:pPr>
      <w:r w:rsidRPr="00E0540F">
        <w:rPr>
          <w:rFonts w:ascii="Times New Roman Bold" w:hAnsi="Times New Roman Bold"/>
          <w:color w:val="000000" w:themeColor="text1"/>
        </w:rPr>
        <w:t>11.3</w:t>
      </w:r>
      <w:r w:rsidRPr="00E0540F">
        <w:rPr>
          <w:rFonts w:eastAsiaTheme="minorEastAsia" w:cstheme="minorBidi"/>
          <w:b w:val="0"/>
          <w:color w:val="000000" w:themeColor="text1"/>
          <w:kern w:val="2"/>
          <w:lang w:eastAsia="tr-TR"/>
          <w14:ligatures w14:val="standardContextual"/>
        </w:rPr>
        <w:tab/>
      </w:r>
      <w:r w:rsidRPr="00E0540F">
        <w:rPr>
          <w:color w:val="000000" w:themeColor="text1"/>
        </w:rPr>
        <w:t>Acil Temas Noktaları ve İletişim Bilgileri</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_Toc164894096 \h </w:instrText>
      </w:r>
      <w:r w:rsidRPr="00E0540F">
        <w:rPr>
          <w:color w:val="000000" w:themeColor="text1"/>
        </w:rPr>
      </w:r>
      <w:r w:rsidRPr="00E0540F">
        <w:rPr>
          <w:color w:val="000000" w:themeColor="text1"/>
        </w:rPr>
        <w:fldChar w:fldCharType="separate"/>
      </w:r>
      <w:r w:rsidR="00DC4147" w:rsidRPr="00E0540F">
        <w:rPr>
          <w:color w:val="000000" w:themeColor="text1"/>
        </w:rPr>
        <w:t>11-3</w:t>
      </w:r>
      <w:r w:rsidRPr="00E0540F">
        <w:rPr>
          <w:color w:val="000000" w:themeColor="text1"/>
        </w:rPr>
        <w:fldChar w:fldCharType="end"/>
      </w:r>
    </w:p>
    <w:p w14:paraId="4DA44C1A" w14:textId="10EA7C78" w:rsidR="004F7A9F" w:rsidRPr="00E0540F" w:rsidRDefault="004F7A9F">
      <w:pPr>
        <w:pStyle w:val="T2"/>
        <w:tabs>
          <w:tab w:val="left" w:pos="960"/>
          <w:tab w:val="right" w:leader="dot" w:pos="8290"/>
        </w:tabs>
        <w:rPr>
          <w:rFonts w:eastAsiaTheme="minorEastAsia" w:cstheme="minorBidi"/>
          <w:b w:val="0"/>
          <w:color w:val="000000" w:themeColor="text1"/>
          <w:kern w:val="2"/>
          <w:lang w:eastAsia="tr-TR"/>
          <w14:ligatures w14:val="standardContextual"/>
        </w:rPr>
      </w:pPr>
      <w:r w:rsidRPr="00E0540F">
        <w:rPr>
          <w:rFonts w:ascii="Times New Roman Bold" w:hAnsi="Times New Roman Bold"/>
          <w:color w:val="000000" w:themeColor="text1"/>
        </w:rPr>
        <w:t>11.4</w:t>
      </w:r>
      <w:r w:rsidRPr="00E0540F">
        <w:rPr>
          <w:rFonts w:eastAsiaTheme="minorEastAsia" w:cstheme="minorBidi"/>
          <w:b w:val="0"/>
          <w:color w:val="000000" w:themeColor="text1"/>
          <w:kern w:val="2"/>
          <w:lang w:eastAsia="tr-TR"/>
          <w14:ligatures w14:val="standardContextual"/>
        </w:rPr>
        <w:tab/>
      </w:r>
      <w:r w:rsidRPr="00E0540F">
        <w:rPr>
          <w:color w:val="000000" w:themeColor="text1"/>
        </w:rPr>
        <w:t>Tehlikeli Yüklerin Elleçlendiği Alanların Genel Vaziyet Planı</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_Toc164894097 \h </w:instrText>
      </w:r>
      <w:r w:rsidRPr="00E0540F">
        <w:rPr>
          <w:color w:val="000000" w:themeColor="text1"/>
        </w:rPr>
      </w:r>
      <w:r w:rsidRPr="00E0540F">
        <w:rPr>
          <w:color w:val="000000" w:themeColor="text1"/>
        </w:rPr>
        <w:fldChar w:fldCharType="separate"/>
      </w:r>
      <w:r w:rsidR="00DC4147" w:rsidRPr="00E0540F">
        <w:rPr>
          <w:color w:val="000000" w:themeColor="text1"/>
        </w:rPr>
        <w:t>11-4</w:t>
      </w:r>
      <w:r w:rsidRPr="00E0540F">
        <w:rPr>
          <w:color w:val="000000" w:themeColor="text1"/>
        </w:rPr>
        <w:fldChar w:fldCharType="end"/>
      </w:r>
    </w:p>
    <w:p w14:paraId="33085D89" w14:textId="6CED892D" w:rsidR="004F7A9F" w:rsidRPr="00E0540F" w:rsidRDefault="004F7A9F">
      <w:pPr>
        <w:pStyle w:val="T2"/>
        <w:tabs>
          <w:tab w:val="left" w:pos="960"/>
          <w:tab w:val="right" w:leader="dot" w:pos="8290"/>
        </w:tabs>
        <w:rPr>
          <w:rFonts w:eastAsiaTheme="minorEastAsia" w:cstheme="minorBidi"/>
          <w:b w:val="0"/>
          <w:color w:val="000000" w:themeColor="text1"/>
          <w:kern w:val="2"/>
          <w:lang w:eastAsia="tr-TR"/>
          <w14:ligatures w14:val="standardContextual"/>
        </w:rPr>
      </w:pPr>
      <w:r w:rsidRPr="00E0540F">
        <w:rPr>
          <w:rFonts w:ascii="Times New Roman Bold" w:hAnsi="Times New Roman Bold"/>
          <w:color w:val="000000" w:themeColor="text1"/>
        </w:rPr>
        <w:t>11.5</w:t>
      </w:r>
      <w:r w:rsidRPr="00E0540F">
        <w:rPr>
          <w:rFonts w:eastAsiaTheme="minorEastAsia" w:cstheme="minorBidi"/>
          <w:b w:val="0"/>
          <w:color w:val="000000" w:themeColor="text1"/>
          <w:kern w:val="2"/>
          <w:lang w:eastAsia="tr-TR"/>
          <w14:ligatures w14:val="standardContextual"/>
        </w:rPr>
        <w:tab/>
      </w:r>
      <w:r w:rsidRPr="00E0540F">
        <w:rPr>
          <w:color w:val="000000" w:themeColor="text1"/>
        </w:rPr>
        <w:t>Tehlikeli Yüklerin Elleçlendiği Alanların Yangın Planı</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_Toc164894098 \h </w:instrText>
      </w:r>
      <w:r w:rsidRPr="00E0540F">
        <w:rPr>
          <w:color w:val="000000" w:themeColor="text1"/>
        </w:rPr>
      </w:r>
      <w:r w:rsidRPr="00E0540F">
        <w:rPr>
          <w:color w:val="000000" w:themeColor="text1"/>
        </w:rPr>
        <w:fldChar w:fldCharType="separate"/>
      </w:r>
      <w:r w:rsidR="00DC4147" w:rsidRPr="00E0540F">
        <w:rPr>
          <w:color w:val="000000" w:themeColor="text1"/>
        </w:rPr>
        <w:t>11-5</w:t>
      </w:r>
      <w:r w:rsidRPr="00E0540F">
        <w:rPr>
          <w:color w:val="000000" w:themeColor="text1"/>
        </w:rPr>
        <w:fldChar w:fldCharType="end"/>
      </w:r>
    </w:p>
    <w:p w14:paraId="62F90D4F" w14:textId="7A897101" w:rsidR="004F7A9F" w:rsidRPr="00E0540F" w:rsidRDefault="004F7A9F">
      <w:pPr>
        <w:pStyle w:val="T2"/>
        <w:tabs>
          <w:tab w:val="left" w:pos="960"/>
          <w:tab w:val="right" w:leader="dot" w:pos="8290"/>
        </w:tabs>
        <w:rPr>
          <w:rFonts w:eastAsiaTheme="minorEastAsia" w:cstheme="minorBidi"/>
          <w:b w:val="0"/>
          <w:color w:val="000000" w:themeColor="text1"/>
          <w:kern w:val="2"/>
          <w:lang w:eastAsia="tr-TR"/>
          <w14:ligatures w14:val="standardContextual"/>
        </w:rPr>
      </w:pPr>
      <w:r w:rsidRPr="00E0540F">
        <w:rPr>
          <w:rFonts w:ascii="Times New Roman Bold" w:hAnsi="Times New Roman Bold"/>
          <w:color w:val="000000" w:themeColor="text1"/>
        </w:rPr>
        <w:t>11.6</w:t>
      </w:r>
      <w:r w:rsidRPr="00E0540F">
        <w:rPr>
          <w:rFonts w:eastAsiaTheme="minorEastAsia" w:cstheme="minorBidi"/>
          <w:b w:val="0"/>
          <w:color w:val="000000" w:themeColor="text1"/>
          <w:kern w:val="2"/>
          <w:lang w:eastAsia="tr-TR"/>
          <w14:ligatures w14:val="standardContextual"/>
        </w:rPr>
        <w:tab/>
      </w:r>
      <w:r w:rsidRPr="00E0540F">
        <w:rPr>
          <w:color w:val="000000" w:themeColor="text1"/>
        </w:rPr>
        <w:t>Tesisin Genel Yangın Planı</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_Toc164894099 \h </w:instrText>
      </w:r>
      <w:r w:rsidRPr="00E0540F">
        <w:rPr>
          <w:color w:val="000000" w:themeColor="text1"/>
        </w:rPr>
      </w:r>
      <w:r w:rsidRPr="00E0540F">
        <w:rPr>
          <w:color w:val="000000" w:themeColor="text1"/>
        </w:rPr>
        <w:fldChar w:fldCharType="separate"/>
      </w:r>
      <w:r w:rsidR="00DC4147" w:rsidRPr="00E0540F">
        <w:rPr>
          <w:color w:val="000000" w:themeColor="text1"/>
        </w:rPr>
        <w:t>11-6</w:t>
      </w:r>
      <w:r w:rsidRPr="00E0540F">
        <w:rPr>
          <w:color w:val="000000" w:themeColor="text1"/>
        </w:rPr>
        <w:fldChar w:fldCharType="end"/>
      </w:r>
    </w:p>
    <w:p w14:paraId="078086EA" w14:textId="5F4E9A25" w:rsidR="004F7A9F" w:rsidRPr="00E0540F" w:rsidRDefault="004F7A9F">
      <w:pPr>
        <w:pStyle w:val="T2"/>
        <w:tabs>
          <w:tab w:val="left" w:pos="960"/>
          <w:tab w:val="right" w:leader="dot" w:pos="8290"/>
        </w:tabs>
        <w:rPr>
          <w:rFonts w:eastAsiaTheme="minorEastAsia" w:cstheme="minorBidi"/>
          <w:b w:val="0"/>
          <w:color w:val="000000" w:themeColor="text1"/>
          <w:kern w:val="2"/>
          <w:lang w:eastAsia="tr-TR"/>
          <w14:ligatures w14:val="standardContextual"/>
        </w:rPr>
      </w:pPr>
      <w:r w:rsidRPr="00E0540F">
        <w:rPr>
          <w:rFonts w:ascii="Times New Roman Bold" w:hAnsi="Times New Roman Bold"/>
          <w:color w:val="000000" w:themeColor="text1"/>
        </w:rPr>
        <w:t>11.7</w:t>
      </w:r>
      <w:r w:rsidRPr="00E0540F">
        <w:rPr>
          <w:rFonts w:eastAsiaTheme="minorEastAsia" w:cstheme="minorBidi"/>
          <w:b w:val="0"/>
          <w:color w:val="000000" w:themeColor="text1"/>
          <w:kern w:val="2"/>
          <w:lang w:eastAsia="tr-TR"/>
          <w14:ligatures w14:val="standardContextual"/>
        </w:rPr>
        <w:tab/>
      </w:r>
      <w:r w:rsidRPr="00E0540F">
        <w:rPr>
          <w:color w:val="000000" w:themeColor="text1"/>
        </w:rPr>
        <w:t>Acil Durum Planı</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_Toc164894100 \h </w:instrText>
      </w:r>
      <w:r w:rsidRPr="00E0540F">
        <w:rPr>
          <w:color w:val="000000" w:themeColor="text1"/>
        </w:rPr>
      </w:r>
      <w:r w:rsidRPr="00E0540F">
        <w:rPr>
          <w:color w:val="000000" w:themeColor="text1"/>
        </w:rPr>
        <w:fldChar w:fldCharType="separate"/>
      </w:r>
      <w:r w:rsidR="00DC4147" w:rsidRPr="00E0540F">
        <w:rPr>
          <w:color w:val="000000" w:themeColor="text1"/>
        </w:rPr>
        <w:t>11-7</w:t>
      </w:r>
      <w:r w:rsidRPr="00E0540F">
        <w:rPr>
          <w:color w:val="000000" w:themeColor="text1"/>
        </w:rPr>
        <w:fldChar w:fldCharType="end"/>
      </w:r>
    </w:p>
    <w:p w14:paraId="68C4721B" w14:textId="7285A4C7" w:rsidR="004F7A9F" w:rsidRPr="00E0540F" w:rsidRDefault="004F7A9F">
      <w:pPr>
        <w:pStyle w:val="T2"/>
        <w:tabs>
          <w:tab w:val="left" w:pos="960"/>
          <w:tab w:val="right" w:leader="dot" w:pos="8290"/>
        </w:tabs>
        <w:rPr>
          <w:rFonts w:eastAsiaTheme="minorEastAsia" w:cstheme="minorBidi"/>
          <w:b w:val="0"/>
          <w:color w:val="000000" w:themeColor="text1"/>
          <w:kern w:val="2"/>
          <w:lang w:eastAsia="tr-TR"/>
          <w14:ligatures w14:val="standardContextual"/>
        </w:rPr>
      </w:pPr>
      <w:r w:rsidRPr="00E0540F">
        <w:rPr>
          <w:rFonts w:ascii="Times New Roman Bold" w:hAnsi="Times New Roman Bold"/>
          <w:color w:val="000000" w:themeColor="text1"/>
        </w:rPr>
        <w:t>11.8</w:t>
      </w:r>
      <w:r w:rsidRPr="00E0540F">
        <w:rPr>
          <w:rFonts w:eastAsiaTheme="minorEastAsia" w:cstheme="minorBidi"/>
          <w:b w:val="0"/>
          <w:color w:val="000000" w:themeColor="text1"/>
          <w:kern w:val="2"/>
          <w:lang w:eastAsia="tr-TR"/>
          <w14:ligatures w14:val="standardContextual"/>
        </w:rPr>
        <w:tab/>
      </w:r>
      <w:r w:rsidRPr="00E0540F">
        <w:rPr>
          <w:color w:val="000000" w:themeColor="text1"/>
        </w:rPr>
        <w:t>Acil Durum Toplanma Yerleri Planı</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_Toc164894101 \h </w:instrText>
      </w:r>
      <w:r w:rsidRPr="00E0540F">
        <w:rPr>
          <w:color w:val="000000" w:themeColor="text1"/>
        </w:rPr>
      </w:r>
      <w:r w:rsidRPr="00E0540F">
        <w:rPr>
          <w:color w:val="000000" w:themeColor="text1"/>
        </w:rPr>
        <w:fldChar w:fldCharType="separate"/>
      </w:r>
      <w:r w:rsidR="00DC4147" w:rsidRPr="00E0540F">
        <w:rPr>
          <w:color w:val="000000" w:themeColor="text1"/>
        </w:rPr>
        <w:t>11-8</w:t>
      </w:r>
      <w:r w:rsidRPr="00E0540F">
        <w:rPr>
          <w:color w:val="000000" w:themeColor="text1"/>
        </w:rPr>
        <w:fldChar w:fldCharType="end"/>
      </w:r>
    </w:p>
    <w:p w14:paraId="535A715D" w14:textId="42806E7A" w:rsidR="004F7A9F" w:rsidRPr="00E0540F" w:rsidRDefault="004F7A9F">
      <w:pPr>
        <w:pStyle w:val="T2"/>
        <w:tabs>
          <w:tab w:val="left" w:pos="960"/>
          <w:tab w:val="right" w:leader="dot" w:pos="8290"/>
        </w:tabs>
        <w:rPr>
          <w:rFonts w:eastAsiaTheme="minorEastAsia" w:cstheme="minorBidi"/>
          <w:b w:val="0"/>
          <w:color w:val="000000" w:themeColor="text1"/>
          <w:kern w:val="2"/>
          <w:lang w:eastAsia="tr-TR"/>
          <w14:ligatures w14:val="standardContextual"/>
        </w:rPr>
      </w:pPr>
      <w:r w:rsidRPr="00E0540F">
        <w:rPr>
          <w:rFonts w:ascii="Times New Roman Bold" w:hAnsi="Times New Roman Bold"/>
          <w:color w:val="000000" w:themeColor="text1"/>
        </w:rPr>
        <w:t>11.9</w:t>
      </w:r>
      <w:r w:rsidRPr="00E0540F">
        <w:rPr>
          <w:rFonts w:eastAsiaTheme="minorEastAsia" w:cstheme="minorBidi"/>
          <w:b w:val="0"/>
          <w:color w:val="000000" w:themeColor="text1"/>
          <w:kern w:val="2"/>
          <w:lang w:eastAsia="tr-TR"/>
          <w14:ligatures w14:val="standardContextual"/>
        </w:rPr>
        <w:tab/>
      </w:r>
      <w:r w:rsidRPr="00E0540F">
        <w:rPr>
          <w:color w:val="000000" w:themeColor="text1"/>
        </w:rPr>
        <w:t>Acil Durum Yönetim Şeması</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_Toc164894102 \h </w:instrText>
      </w:r>
      <w:r w:rsidRPr="00E0540F">
        <w:rPr>
          <w:color w:val="000000" w:themeColor="text1"/>
        </w:rPr>
      </w:r>
      <w:r w:rsidRPr="00E0540F">
        <w:rPr>
          <w:color w:val="000000" w:themeColor="text1"/>
        </w:rPr>
        <w:fldChar w:fldCharType="separate"/>
      </w:r>
      <w:r w:rsidR="00DC4147" w:rsidRPr="00E0540F">
        <w:rPr>
          <w:color w:val="000000" w:themeColor="text1"/>
        </w:rPr>
        <w:t>11-9</w:t>
      </w:r>
      <w:r w:rsidRPr="00E0540F">
        <w:rPr>
          <w:color w:val="000000" w:themeColor="text1"/>
        </w:rPr>
        <w:fldChar w:fldCharType="end"/>
      </w:r>
    </w:p>
    <w:p w14:paraId="4FBBEAC7" w14:textId="2F18C774" w:rsidR="004F7A9F" w:rsidRPr="00E0540F" w:rsidRDefault="004F7A9F">
      <w:pPr>
        <w:pStyle w:val="T2"/>
        <w:tabs>
          <w:tab w:val="left" w:pos="960"/>
          <w:tab w:val="right" w:leader="dot" w:pos="8290"/>
        </w:tabs>
        <w:rPr>
          <w:rFonts w:eastAsiaTheme="minorEastAsia" w:cstheme="minorBidi"/>
          <w:b w:val="0"/>
          <w:color w:val="000000" w:themeColor="text1"/>
          <w:kern w:val="2"/>
          <w:lang w:eastAsia="tr-TR"/>
          <w14:ligatures w14:val="standardContextual"/>
        </w:rPr>
      </w:pPr>
      <w:r w:rsidRPr="00E0540F">
        <w:rPr>
          <w:rFonts w:ascii="Times New Roman Bold" w:hAnsi="Times New Roman Bold"/>
          <w:color w:val="000000" w:themeColor="text1"/>
        </w:rPr>
        <w:t>11.10</w:t>
      </w:r>
      <w:r w:rsidRPr="00E0540F">
        <w:rPr>
          <w:rFonts w:eastAsiaTheme="minorEastAsia" w:cstheme="minorBidi"/>
          <w:b w:val="0"/>
          <w:color w:val="000000" w:themeColor="text1"/>
          <w:kern w:val="2"/>
          <w:lang w:eastAsia="tr-TR"/>
          <w14:ligatures w14:val="standardContextual"/>
        </w:rPr>
        <w:tab/>
      </w:r>
      <w:r w:rsidRPr="00E0540F">
        <w:rPr>
          <w:color w:val="000000" w:themeColor="text1"/>
        </w:rPr>
        <w:t>Tehlikeli Yükler El Kitabı</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_Toc164894103 \h </w:instrText>
      </w:r>
      <w:r w:rsidRPr="00E0540F">
        <w:rPr>
          <w:color w:val="000000" w:themeColor="text1"/>
        </w:rPr>
      </w:r>
      <w:r w:rsidRPr="00E0540F">
        <w:rPr>
          <w:color w:val="000000" w:themeColor="text1"/>
        </w:rPr>
        <w:fldChar w:fldCharType="separate"/>
      </w:r>
      <w:r w:rsidR="00DC4147" w:rsidRPr="00E0540F">
        <w:rPr>
          <w:color w:val="000000" w:themeColor="text1"/>
        </w:rPr>
        <w:t>11-10</w:t>
      </w:r>
      <w:r w:rsidRPr="00E0540F">
        <w:rPr>
          <w:color w:val="000000" w:themeColor="text1"/>
        </w:rPr>
        <w:fldChar w:fldCharType="end"/>
      </w:r>
    </w:p>
    <w:p w14:paraId="772AC701" w14:textId="30C4F78E" w:rsidR="004F7A9F" w:rsidRPr="00E0540F" w:rsidRDefault="004F7A9F">
      <w:pPr>
        <w:pStyle w:val="T2"/>
        <w:tabs>
          <w:tab w:val="left" w:pos="960"/>
          <w:tab w:val="right" w:leader="dot" w:pos="8290"/>
        </w:tabs>
        <w:rPr>
          <w:rFonts w:eastAsiaTheme="minorEastAsia" w:cstheme="minorBidi"/>
          <w:b w:val="0"/>
          <w:color w:val="000000" w:themeColor="text1"/>
          <w:kern w:val="2"/>
          <w:lang w:eastAsia="tr-TR"/>
          <w14:ligatures w14:val="standardContextual"/>
        </w:rPr>
      </w:pPr>
      <w:r w:rsidRPr="00E0540F">
        <w:rPr>
          <w:rFonts w:ascii="Times New Roman Bold" w:hAnsi="Times New Roman Bold"/>
          <w:color w:val="000000" w:themeColor="text1"/>
        </w:rPr>
        <w:t>11.11</w:t>
      </w:r>
      <w:r w:rsidRPr="00E0540F">
        <w:rPr>
          <w:rFonts w:eastAsiaTheme="minorEastAsia" w:cstheme="minorBidi"/>
          <w:b w:val="0"/>
          <w:color w:val="000000" w:themeColor="text1"/>
          <w:kern w:val="2"/>
          <w:lang w:eastAsia="tr-TR"/>
          <w14:ligatures w14:val="standardContextual"/>
        </w:rPr>
        <w:tab/>
      </w:r>
      <w:r w:rsidRPr="00E0540F">
        <w:rPr>
          <w:color w:val="000000" w:themeColor="text1"/>
        </w:rPr>
        <w:t>CTU ve Paketler İçin Sızdırma Alanları ve Ekipmanları, Giriş/Çıkış Çizimleri</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_Toc164894104 \h </w:instrText>
      </w:r>
      <w:r w:rsidRPr="00E0540F">
        <w:rPr>
          <w:color w:val="000000" w:themeColor="text1"/>
        </w:rPr>
      </w:r>
      <w:r w:rsidRPr="00E0540F">
        <w:rPr>
          <w:color w:val="000000" w:themeColor="text1"/>
        </w:rPr>
        <w:fldChar w:fldCharType="separate"/>
      </w:r>
      <w:r w:rsidR="00DC4147" w:rsidRPr="00E0540F">
        <w:rPr>
          <w:color w:val="000000" w:themeColor="text1"/>
        </w:rPr>
        <w:t>11-11</w:t>
      </w:r>
      <w:r w:rsidRPr="00E0540F">
        <w:rPr>
          <w:color w:val="000000" w:themeColor="text1"/>
        </w:rPr>
        <w:fldChar w:fldCharType="end"/>
      </w:r>
    </w:p>
    <w:p w14:paraId="3F217516" w14:textId="0305CED2" w:rsidR="004F7A9F" w:rsidRPr="00E0540F" w:rsidRDefault="004F7A9F">
      <w:pPr>
        <w:pStyle w:val="T2"/>
        <w:tabs>
          <w:tab w:val="left" w:pos="960"/>
          <w:tab w:val="right" w:leader="dot" w:pos="8290"/>
        </w:tabs>
        <w:rPr>
          <w:rFonts w:eastAsiaTheme="minorEastAsia" w:cstheme="minorBidi"/>
          <w:b w:val="0"/>
          <w:color w:val="000000" w:themeColor="text1"/>
          <w:kern w:val="2"/>
          <w:lang w:eastAsia="tr-TR"/>
          <w14:ligatures w14:val="standardContextual"/>
        </w:rPr>
      </w:pPr>
      <w:r w:rsidRPr="00E0540F">
        <w:rPr>
          <w:rFonts w:ascii="Times New Roman Bold" w:hAnsi="Times New Roman Bold"/>
          <w:color w:val="000000" w:themeColor="text1"/>
        </w:rPr>
        <w:t>11.12</w:t>
      </w:r>
      <w:r w:rsidRPr="00E0540F">
        <w:rPr>
          <w:rFonts w:eastAsiaTheme="minorEastAsia" w:cstheme="minorBidi"/>
          <w:b w:val="0"/>
          <w:color w:val="000000" w:themeColor="text1"/>
          <w:kern w:val="2"/>
          <w:lang w:eastAsia="tr-TR"/>
          <w14:ligatures w14:val="standardContextual"/>
        </w:rPr>
        <w:tab/>
      </w:r>
      <w:r w:rsidRPr="00E0540F">
        <w:rPr>
          <w:color w:val="000000" w:themeColor="text1"/>
        </w:rPr>
        <w:t>Liman Hizmet Gemilerinin Envanteri</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_Toc164894105 \h </w:instrText>
      </w:r>
      <w:r w:rsidRPr="00E0540F">
        <w:rPr>
          <w:color w:val="000000" w:themeColor="text1"/>
        </w:rPr>
      </w:r>
      <w:r w:rsidRPr="00E0540F">
        <w:rPr>
          <w:color w:val="000000" w:themeColor="text1"/>
        </w:rPr>
        <w:fldChar w:fldCharType="separate"/>
      </w:r>
      <w:r w:rsidR="00DC4147" w:rsidRPr="00E0540F">
        <w:rPr>
          <w:color w:val="000000" w:themeColor="text1"/>
        </w:rPr>
        <w:t>11-12</w:t>
      </w:r>
      <w:r w:rsidRPr="00E0540F">
        <w:rPr>
          <w:color w:val="000000" w:themeColor="text1"/>
        </w:rPr>
        <w:fldChar w:fldCharType="end"/>
      </w:r>
    </w:p>
    <w:p w14:paraId="0195B36C" w14:textId="2049E2DB" w:rsidR="004F7A9F" w:rsidRPr="00E0540F" w:rsidRDefault="004F7A9F">
      <w:pPr>
        <w:pStyle w:val="T2"/>
        <w:tabs>
          <w:tab w:val="left" w:pos="960"/>
          <w:tab w:val="right" w:leader="dot" w:pos="8290"/>
        </w:tabs>
        <w:rPr>
          <w:rFonts w:eastAsiaTheme="minorEastAsia" w:cstheme="minorBidi"/>
          <w:b w:val="0"/>
          <w:color w:val="000000" w:themeColor="text1"/>
          <w:kern w:val="2"/>
          <w:lang w:eastAsia="tr-TR"/>
          <w14:ligatures w14:val="standardContextual"/>
        </w:rPr>
      </w:pPr>
      <w:r w:rsidRPr="00E0540F">
        <w:rPr>
          <w:rFonts w:ascii="Times New Roman Bold" w:hAnsi="Times New Roman Bold"/>
          <w:color w:val="000000" w:themeColor="text1"/>
        </w:rPr>
        <w:t>11.13</w:t>
      </w:r>
      <w:r w:rsidRPr="00E0540F">
        <w:rPr>
          <w:rFonts w:eastAsiaTheme="minorEastAsia" w:cstheme="minorBidi"/>
          <w:b w:val="0"/>
          <w:color w:val="000000" w:themeColor="text1"/>
          <w:kern w:val="2"/>
          <w:lang w:eastAsia="tr-TR"/>
          <w14:ligatures w14:val="standardContextual"/>
        </w:rPr>
        <w:tab/>
      </w:r>
      <w:r w:rsidR="00670A4B" w:rsidRPr="00E0540F">
        <w:rPr>
          <w:color w:val="000000" w:themeColor="text1"/>
        </w:rPr>
        <w:t>Liman Başkanlığı</w:t>
      </w:r>
      <w:r w:rsidRPr="00E0540F">
        <w:rPr>
          <w:color w:val="000000" w:themeColor="text1"/>
        </w:rPr>
        <w:t xml:space="preserve"> idari sınırları, demirleme yerleri ve kılavuz kaptan iniş/biniş noktalarının deniz koordinatları</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_Toc164894106 \h </w:instrText>
      </w:r>
      <w:r w:rsidRPr="00E0540F">
        <w:rPr>
          <w:color w:val="000000" w:themeColor="text1"/>
        </w:rPr>
      </w:r>
      <w:r w:rsidRPr="00E0540F">
        <w:rPr>
          <w:color w:val="000000" w:themeColor="text1"/>
        </w:rPr>
        <w:fldChar w:fldCharType="separate"/>
      </w:r>
      <w:r w:rsidR="00DC4147" w:rsidRPr="00E0540F">
        <w:rPr>
          <w:color w:val="000000" w:themeColor="text1"/>
        </w:rPr>
        <w:t>11-13</w:t>
      </w:r>
      <w:r w:rsidRPr="00E0540F">
        <w:rPr>
          <w:color w:val="000000" w:themeColor="text1"/>
        </w:rPr>
        <w:fldChar w:fldCharType="end"/>
      </w:r>
    </w:p>
    <w:p w14:paraId="6710F552" w14:textId="56DFDF24" w:rsidR="004F7A9F" w:rsidRPr="00E0540F" w:rsidRDefault="004F7A9F">
      <w:pPr>
        <w:pStyle w:val="T2"/>
        <w:tabs>
          <w:tab w:val="left" w:pos="960"/>
          <w:tab w:val="right" w:leader="dot" w:pos="8290"/>
        </w:tabs>
        <w:rPr>
          <w:rFonts w:eastAsiaTheme="minorEastAsia" w:cstheme="minorBidi"/>
          <w:b w:val="0"/>
          <w:color w:val="000000" w:themeColor="text1"/>
          <w:kern w:val="2"/>
          <w:lang w:eastAsia="tr-TR"/>
          <w14:ligatures w14:val="standardContextual"/>
        </w:rPr>
      </w:pPr>
      <w:r w:rsidRPr="00E0540F">
        <w:rPr>
          <w:rFonts w:ascii="Times New Roman Bold" w:hAnsi="Times New Roman Bold"/>
          <w:color w:val="000000" w:themeColor="text1"/>
        </w:rPr>
        <w:t>11.14</w:t>
      </w:r>
      <w:r w:rsidRPr="00E0540F">
        <w:rPr>
          <w:rFonts w:eastAsiaTheme="minorEastAsia" w:cstheme="minorBidi"/>
          <w:b w:val="0"/>
          <w:color w:val="000000" w:themeColor="text1"/>
          <w:kern w:val="2"/>
          <w:lang w:eastAsia="tr-TR"/>
          <w14:ligatures w14:val="standardContextual"/>
        </w:rPr>
        <w:tab/>
      </w:r>
      <w:r w:rsidRPr="00E0540F">
        <w:rPr>
          <w:color w:val="000000" w:themeColor="text1"/>
        </w:rPr>
        <w:t>Liman tesisinde  Bulunan Deniz Kirliliğine Karşı Acil Müdahale Ekipmanları</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_Toc164894107 \h </w:instrText>
      </w:r>
      <w:r w:rsidRPr="00E0540F">
        <w:rPr>
          <w:color w:val="000000" w:themeColor="text1"/>
        </w:rPr>
      </w:r>
      <w:r w:rsidRPr="00E0540F">
        <w:rPr>
          <w:color w:val="000000" w:themeColor="text1"/>
        </w:rPr>
        <w:fldChar w:fldCharType="separate"/>
      </w:r>
      <w:r w:rsidR="00DC4147" w:rsidRPr="00E0540F">
        <w:rPr>
          <w:color w:val="000000" w:themeColor="text1"/>
        </w:rPr>
        <w:t>11-14</w:t>
      </w:r>
      <w:r w:rsidRPr="00E0540F">
        <w:rPr>
          <w:color w:val="000000" w:themeColor="text1"/>
        </w:rPr>
        <w:fldChar w:fldCharType="end"/>
      </w:r>
    </w:p>
    <w:p w14:paraId="10A048BF" w14:textId="034E32FB" w:rsidR="004F7A9F" w:rsidRPr="00E0540F" w:rsidRDefault="004F7A9F">
      <w:pPr>
        <w:pStyle w:val="T2"/>
        <w:tabs>
          <w:tab w:val="left" w:pos="960"/>
          <w:tab w:val="right" w:leader="dot" w:pos="8290"/>
        </w:tabs>
        <w:rPr>
          <w:rFonts w:eastAsiaTheme="minorEastAsia" w:cstheme="minorBidi"/>
          <w:b w:val="0"/>
          <w:color w:val="000000" w:themeColor="text1"/>
          <w:kern w:val="2"/>
          <w:lang w:eastAsia="tr-TR"/>
          <w14:ligatures w14:val="standardContextual"/>
        </w:rPr>
      </w:pPr>
      <w:r w:rsidRPr="00E0540F">
        <w:rPr>
          <w:rFonts w:ascii="Times New Roman Bold" w:hAnsi="Times New Roman Bold"/>
          <w:color w:val="000000" w:themeColor="text1"/>
        </w:rPr>
        <w:t>11.15</w:t>
      </w:r>
      <w:r w:rsidRPr="00E0540F">
        <w:rPr>
          <w:rFonts w:eastAsiaTheme="minorEastAsia" w:cstheme="minorBidi"/>
          <w:b w:val="0"/>
          <w:color w:val="000000" w:themeColor="text1"/>
          <w:kern w:val="2"/>
          <w:lang w:eastAsia="tr-TR"/>
          <w14:ligatures w14:val="standardContextual"/>
        </w:rPr>
        <w:tab/>
      </w:r>
      <w:r w:rsidRPr="00E0540F">
        <w:rPr>
          <w:color w:val="000000" w:themeColor="text1"/>
        </w:rPr>
        <w:t>Kişisel koruyucu donanım (KKD) kullanım haritası</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_Toc164894108 \h </w:instrText>
      </w:r>
      <w:r w:rsidRPr="00E0540F">
        <w:rPr>
          <w:color w:val="000000" w:themeColor="text1"/>
        </w:rPr>
      </w:r>
      <w:r w:rsidRPr="00E0540F">
        <w:rPr>
          <w:color w:val="000000" w:themeColor="text1"/>
        </w:rPr>
        <w:fldChar w:fldCharType="separate"/>
      </w:r>
      <w:r w:rsidR="00DC4147" w:rsidRPr="00E0540F">
        <w:rPr>
          <w:color w:val="000000" w:themeColor="text1"/>
        </w:rPr>
        <w:t>11-15</w:t>
      </w:r>
      <w:r w:rsidRPr="00E0540F">
        <w:rPr>
          <w:color w:val="000000" w:themeColor="text1"/>
        </w:rPr>
        <w:fldChar w:fldCharType="end"/>
      </w:r>
    </w:p>
    <w:p w14:paraId="70139349" w14:textId="4D90A4E1" w:rsidR="004F7A9F" w:rsidRPr="00E0540F" w:rsidRDefault="004F7A9F">
      <w:pPr>
        <w:pStyle w:val="T2"/>
        <w:tabs>
          <w:tab w:val="left" w:pos="960"/>
          <w:tab w:val="right" w:leader="dot" w:pos="8290"/>
        </w:tabs>
        <w:rPr>
          <w:rFonts w:eastAsiaTheme="minorEastAsia" w:cstheme="minorBidi"/>
          <w:b w:val="0"/>
          <w:color w:val="000000" w:themeColor="text1"/>
          <w:kern w:val="2"/>
          <w:lang w:eastAsia="tr-TR"/>
          <w14:ligatures w14:val="standardContextual"/>
        </w:rPr>
      </w:pPr>
      <w:r w:rsidRPr="00E0540F">
        <w:rPr>
          <w:rFonts w:ascii="Times New Roman Bold" w:hAnsi="Times New Roman Bold"/>
          <w:color w:val="000000" w:themeColor="text1"/>
        </w:rPr>
        <w:t>11.16</w:t>
      </w:r>
      <w:r w:rsidRPr="00E0540F">
        <w:rPr>
          <w:rFonts w:eastAsiaTheme="minorEastAsia" w:cstheme="minorBidi"/>
          <w:b w:val="0"/>
          <w:color w:val="000000" w:themeColor="text1"/>
          <w:kern w:val="2"/>
          <w:lang w:eastAsia="tr-TR"/>
          <w14:ligatures w14:val="standardContextual"/>
        </w:rPr>
        <w:tab/>
      </w:r>
      <w:r w:rsidR="00670A4B" w:rsidRPr="00E0540F">
        <w:rPr>
          <w:color w:val="000000" w:themeColor="text1"/>
        </w:rPr>
        <w:t>Tehlikeli yük</w:t>
      </w:r>
      <w:r w:rsidRPr="00E0540F">
        <w:rPr>
          <w:color w:val="000000" w:themeColor="text1"/>
        </w:rPr>
        <w:t xml:space="preserve"> Olayları Bildirim Formu</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_Toc164894109 \h </w:instrText>
      </w:r>
      <w:r w:rsidRPr="00E0540F">
        <w:rPr>
          <w:color w:val="000000" w:themeColor="text1"/>
        </w:rPr>
      </w:r>
      <w:r w:rsidRPr="00E0540F">
        <w:rPr>
          <w:color w:val="000000" w:themeColor="text1"/>
        </w:rPr>
        <w:fldChar w:fldCharType="separate"/>
      </w:r>
      <w:r w:rsidR="00DC4147" w:rsidRPr="00E0540F">
        <w:rPr>
          <w:color w:val="000000" w:themeColor="text1"/>
        </w:rPr>
        <w:t>11-16</w:t>
      </w:r>
      <w:r w:rsidRPr="00E0540F">
        <w:rPr>
          <w:color w:val="000000" w:themeColor="text1"/>
        </w:rPr>
        <w:fldChar w:fldCharType="end"/>
      </w:r>
    </w:p>
    <w:p w14:paraId="3A0657CC" w14:textId="39BBE538" w:rsidR="004F7A9F" w:rsidRPr="00E0540F" w:rsidRDefault="004F7A9F">
      <w:pPr>
        <w:pStyle w:val="T2"/>
        <w:tabs>
          <w:tab w:val="left" w:pos="960"/>
          <w:tab w:val="right" w:leader="dot" w:pos="8290"/>
        </w:tabs>
        <w:rPr>
          <w:rFonts w:eastAsiaTheme="minorEastAsia" w:cstheme="minorBidi"/>
          <w:b w:val="0"/>
          <w:color w:val="000000" w:themeColor="text1"/>
          <w:kern w:val="2"/>
          <w:lang w:eastAsia="tr-TR"/>
          <w14:ligatures w14:val="standardContextual"/>
        </w:rPr>
      </w:pPr>
      <w:r w:rsidRPr="00E0540F">
        <w:rPr>
          <w:rFonts w:ascii="Times New Roman Bold" w:hAnsi="Times New Roman Bold"/>
          <w:color w:val="000000" w:themeColor="text1"/>
        </w:rPr>
        <w:t>11.17</w:t>
      </w:r>
      <w:r w:rsidRPr="00E0540F">
        <w:rPr>
          <w:rFonts w:eastAsiaTheme="minorEastAsia" w:cstheme="minorBidi"/>
          <w:b w:val="0"/>
          <w:color w:val="000000" w:themeColor="text1"/>
          <w:kern w:val="2"/>
          <w:lang w:eastAsia="tr-TR"/>
          <w14:ligatures w14:val="standardContextual"/>
        </w:rPr>
        <w:tab/>
      </w:r>
      <w:r w:rsidRPr="00E0540F">
        <w:rPr>
          <w:color w:val="000000" w:themeColor="text1"/>
        </w:rPr>
        <w:t>Tehlikeli Yük Taşıma Üniteleri (CTUs) İçin Kontrol Sonuçları Bildirim Formu</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_Toc164894110 \h </w:instrText>
      </w:r>
      <w:r w:rsidRPr="00E0540F">
        <w:rPr>
          <w:color w:val="000000" w:themeColor="text1"/>
        </w:rPr>
      </w:r>
      <w:r w:rsidRPr="00E0540F">
        <w:rPr>
          <w:color w:val="000000" w:themeColor="text1"/>
        </w:rPr>
        <w:fldChar w:fldCharType="separate"/>
      </w:r>
      <w:r w:rsidR="00DC4147" w:rsidRPr="00E0540F">
        <w:rPr>
          <w:color w:val="000000" w:themeColor="text1"/>
        </w:rPr>
        <w:t>11-17</w:t>
      </w:r>
      <w:r w:rsidRPr="00E0540F">
        <w:rPr>
          <w:color w:val="000000" w:themeColor="text1"/>
        </w:rPr>
        <w:fldChar w:fldCharType="end"/>
      </w:r>
    </w:p>
    <w:p w14:paraId="206305C0" w14:textId="7CB1BC9E" w:rsidR="004F7A9F" w:rsidRPr="00E0540F" w:rsidRDefault="004F7A9F">
      <w:pPr>
        <w:pStyle w:val="T2"/>
        <w:tabs>
          <w:tab w:val="left" w:pos="960"/>
          <w:tab w:val="right" w:leader="dot" w:pos="8290"/>
        </w:tabs>
        <w:rPr>
          <w:rFonts w:eastAsiaTheme="minorEastAsia" w:cstheme="minorBidi"/>
          <w:b w:val="0"/>
          <w:color w:val="000000" w:themeColor="text1"/>
          <w:kern w:val="2"/>
          <w:lang w:eastAsia="tr-TR"/>
          <w14:ligatures w14:val="standardContextual"/>
        </w:rPr>
      </w:pPr>
      <w:r w:rsidRPr="00E0540F">
        <w:rPr>
          <w:rFonts w:ascii="Times New Roman Bold" w:hAnsi="Times New Roman Bold"/>
          <w:color w:val="000000" w:themeColor="text1"/>
        </w:rPr>
        <w:lastRenderedPageBreak/>
        <w:t>11.18</w:t>
      </w:r>
      <w:r w:rsidRPr="00E0540F">
        <w:rPr>
          <w:rFonts w:eastAsiaTheme="minorEastAsia" w:cstheme="minorBidi"/>
          <w:b w:val="0"/>
          <w:color w:val="000000" w:themeColor="text1"/>
          <w:kern w:val="2"/>
          <w:lang w:eastAsia="tr-TR"/>
          <w14:ligatures w14:val="standardContextual"/>
        </w:rPr>
        <w:tab/>
      </w:r>
      <w:r w:rsidRPr="00E0540F">
        <w:rPr>
          <w:color w:val="000000" w:themeColor="text1"/>
        </w:rPr>
        <w:t>Gerek</w:t>
      </w:r>
      <w:r w:rsidRPr="00E0540F">
        <w:rPr>
          <w:color w:val="000000" w:themeColor="text1"/>
          <w:spacing w:val="32"/>
        </w:rPr>
        <w:t xml:space="preserve"> </w:t>
      </w:r>
      <w:r w:rsidRPr="00E0540F">
        <w:rPr>
          <w:color w:val="000000" w:themeColor="text1"/>
        </w:rPr>
        <w:t>duyulan</w:t>
      </w:r>
      <w:r w:rsidRPr="00E0540F">
        <w:rPr>
          <w:color w:val="000000" w:themeColor="text1"/>
          <w:spacing w:val="34"/>
        </w:rPr>
        <w:t xml:space="preserve"> </w:t>
      </w:r>
      <w:r w:rsidRPr="00E0540F">
        <w:rPr>
          <w:color w:val="000000" w:themeColor="text1"/>
        </w:rPr>
        <w:t>diğer</w:t>
      </w:r>
      <w:r w:rsidRPr="00E0540F">
        <w:rPr>
          <w:color w:val="000000" w:themeColor="text1"/>
          <w:spacing w:val="35"/>
        </w:rPr>
        <w:t xml:space="preserve"> </w:t>
      </w:r>
      <w:r w:rsidRPr="00E0540F">
        <w:rPr>
          <w:color w:val="000000" w:themeColor="text1"/>
          <w:spacing w:val="-4"/>
        </w:rPr>
        <w:t>ekler</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_Toc164894111 \h </w:instrText>
      </w:r>
      <w:r w:rsidRPr="00E0540F">
        <w:rPr>
          <w:color w:val="000000" w:themeColor="text1"/>
        </w:rPr>
      </w:r>
      <w:r w:rsidRPr="00E0540F">
        <w:rPr>
          <w:color w:val="000000" w:themeColor="text1"/>
        </w:rPr>
        <w:fldChar w:fldCharType="separate"/>
      </w:r>
      <w:r w:rsidR="00DC4147" w:rsidRPr="00E0540F">
        <w:rPr>
          <w:color w:val="000000" w:themeColor="text1"/>
        </w:rPr>
        <w:t>11-18</w:t>
      </w:r>
      <w:r w:rsidRPr="00E0540F">
        <w:rPr>
          <w:color w:val="000000" w:themeColor="text1"/>
        </w:rPr>
        <w:fldChar w:fldCharType="end"/>
      </w:r>
    </w:p>
    <w:p w14:paraId="11E06C06" w14:textId="4E04491A" w:rsidR="004F7A9F" w:rsidRPr="00E0540F" w:rsidRDefault="004F7A9F">
      <w:pPr>
        <w:pStyle w:val="T2"/>
        <w:tabs>
          <w:tab w:val="left" w:pos="960"/>
          <w:tab w:val="right" w:leader="dot" w:pos="8290"/>
        </w:tabs>
        <w:rPr>
          <w:rFonts w:eastAsiaTheme="minorEastAsia" w:cstheme="minorBidi"/>
          <w:b w:val="0"/>
          <w:color w:val="000000" w:themeColor="text1"/>
          <w:kern w:val="2"/>
          <w:lang w:eastAsia="tr-TR"/>
          <w14:ligatures w14:val="standardContextual"/>
        </w:rPr>
      </w:pPr>
      <w:r w:rsidRPr="00E0540F">
        <w:rPr>
          <w:rFonts w:ascii="Times New Roman Bold" w:hAnsi="Times New Roman Bold"/>
          <w:color w:val="000000" w:themeColor="text1"/>
        </w:rPr>
        <w:t>11.19</w:t>
      </w:r>
      <w:r w:rsidRPr="00E0540F">
        <w:rPr>
          <w:rFonts w:eastAsiaTheme="minorEastAsia" w:cstheme="minorBidi"/>
          <w:b w:val="0"/>
          <w:color w:val="000000" w:themeColor="text1"/>
          <w:kern w:val="2"/>
          <w:lang w:eastAsia="tr-TR"/>
          <w14:ligatures w14:val="standardContextual"/>
        </w:rPr>
        <w:tab/>
      </w:r>
      <w:r w:rsidRPr="00E0540F">
        <w:rPr>
          <w:color w:val="000000" w:themeColor="text1"/>
        </w:rPr>
        <w:t>Tehlikeli Yük Elleçleme Rehberi İlave Yük Bildirimi (Gerektiği hallerde)</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_Toc164894112 \h </w:instrText>
      </w:r>
      <w:r w:rsidRPr="00E0540F">
        <w:rPr>
          <w:color w:val="000000" w:themeColor="text1"/>
        </w:rPr>
      </w:r>
      <w:r w:rsidRPr="00E0540F">
        <w:rPr>
          <w:color w:val="000000" w:themeColor="text1"/>
        </w:rPr>
        <w:fldChar w:fldCharType="separate"/>
      </w:r>
      <w:r w:rsidR="00DC4147" w:rsidRPr="00E0540F">
        <w:rPr>
          <w:color w:val="000000" w:themeColor="text1"/>
        </w:rPr>
        <w:t>11-19</w:t>
      </w:r>
      <w:r w:rsidRPr="00E0540F">
        <w:rPr>
          <w:color w:val="000000" w:themeColor="text1"/>
        </w:rPr>
        <w:fldChar w:fldCharType="end"/>
      </w:r>
    </w:p>
    <w:p w14:paraId="699CCA6A" w14:textId="52027113" w:rsidR="004F7A9F" w:rsidRPr="00E0540F" w:rsidRDefault="004F7A9F">
      <w:pPr>
        <w:pStyle w:val="T1"/>
        <w:tabs>
          <w:tab w:val="left" w:pos="480"/>
          <w:tab w:val="right" w:leader="dot" w:pos="8290"/>
        </w:tabs>
        <w:rPr>
          <w:rFonts w:eastAsiaTheme="minorEastAsia" w:cstheme="minorBidi"/>
          <w:b w:val="0"/>
          <w:color w:val="000000" w:themeColor="text1"/>
          <w:kern w:val="2"/>
          <w:sz w:val="22"/>
          <w:szCs w:val="22"/>
          <w:lang w:eastAsia="tr-TR"/>
          <w14:ligatures w14:val="standardContextual"/>
        </w:rPr>
      </w:pPr>
      <w:r w:rsidRPr="00E0540F">
        <w:rPr>
          <w:color w:val="000000" w:themeColor="text1"/>
        </w:rPr>
        <w:t>12</w:t>
      </w:r>
      <w:r w:rsidRPr="00E0540F">
        <w:rPr>
          <w:rFonts w:eastAsiaTheme="minorEastAsia" w:cstheme="minorBidi"/>
          <w:b w:val="0"/>
          <w:color w:val="000000" w:themeColor="text1"/>
          <w:kern w:val="2"/>
          <w:sz w:val="22"/>
          <w:szCs w:val="22"/>
          <w:lang w:eastAsia="tr-TR"/>
          <w14:ligatures w14:val="standardContextual"/>
        </w:rPr>
        <w:tab/>
      </w:r>
      <w:r w:rsidRPr="00E0540F">
        <w:rPr>
          <w:color w:val="000000" w:themeColor="text1"/>
        </w:rPr>
        <w:t>KISALTMALAR</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_Toc164894113 \h </w:instrText>
      </w:r>
      <w:r w:rsidRPr="00E0540F">
        <w:rPr>
          <w:color w:val="000000" w:themeColor="text1"/>
        </w:rPr>
      </w:r>
      <w:r w:rsidRPr="00E0540F">
        <w:rPr>
          <w:color w:val="000000" w:themeColor="text1"/>
        </w:rPr>
        <w:fldChar w:fldCharType="separate"/>
      </w:r>
      <w:r w:rsidR="00DC4147" w:rsidRPr="00E0540F">
        <w:rPr>
          <w:color w:val="000000" w:themeColor="text1"/>
        </w:rPr>
        <w:t>12-1</w:t>
      </w:r>
      <w:r w:rsidRPr="00E0540F">
        <w:rPr>
          <w:color w:val="000000" w:themeColor="text1"/>
        </w:rPr>
        <w:fldChar w:fldCharType="end"/>
      </w:r>
    </w:p>
    <w:p w14:paraId="3F0E331A" w14:textId="45898338" w:rsidR="004F7A9F" w:rsidRPr="00E0540F" w:rsidRDefault="004F7A9F">
      <w:pPr>
        <w:pStyle w:val="T1"/>
        <w:tabs>
          <w:tab w:val="left" w:pos="480"/>
          <w:tab w:val="right" w:leader="dot" w:pos="8290"/>
        </w:tabs>
        <w:rPr>
          <w:rFonts w:eastAsiaTheme="minorEastAsia" w:cstheme="minorBidi"/>
          <w:b w:val="0"/>
          <w:color w:val="000000" w:themeColor="text1"/>
          <w:kern w:val="2"/>
          <w:sz w:val="22"/>
          <w:szCs w:val="22"/>
          <w:lang w:eastAsia="tr-TR"/>
          <w14:ligatures w14:val="standardContextual"/>
        </w:rPr>
      </w:pPr>
      <w:r w:rsidRPr="00E0540F">
        <w:rPr>
          <w:color w:val="000000" w:themeColor="text1"/>
        </w:rPr>
        <w:t>13</w:t>
      </w:r>
      <w:r w:rsidRPr="00E0540F">
        <w:rPr>
          <w:rFonts w:eastAsiaTheme="minorEastAsia" w:cstheme="minorBidi"/>
          <w:b w:val="0"/>
          <w:color w:val="000000" w:themeColor="text1"/>
          <w:kern w:val="2"/>
          <w:sz w:val="22"/>
          <w:szCs w:val="22"/>
          <w:lang w:eastAsia="tr-TR"/>
          <w14:ligatures w14:val="standardContextual"/>
        </w:rPr>
        <w:tab/>
      </w:r>
      <w:r w:rsidRPr="00E0540F">
        <w:rPr>
          <w:color w:val="000000" w:themeColor="text1"/>
        </w:rPr>
        <w:t>SUNUŞ</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_Toc164894114 \h </w:instrText>
      </w:r>
      <w:r w:rsidRPr="00E0540F">
        <w:rPr>
          <w:color w:val="000000" w:themeColor="text1"/>
        </w:rPr>
      </w:r>
      <w:r w:rsidRPr="00E0540F">
        <w:rPr>
          <w:color w:val="000000" w:themeColor="text1"/>
        </w:rPr>
        <w:fldChar w:fldCharType="separate"/>
      </w:r>
      <w:r w:rsidR="00DC4147" w:rsidRPr="00E0540F">
        <w:rPr>
          <w:color w:val="000000" w:themeColor="text1"/>
        </w:rPr>
        <w:t>13-1</w:t>
      </w:r>
      <w:r w:rsidRPr="00E0540F">
        <w:rPr>
          <w:color w:val="000000" w:themeColor="text1"/>
        </w:rPr>
        <w:fldChar w:fldCharType="end"/>
      </w:r>
    </w:p>
    <w:p w14:paraId="1ECB4A2F" w14:textId="7654CABB" w:rsidR="004F7A9F" w:rsidRPr="00E0540F" w:rsidRDefault="004F7A9F">
      <w:pPr>
        <w:pStyle w:val="T1"/>
        <w:tabs>
          <w:tab w:val="left" w:pos="480"/>
          <w:tab w:val="right" w:leader="dot" w:pos="8290"/>
        </w:tabs>
        <w:rPr>
          <w:rFonts w:eastAsiaTheme="minorEastAsia" w:cstheme="minorBidi"/>
          <w:b w:val="0"/>
          <w:color w:val="000000" w:themeColor="text1"/>
          <w:kern w:val="2"/>
          <w:sz w:val="22"/>
          <w:szCs w:val="22"/>
          <w:lang w:eastAsia="tr-TR"/>
          <w14:ligatures w14:val="standardContextual"/>
        </w:rPr>
      </w:pPr>
      <w:r w:rsidRPr="00E0540F">
        <w:rPr>
          <w:color w:val="000000" w:themeColor="text1"/>
        </w:rPr>
        <w:t>14</w:t>
      </w:r>
      <w:r w:rsidRPr="00E0540F">
        <w:rPr>
          <w:rFonts w:eastAsiaTheme="minorEastAsia" w:cstheme="minorBidi"/>
          <w:b w:val="0"/>
          <w:color w:val="000000" w:themeColor="text1"/>
          <w:kern w:val="2"/>
          <w:sz w:val="22"/>
          <w:szCs w:val="22"/>
          <w:lang w:eastAsia="tr-TR"/>
          <w14:ligatures w14:val="standardContextual"/>
        </w:rPr>
        <w:tab/>
      </w:r>
      <w:r w:rsidRPr="00E0540F">
        <w:rPr>
          <w:color w:val="000000" w:themeColor="text1"/>
        </w:rPr>
        <w:t>TANIMLAR</w:t>
      </w:r>
      <w:r w:rsidRPr="00E0540F">
        <w:rPr>
          <w:color w:val="000000" w:themeColor="text1"/>
        </w:rPr>
        <w:tab/>
      </w:r>
      <w:r w:rsidRPr="00E0540F">
        <w:rPr>
          <w:color w:val="000000" w:themeColor="text1"/>
        </w:rPr>
        <w:fldChar w:fldCharType="begin"/>
      </w:r>
      <w:r w:rsidRPr="00E0540F">
        <w:rPr>
          <w:color w:val="000000" w:themeColor="text1"/>
        </w:rPr>
        <w:instrText xml:space="preserve"> PAGEREF _Toc164894115 \h </w:instrText>
      </w:r>
      <w:r w:rsidRPr="00E0540F">
        <w:rPr>
          <w:color w:val="000000" w:themeColor="text1"/>
        </w:rPr>
      </w:r>
      <w:r w:rsidRPr="00E0540F">
        <w:rPr>
          <w:color w:val="000000" w:themeColor="text1"/>
        </w:rPr>
        <w:fldChar w:fldCharType="separate"/>
      </w:r>
      <w:r w:rsidR="00DC4147" w:rsidRPr="00E0540F">
        <w:rPr>
          <w:color w:val="000000" w:themeColor="text1"/>
        </w:rPr>
        <w:t>14-1</w:t>
      </w:r>
      <w:r w:rsidRPr="00E0540F">
        <w:rPr>
          <w:color w:val="000000" w:themeColor="text1"/>
        </w:rPr>
        <w:fldChar w:fldCharType="end"/>
      </w:r>
    </w:p>
    <w:p w14:paraId="7DD2EE8A" w14:textId="77E9A977" w:rsidR="00D92BE4" w:rsidRPr="00E0540F" w:rsidRDefault="00B07B50" w:rsidP="005B640F">
      <w:pPr>
        <w:rPr>
          <w:noProof w:val="0"/>
          <w:color w:val="000000" w:themeColor="text1"/>
        </w:rPr>
        <w:sectPr w:rsidR="00D92BE4" w:rsidRPr="00E0540F" w:rsidSect="009205A3">
          <w:headerReference w:type="default" r:id="rId14"/>
          <w:pgSz w:w="11900" w:h="16840"/>
          <w:pgMar w:top="1440" w:right="1800" w:bottom="1440" w:left="1800" w:header="720" w:footer="720" w:gutter="0"/>
          <w:pgNumType w:start="1" w:chapStyle="1"/>
          <w:cols w:space="720"/>
          <w:docGrid w:linePitch="360"/>
        </w:sectPr>
      </w:pPr>
      <w:r w:rsidRPr="00E0540F">
        <w:rPr>
          <w:noProof w:val="0"/>
          <w:color w:val="000000" w:themeColor="text1"/>
        </w:rPr>
        <w:fldChar w:fldCharType="end"/>
      </w:r>
    </w:p>
    <w:p w14:paraId="20161667" w14:textId="77777777" w:rsidR="005B640F" w:rsidRPr="00E0540F" w:rsidRDefault="005B640F" w:rsidP="005B640F">
      <w:pPr>
        <w:pStyle w:val="Balk1"/>
        <w:rPr>
          <w:noProof w:val="0"/>
          <w:color w:val="000000" w:themeColor="text1"/>
        </w:rPr>
      </w:pPr>
      <w:bookmarkStart w:id="5" w:name="_Toc327268520"/>
      <w:bookmarkStart w:id="6" w:name="_Toc327391753"/>
      <w:bookmarkStart w:id="7" w:name="_Toc164893955"/>
      <w:r w:rsidRPr="00E0540F">
        <w:rPr>
          <w:noProof w:val="0"/>
          <w:color w:val="000000" w:themeColor="text1"/>
        </w:rPr>
        <w:lastRenderedPageBreak/>
        <w:t>GİRİŞ</w:t>
      </w:r>
      <w:bookmarkEnd w:id="5"/>
      <w:bookmarkEnd w:id="6"/>
      <w:bookmarkEnd w:id="7"/>
    </w:p>
    <w:p w14:paraId="0A6637FA" w14:textId="77777777" w:rsidR="00B946DE" w:rsidRPr="00E0540F" w:rsidRDefault="00B946DE" w:rsidP="00B946DE">
      <w:pPr>
        <w:rPr>
          <w:noProof w:val="0"/>
          <w:color w:val="000000" w:themeColor="text1"/>
          <w:lang w:bidi="ne-IN"/>
        </w:rPr>
      </w:pPr>
      <w:r w:rsidRPr="00E0540F">
        <w:rPr>
          <w:b/>
          <w:noProof w:val="0"/>
          <w:color w:val="000000" w:themeColor="text1"/>
          <w:lang w:bidi="ne-IN"/>
        </w:rPr>
        <w:t>1.1.</w:t>
      </w:r>
      <w:r w:rsidRPr="00E0540F">
        <w:rPr>
          <w:b/>
          <w:noProof w:val="0"/>
          <w:color w:val="000000" w:themeColor="text1"/>
          <w:lang w:bidi="ne-IN"/>
        </w:rPr>
        <w:tab/>
      </w:r>
      <w:r w:rsidR="00231385" w:rsidRPr="00E0540F">
        <w:rPr>
          <w:noProof w:val="0"/>
          <w:color w:val="000000" w:themeColor="text1"/>
          <w:lang w:bidi="ne-IN"/>
        </w:rPr>
        <w:t>Kıyı Tesisinde</w:t>
      </w:r>
      <w:r w:rsidRPr="00E0540F">
        <w:rPr>
          <w:noProof w:val="0"/>
          <w:color w:val="000000" w:themeColor="text1"/>
          <w:lang w:bidi="ne-IN"/>
        </w:rPr>
        <w:t xml:space="preserve"> tehlikeli yüklerin girişi ve bulundurulması, bu işlemlere müteakip elleçleme işlemi, alanın genel güvenliği ve korunması, yüklerin korunması, </w:t>
      </w:r>
      <w:r w:rsidR="00231385" w:rsidRPr="00E0540F">
        <w:rPr>
          <w:noProof w:val="0"/>
          <w:color w:val="000000" w:themeColor="text1"/>
          <w:lang w:bidi="ne-IN"/>
        </w:rPr>
        <w:t xml:space="preserve">kıyı </w:t>
      </w:r>
      <w:proofErr w:type="gramStart"/>
      <w:r w:rsidR="00231385" w:rsidRPr="00E0540F">
        <w:rPr>
          <w:noProof w:val="0"/>
          <w:color w:val="000000" w:themeColor="text1"/>
          <w:lang w:bidi="ne-IN"/>
        </w:rPr>
        <w:t>tesisinde</w:t>
      </w:r>
      <w:r w:rsidRPr="00E0540F">
        <w:rPr>
          <w:noProof w:val="0"/>
          <w:color w:val="000000" w:themeColor="text1"/>
          <w:lang w:bidi="ne-IN"/>
        </w:rPr>
        <w:t xml:space="preserve">  veya</w:t>
      </w:r>
      <w:proofErr w:type="gramEnd"/>
      <w:r w:rsidRPr="00E0540F">
        <w:rPr>
          <w:noProof w:val="0"/>
          <w:color w:val="000000" w:themeColor="text1"/>
          <w:lang w:bidi="ne-IN"/>
        </w:rPr>
        <w:t xml:space="preserve"> yakınındaki herkesin güvenliğinin ve çevrenin korunması kontrol edilmelidir.</w:t>
      </w:r>
    </w:p>
    <w:p w14:paraId="0E7E1B09" w14:textId="77777777" w:rsidR="00B946DE" w:rsidRPr="00E0540F" w:rsidRDefault="00B946DE" w:rsidP="00B946DE">
      <w:pPr>
        <w:rPr>
          <w:noProof w:val="0"/>
          <w:color w:val="000000" w:themeColor="text1"/>
          <w:lang w:bidi="ne-IN"/>
        </w:rPr>
      </w:pPr>
    </w:p>
    <w:p w14:paraId="16DFD800" w14:textId="77777777" w:rsidR="00B946DE" w:rsidRPr="00E0540F" w:rsidRDefault="00B946DE" w:rsidP="00B946DE">
      <w:pPr>
        <w:rPr>
          <w:noProof w:val="0"/>
          <w:color w:val="000000" w:themeColor="text1"/>
          <w:lang w:bidi="ne-IN"/>
        </w:rPr>
      </w:pPr>
      <w:r w:rsidRPr="00E0540F">
        <w:rPr>
          <w:b/>
          <w:noProof w:val="0"/>
          <w:color w:val="000000" w:themeColor="text1"/>
          <w:lang w:bidi="ne-IN"/>
        </w:rPr>
        <w:t>1.2.</w:t>
      </w:r>
      <w:r w:rsidRPr="00E0540F">
        <w:rPr>
          <w:b/>
          <w:noProof w:val="0"/>
          <w:color w:val="000000" w:themeColor="text1"/>
          <w:lang w:bidi="ne-IN"/>
        </w:rPr>
        <w:tab/>
      </w:r>
      <w:r w:rsidRPr="00E0540F">
        <w:rPr>
          <w:noProof w:val="0"/>
          <w:color w:val="000000" w:themeColor="text1"/>
          <w:lang w:bidi="ne-IN"/>
        </w:rPr>
        <w:t xml:space="preserve">Denizde can güvenliği ayrıca </w:t>
      </w:r>
      <w:r w:rsidR="00231385" w:rsidRPr="00E0540F">
        <w:rPr>
          <w:noProof w:val="0"/>
          <w:color w:val="000000" w:themeColor="text1"/>
          <w:lang w:bidi="ne-IN"/>
        </w:rPr>
        <w:t>kıyı tesisinde</w:t>
      </w:r>
      <w:r w:rsidRPr="00E0540F">
        <w:rPr>
          <w:noProof w:val="0"/>
          <w:color w:val="000000" w:themeColor="text1"/>
          <w:lang w:bidi="ne-IN"/>
        </w:rPr>
        <w:t xml:space="preserve"> bir geminin, yüklerinin ve mürettebatının güvenliği ve muhafazası, doğrudan tahmil/tahliye yapılmadan önce ve elleçleme süresince tehlikeli yükler ile ilgili alınan önlemler ile ilgilidir.</w:t>
      </w:r>
    </w:p>
    <w:p w14:paraId="246E4687" w14:textId="77777777" w:rsidR="00B946DE" w:rsidRPr="00E0540F" w:rsidRDefault="00B946DE" w:rsidP="00B946DE">
      <w:pPr>
        <w:rPr>
          <w:noProof w:val="0"/>
          <w:color w:val="000000" w:themeColor="text1"/>
          <w:lang w:bidi="ne-IN"/>
        </w:rPr>
      </w:pPr>
    </w:p>
    <w:p w14:paraId="35946A4E" w14:textId="2C27B026" w:rsidR="00B946DE" w:rsidRPr="00E0540F" w:rsidRDefault="00B946DE" w:rsidP="00B946DE">
      <w:pPr>
        <w:rPr>
          <w:noProof w:val="0"/>
          <w:color w:val="000000" w:themeColor="text1"/>
          <w:lang w:bidi="ne-IN"/>
        </w:rPr>
      </w:pPr>
      <w:r w:rsidRPr="00E0540F">
        <w:rPr>
          <w:b/>
          <w:noProof w:val="0"/>
          <w:color w:val="000000" w:themeColor="text1"/>
          <w:lang w:bidi="ne-IN"/>
        </w:rPr>
        <w:t>1.3.</w:t>
      </w:r>
      <w:r w:rsidRPr="00E0540F">
        <w:rPr>
          <w:b/>
          <w:noProof w:val="0"/>
          <w:color w:val="000000" w:themeColor="text1"/>
          <w:lang w:bidi="ne-IN"/>
        </w:rPr>
        <w:tab/>
      </w:r>
      <w:r w:rsidRPr="00E0540F">
        <w:rPr>
          <w:noProof w:val="0"/>
          <w:color w:val="000000" w:themeColor="text1"/>
          <w:lang w:bidi="ne-IN"/>
        </w:rPr>
        <w:t xml:space="preserve">Bu rehberdeki öneriler, taşıma zincirinin bir parçası olarak liman alanında bulunan tehlikeli yükler ile sınırlıdır. Bu rehberdeki öneriler, liman alanında genel olarak saklama amacıyla bulundurulan veya liman alanında kullanılan </w:t>
      </w:r>
      <w:r w:rsidR="00670A4B" w:rsidRPr="00E0540F">
        <w:rPr>
          <w:noProof w:val="0"/>
          <w:color w:val="000000" w:themeColor="text1"/>
          <w:lang w:bidi="ne-IN"/>
        </w:rPr>
        <w:t>Tehlikeli yük</w:t>
      </w:r>
      <w:r w:rsidRPr="00E0540F">
        <w:rPr>
          <w:noProof w:val="0"/>
          <w:color w:val="000000" w:themeColor="text1"/>
          <w:lang w:bidi="ne-IN"/>
        </w:rPr>
        <w:t xml:space="preserve">ler için geçerli değildir ancak İdare, söz konusu kullanım ve saklama işlemlerinin yasal ulusal gereksinimlerine uygun olup olmadığını kontrol etmek isteyebilirler. </w:t>
      </w:r>
    </w:p>
    <w:p w14:paraId="19BF1432" w14:textId="77777777" w:rsidR="00B946DE" w:rsidRPr="00E0540F" w:rsidRDefault="00B946DE" w:rsidP="00B946DE">
      <w:pPr>
        <w:rPr>
          <w:noProof w:val="0"/>
          <w:color w:val="000000" w:themeColor="text1"/>
          <w:lang w:bidi="ne-IN"/>
        </w:rPr>
      </w:pPr>
    </w:p>
    <w:p w14:paraId="52767E2E" w14:textId="77777777" w:rsidR="00B946DE" w:rsidRPr="00E0540F" w:rsidRDefault="00B946DE" w:rsidP="00B946DE">
      <w:pPr>
        <w:rPr>
          <w:noProof w:val="0"/>
          <w:color w:val="000000" w:themeColor="text1"/>
          <w:lang w:bidi="ne-IN"/>
        </w:rPr>
      </w:pPr>
      <w:r w:rsidRPr="00E0540F">
        <w:rPr>
          <w:b/>
          <w:noProof w:val="0"/>
          <w:color w:val="000000" w:themeColor="text1"/>
          <w:lang w:bidi="ne-IN"/>
        </w:rPr>
        <w:t>1.4.</w:t>
      </w:r>
      <w:r w:rsidRPr="00E0540F">
        <w:rPr>
          <w:b/>
          <w:noProof w:val="0"/>
          <w:color w:val="000000" w:themeColor="text1"/>
          <w:lang w:bidi="ne-IN"/>
        </w:rPr>
        <w:tab/>
      </w:r>
      <w:r w:rsidRPr="00E0540F">
        <w:rPr>
          <w:noProof w:val="0"/>
          <w:color w:val="000000" w:themeColor="text1"/>
          <w:lang w:bidi="ne-IN"/>
        </w:rPr>
        <w:t xml:space="preserve">Tehlikeli yüklerin güvenli taşınması ve yüklenmesi için önemli bir ön gereksinim ise bu yüklerin uygun şekilde tanımlanması, koruma altına alınması, ambalajlanması, paketlenmesi, güvenli hale getirilmesi, işaretlenmesi, etiketlenmesi, plaka takılması ve dokümantasyonunun yapılmasıdır. Bu durum, işlemlerin </w:t>
      </w:r>
      <w:r w:rsidR="00231385" w:rsidRPr="00E0540F">
        <w:rPr>
          <w:noProof w:val="0"/>
          <w:color w:val="000000" w:themeColor="text1"/>
          <w:lang w:bidi="ne-IN"/>
        </w:rPr>
        <w:t xml:space="preserve">kıyı tesisinde </w:t>
      </w:r>
      <w:r w:rsidRPr="00E0540F">
        <w:rPr>
          <w:noProof w:val="0"/>
          <w:color w:val="000000" w:themeColor="text1"/>
          <w:lang w:bidi="ne-IN"/>
        </w:rPr>
        <w:t xml:space="preserve">veya </w:t>
      </w:r>
      <w:r w:rsidR="00231385" w:rsidRPr="00E0540F">
        <w:rPr>
          <w:noProof w:val="0"/>
          <w:color w:val="000000" w:themeColor="text1"/>
          <w:lang w:bidi="ne-IN"/>
        </w:rPr>
        <w:t>kıyı tesisinden</w:t>
      </w:r>
      <w:r w:rsidRPr="00E0540F">
        <w:rPr>
          <w:noProof w:val="0"/>
          <w:color w:val="000000" w:themeColor="text1"/>
          <w:lang w:bidi="ne-IN"/>
        </w:rPr>
        <w:t xml:space="preserve"> uzakta tesislerde yapılıp yapılmadığına bakılmaksızın uygulanacaktır.</w:t>
      </w:r>
    </w:p>
    <w:p w14:paraId="26D39782" w14:textId="77777777" w:rsidR="00B946DE" w:rsidRPr="00E0540F" w:rsidRDefault="00B946DE" w:rsidP="00B946DE">
      <w:pPr>
        <w:rPr>
          <w:noProof w:val="0"/>
          <w:color w:val="000000" w:themeColor="text1"/>
          <w:lang w:bidi="ne-IN"/>
        </w:rPr>
      </w:pPr>
    </w:p>
    <w:p w14:paraId="1E68262D" w14:textId="77777777" w:rsidR="00B946DE" w:rsidRPr="00E0540F" w:rsidRDefault="00B946DE" w:rsidP="00B946DE">
      <w:pPr>
        <w:rPr>
          <w:noProof w:val="0"/>
          <w:color w:val="000000" w:themeColor="text1"/>
          <w:lang w:bidi="ne-IN"/>
        </w:rPr>
      </w:pPr>
      <w:r w:rsidRPr="00E0540F">
        <w:rPr>
          <w:b/>
          <w:noProof w:val="0"/>
          <w:color w:val="000000" w:themeColor="text1"/>
          <w:lang w:bidi="ne-IN"/>
        </w:rPr>
        <w:t>1.5.</w:t>
      </w:r>
      <w:r w:rsidRPr="00E0540F">
        <w:rPr>
          <w:b/>
          <w:noProof w:val="0"/>
          <w:color w:val="000000" w:themeColor="text1"/>
          <w:lang w:bidi="ne-IN"/>
        </w:rPr>
        <w:tab/>
      </w:r>
      <w:r w:rsidRPr="00E0540F">
        <w:rPr>
          <w:noProof w:val="0"/>
          <w:color w:val="000000" w:themeColor="text1"/>
          <w:lang w:bidi="ne-IN"/>
        </w:rPr>
        <w:t>Genel taşıma zincirine kara, liman ve deniz unsurları dahil olmasına karşın, 1.4 içerisinde belirtilen hususlardan sorumlu olan kişilerin her türlü tedbiri alması ve tüm ilgili bilgilerin taşıma zincirine dahil olan kişilere ayrıca son konsinyeye verilmiş olması oldukça önem arz etmektedir. Farklı taşıma yöntemleri için olası değişik gereksinimlere dikkat edilmelidir.</w:t>
      </w:r>
    </w:p>
    <w:p w14:paraId="1C8D5EEC" w14:textId="77777777" w:rsidR="00B946DE" w:rsidRPr="00E0540F" w:rsidRDefault="00B946DE" w:rsidP="00B946DE">
      <w:pPr>
        <w:rPr>
          <w:noProof w:val="0"/>
          <w:color w:val="000000" w:themeColor="text1"/>
          <w:lang w:bidi="ne-IN"/>
        </w:rPr>
      </w:pPr>
    </w:p>
    <w:p w14:paraId="767F3DA7" w14:textId="77777777" w:rsidR="00B946DE" w:rsidRPr="00E0540F" w:rsidRDefault="00B946DE" w:rsidP="00B946DE">
      <w:pPr>
        <w:rPr>
          <w:noProof w:val="0"/>
          <w:color w:val="000000" w:themeColor="text1"/>
          <w:lang w:bidi="ne-IN"/>
        </w:rPr>
      </w:pPr>
      <w:r w:rsidRPr="00E0540F">
        <w:rPr>
          <w:b/>
          <w:noProof w:val="0"/>
          <w:color w:val="000000" w:themeColor="text1"/>
          <w:lang w:bidi="ne-IN"/>
        </w:rPr>
        <w:t>1.6.</w:t>
      </w:r>
      <w:r w:rsidRPr="00E0540F">
        <w:rPr>
          <w:b/>
          <w:noProof w:val="0"/>
          <w:color w:val="000000" w:themeColor="text1"/>
          <w:lang w:bidi="ne-IN"/>
        </w:rPr>
        <w:tab/>
      </w:r>
      <w:r w:rsidRPr="00E0540F">
        <w:rPr>
          <w:noProof w:val="0"/>
          <w:color w:val="000000" w:themeColor="text1"/>
          <w:lang w:bidi="ne-IN"/>
        </w:rPr>
        <w:t xml:space="preserve">Tehlikeli yüklerin güvenle taşınması ve yüklenmesi, söz konusu yüklerin taşınması ve yüklenmesi için yönetmeliklerin doğru ve hassas bir şekilde uygulanmasına dayanmakta olup, yönetmeliklerin tam ve detaylı olarak bilen ve bu konulara ilişkin mevcut riskler hakkında bilgi sahibi olan herkesin muhakemesine bağlıdır. Bu sadece, ilgili kişilerin uygun şekilde planlanmış ve icra edilmiş olan eğitim ve tekrar eğitimleri ile elde edilebilir. </w:t>
      </w:r>
    </w:p>
    <w:p w14:paraId="0A6D192C" w14:textId="77777777" w:rsidR="00B946DE" w:rsidRPr="00E0540F" w:rsidRDefault="00B946DE" w:rsidP="00B946DE">
      <w:pPr>
        <w:rPr>
          <w:noProof w:val="0"/>
          <w:color w:val="000000" w:themeColor="text1"/>
          <w:lang w:bidi="ne-IN"/>
        </w:rPr>
      </w:pPr>
    </w:p>
    <w:p w14:paraId="166B56DF" w14:textId="77777777" w:rsidR="0023184F" w:rsidRPr="00E0540F" w:rsidRDefault="00B946DE" w:rsidP="00B946DE">
      <w:pPr>
        <w:rPr>
          <w:noProof w:val="0"/>
          <w:color w:val="000000" w:themeColor="text1"/>
          <w:lang w:bidi="ne-IN"/>
        </w:rPr>
      </w:pPr>
      <w:r w:rsidRPr="00E0540F">
        <w:rPr>
          <w:b/>
          <w:noProof w:val="0"/>
          <w:color w:val="000000" w:themeColor="text1"/>
          <w:lang w:bidi="ne-IN"/>
        </w:rPr>
        <w:t>1.7.</w:t>
      </w:r>
      <w:r w:rsidRPr="00E0540F">
        <w:rPr>
          <w:b/>
          <w:noProof w:val="0"/>
          <w:color w:val="000000" w:themeColor="text1"/>
          <w:lang w:bidi="ne-IN"/>
        </w:rPr>
        <w:tab/>
      </w:r>
      <w:r w:rsidRPr="00E0540F">
        <w:rPr>
          <w:noProof w:val="0"/>
          <w:color w:val="000000" w:themeColor="text1"/>
          <w:lang w:bidi="ne-IN"/>
        </w:rPr>
        <w:t>Kanunlar, yönetmelikler ve ilgili yayınlar sürekli değerlendirme altındadır ve düzenli olarak revize edilmektedir. Sadece güncel sürümlerin kullanılması oldukça önem arz etmektedir. Bu Kanunlar, yönetmelikler ve ilgili yayınların içeriği, sadece gerekli olduğu kapsamda bu rehberdeki önerilerde tekrarlanmıştır.</w:t>
      </w:r>
    </w:p>
    <w:p w14:paraId="2EF07118" w14:textId="77777777" w:rsidR="00FA04B8" w:rsidRPr="00E0540F" w:rsidRDefault="00FA04B8" w:rsidP="00B946DE">
      <w:pPr>
        <w:rPr>
          <w:noProof w:val="0"/>
          <w:color w:val="000000" w:themeColor="text1"/>
          <w:lang w:bidi="ne-IN"/>
        </w:rPr>
      </w:pPr>
    </w:p>
    <w:p w14:paraId="592F7584" w14:textId="41EA2DA2" w:rsidR="00FA04B8" w:rsidRPr="00E0540F" w:rsidRDefault="00FA04B8" w:rsidP="00B946DE">
      <w:pPr>
        <w:rPr>
          <w:noProof w:val="0"/>
          <w:color w:val="000000" w:themeColor="text1"/>
          <w:lang w:bidi="ne-IN"/>
        </w:rPr>
      </w:pPr>
      <w:r w:rsidRPr="00E0540F">
        <w:rPr>
          <w:b/>
          <w:noProof w:val="0"/>
          <w:color w:val="000000" w:themeColor="text1"/>
          <w:lang w:bidi="ne-IN"/>
        </w:rPr>
        <w:t>1.8.</w:t>
      </w:r>
      <w:r w:rsidRPr="00E0540F">
        <w:rPr>
          <w:b/>
          <w:noProof w:val="0"/>
          <w:color w:val="000000" w:themeColor="text1"/>
          <w:lang w:bidi="ne-IN"/>
        </w:rPr>
        <w:tab/>
      </w:r>
      <w:r w:rsidRPr="00E0540F">
        <w:rPr>
          <w:noProof w:val="0"/>
          <w:color w:val="000000" w:themeColor="text1"/>
          <w:lang w:bidi="ne-IN"/>
        </w:rPr>
        <w:t>Bu rehberin haz</w:t>
      </w:r>
      <w:r w:rsidR="00D636FD" w:rsidRPr="00E0540F">
        <w:rPr>
          <w:noProof w:val="0"/>
          <w:color w:val="000000" w:themeColor="text1"/>
          <w:lang w:bidi="ne-IN"/>
        </w:rPr>
        <w:t>ırlanmasında IMDG CODE, ERG 20</w:t>
      </w:r>
      <w:r w:rsidR="004D7E36" w:rsidRPr="00E0540F">
        <w:rPr>
          <w:noProof w:val="0"/>
          <w:color w:val="000000" w:themeColor="text1"/>
          <w:lang w:bidi="ne-IN"/>
        </w:rPr>
        <w:t>20</w:t>
      </w:r>
      <w:r w:rsidR="005332BF" w:rsidRPr="00E0540F">
        <w:rPr>
          <w:noProof w:val="0"/>
          <w:color w:val="000000" w:themeColor="text1"/>
          <w:lang w:bidi="ne-IN"/>
        </w:rPr>
        <w:t xml:space="preserve"> ve IMO 1216 sirkü</w:t>
      </w:r>
      <w:r w:rsidRPr="00E0540F">
        <w:rPr>
          <w:noProof w:val="0"/>
          <w:color w:val="000000" w:themeColor="text1"/>
          <w:lang w:bidi="ne-IN"/>
        </w:rPr>
        <w:t xml:space="preserve"> </w:t>
      </w:r>
      <w:proofErr w:type="spellStart"/>
      <w:r w:rsidRPr="00E0540F">
        <w:rPr>
          <w:noProof w:val="0"/>
          <w:color w:val="000000" w:themeColor="text1"/>
          <w:lang w:bidi="ne-IN"/>
        </w:rPr>
        <w:t>dökümanlarına</w:t>
      </w:r>
      <w:proofErr w:type="spellEnd"/>
      <w:r w:rsidRPr="00E0540F">
        <w:rPr>
          <w:noProof w:val="0"/>
          <w:color w:val="000000" w:themeColor="text1"/>
          <w:lang w:bidi="ne-IN"/>
        </w:rPr>
        <w:t xml:space="preserve"> başvurulmuş ve bilgiler kullanılmıştır.</w:t>
      </w:r>
    </w:p>
    <w:p w14:paraId="0CBC33F4" w14:textId="77777777" w:rsidR="0023184F" w:rsidRPr="00E0540F" w:rsidRDefault="0023184F" w:rsidP="0023184F">
      <w:pPr>
        <w:rPr>
          <w:noProof w:val="0"/>
          <w:color w:val="000000" w:themeColor="text1"/>
          <w:lang w:bidi="ne-IN"/>
        </w:rPr>
      </w:pPr>
      <w:r w:rsidRPr="00E0540F">
        <w:rPr>
          <w:noProof w:val="0"/>
          <w:color w:val="000000" w:themeColor="text1"/>
          <w:lang w:bidi="ne-IN"/>
        </w:rPr>
        <w:br w:type="page"/>
      </w:r>
    </w:p>
    <w:p w14:paraId="2B21D9CE" w14:textId="77777777" w:rsidR="00231385" w:rsidRPr="00E0540F" w:rsidRDefault="00231385" w:rsidP="00ED7D06">
      <w:pPr>
        <w:pStyle w:val="Balk2"/>
        <w:rPr>
          <w:noProof w:val="0"/>
          <w:color w:val="000000" w:themeColor="text1"/>
        </w:rPr>
      </w:pPr>
      <w:bookmarkStart w:id="8" w:name="_Toc326915626"/>
      <w:bookmarkStart w:id="9" w:name="_Toc327268521"/>
      <w:bookmarkStart w:id="10" w:name="_Toc327391754"/>
      <w:bookmarkStart w:id="11" w:name="_Toc164893956"/>
      <w:r w:rsidRPr="00E0540F">
        <w:rPr>
          <w:noProof w:val="0"/>
          <w:color w:val="000000" w:themeColor="text1"/>
        </w:rPr>
        <w:lastRenderedPageBreak/>
        <w:t>Tesis Bilgi Formu</w:t>
      </w:r>
      <w:bookmarkEnd w:id="8"/>
      <w:bookmarkEnd w:id="9"/>
      <w:bookmarkEnd w:id="10"/>
      <w:bookmarkEnd w:id="11"/>
    </w:p>
    <w:p w14:paraId="4CAD7639" w14:textId="12ADEFDF" w:rsidR="00E102CE" w:rsidRPr="00E0540F" w:rsidRDefault="00231385" w:rsidP="00231385">
      <w:pPr>
        <w:pStyle w:val="AralkYok"/>
        <w:rPr>
          <w:noProof w:val="0"/>
          <w:color w:val="000000" w:themeColor="text1"/>
        </w:rPr>
      </w:pPr>
      <w:r w:rsidRPr="00E0540F">
        <w:rPr>
          <w:noProof w:val="0"/>
          <w:color w:val="000000" w:themeColor="text1"/>
        </w:rPr>
        <w:t>Tesise ait genel bilgiler, aşağıda s</w:t>
      </w:r>
      <w:r w:rsidR="002D20A8" w:rsidRPr="00E0540F">
        <w:rPr>
          <w:noProof w:val="0"/>
          <w:color w:val="000000" w:themeColor="text1"/>
        </w:rPr>
        <w:t>unulan tesis bilgi formunda old</w:t>
      </w:r>
      <w:r w:rsidRPr="00E0540F">
        <w:rPr>
          <w:noProof w:val="0"/>
          <w:color w:val="000000" w:themeColor="text1"/>
        </w:rPr>
        <w:t>uğu gibidir.</w:t>
      </w:r>
    </w:p>
    <w:tbl>
      <w:tblPr>
        <w:tblW w:w="5001" w:type="pct"/>
        <w:tblCellMar>
          <w:left w:w="70" w:type="dxa"/>
          <w:right w:w="70" w:type="dxa"/>
        </w:tblCellMar>
        <w:tblLook w:val="04A0" w:firstRow="1" w:lastRow="0" w:firstColumn="1" w:lastColumn="0" w:noHBand="0" w:noVBand="1"/>
      </w:tblPr>
      <w:tblGrid>
        <w:gridCol w:w="567"/>
        <w:gridCol w:w="3780"/>
        <w:gridCol w:w="1700"/>
        <w:gridCol w:w="1165"/>
        <w:gridCol w:w="1074"/>
      </w:tblGrid>
      <w:tr w:rsidR="00DC4147" w:rsidRPr="00DC4147" w14:paraId="7DE4E493" w14:textId="77777777" w:rsidTr="00C16001">
        <w:trPr>
          <w:trHeight w:val="507"/>
        </w:trPr>
        <w:tc>
          <w:tcPr>
            <w:tcW w:w="342" w:type="pct"/>
            <w:tcBorders>
              <w:top w:val="single" w:sz="6" w:space="0" w:color="auto"/>
              <w:left w:val="single" w:sz="6" w:space="0" w:color="auto"/>
              <w:bottom w:val="single" w:sz="6" w:space="0" w:color="auto"/>
              <w:right w:val="single" w:sz="6" w:space="0" w:color="auto"/>
            </w:tcBorders>
            <w:vAlign w:val="center"/>
            <w:hideMark/>
          </w:tcPr>
          <w:p w14:paraId="2AEBB832" w14:textId="77777777" w:rsidR="00C73ACD" w:rsidRPr="00E0540F" w:rsidRDefault="00C73ACD" w:rsidP="00C16001">
            <w:pPr>
              <w:pStyle w:val="AralkYok"/>
              <w:contextualSpacing/>
              <w:rPr>
                <w:color w:val="000000" w:themeColor="text1"/>
              </w:rPr>
            </w:pPr>
            <w:r w:rsidRPr="00E0540F">
              <w:rPr>
                <w:color w:val="000000" w:themeColor="text1"/>
              </w:rPr>
              <w:t>1</w:t>
            </w:r>
          </w:p>
        </w:tc>
        <w:tc>
          <w:tcPr>
            <w:tcW w:w="2281" w:type="pct"/>
            <w:tcBorders>
              <w:top w:val="single" w:sz="6" w:space="0" w:color="auto"/>
              <w:left w:val="single" w:sz="6" w:space="0" w:color="auto"/>
              <w:bottom w:val="single" w:sz="6" w:space="0" w:color="auto"/>
              <w:right w:val="single" w:sz="6" w:space="0" w:color="auto"/>
            </w:tcBorders>
            <w:vAlign w:val="center"/>
            <w:hideMark/>
          </w:tcPr>
          <w:p w14:paraId="300627D6" w14:textId="77777777" w:rsidR="00C73ACD" w:rsidRPr="00E0540F" w:rsidRDefault="00C73ACD" w:rsidP="00C16001">
            <w:pPr>
              <w:pStyle w:val="AralkYok"/>
              <w:contextualSpacing/>
              <w:rPr>
                <w:color w:val="000000" w:themeColor="text1"/>
              </w:rPr>
            </w:pPr>
            <w:r w:rsidRPr="00E0540F">
              <w:rPr>
                <w:color w:val="000000" w:themeColor="text1"/>
              </w:rPr>
              <w:t>Tesis işletmecisi adı/unvanı</w:t>
            </w:r>
          </w:p>
        </w:tc>
        <w:tc>
          <w:tcPr>
            <w:tcW w:w="2377" w:type="pct"/>
            <w:gridSpan w:val="3"/>
            <w:tcBorders>
              <w:top w:val="single" w:sz="6" w:space="0" w:color="auto"/>
              <w:left w:val="single" w:sz="6" w:space="0" w:color="auto"/>
              <w:bottom w:val="single" w:sz="6" w:space="0" w:color="auto"/>
              <w:right w:val="single" w:sz="6" w:space="0" w:color="auto"/>
            </w:tcBorders>
          </w:tcPr>
          <w:p w14:paraId="77331621" w14:textId="77777777" w:rsidR="00C73ACD" w:rsidRPr="00E0540F" w:rsidRDefault="00C73ACD" w:rsidP="00C16001">
            <w:pPr>
              <w:pStyle w:val="AralkYok"/>
              <w:contextualSpacing/>
              <w:rPr>
                <w:color w:val="000000" w:themeColor="text1"/>
                <w:sz w:val="20"/>
                <w:szCs w:val="20"/>
              </w:rPr>
            </w:pPr>
            <w:r w:rsidRPr="00E0540F">
              <w:rPr>
                <w:color w:val="000000" w:themeColor="text1"/>
                <w:sz w:val="20"/>
              </w:rPr>
              <w:t>Güney Wimba Dolum ve Depolama Hizmetleri A.Ş.</w:t>
            </w:r>
          </w:p>
        </w:tc>
      </w:tr>
      <w:tr w:rsidR="00DC4147" w:rsidRPr="00DC4147" w14:paraId="0985FA25" w14:textId="77777777" w:rsidTr="00C16001">
        <w:tc>
          <w:tcPr>
            <w:tcW w:w="342" w:type="pct"/>
            <w:tcBorders>
              <w:top w:val="single" w:sz="6" w:space="0" w:color="auto"/>
              <w:left w:val="single" w:sz="6" w:space="0" w:color="auto"/>
              <w:bottom w:val="single" w:sz="6" w:space="0" w:color="auto"/>
              <w:right w:val="single" w:sz="6" w:space="0" w:color="auto"/>
            </w:tcBorders>
            <w:vAlign w:val="center"/>
            <w:hideMark/>
          </w:tcPr>
          <w:p w14:paraId="5121CD84" w14:textId="77777777" w:rsidR="00C73ACD" w:rsidRPr="00E0540F" w:rsidRDefault="00C73ACD" w:rsidP="00C16001">
            <w:pPr>
              <w:pStyle w:val="AralkYok"/>
              <w:contextualSpacing/>
              <w:rPr>
                <w:color w:val="000000" w:themeColor="text1"/>
              </w:rPr>
            </w:pPr>
            <w:r w:rsidRPr="00E0540F">
              <w:rPr>
                <w:color w:val="000000" w:themeColor="text1"/>
              </w:rPr>
              <w:t>2</w:t>
            </w:r>
          </w:p>
        </w:tc>
        <w:tc>
          <w:tcPr>
            <w:tcW w:w="2281" w:type="pct"/>
            <w:tcBorders>
              <w:top w:val="single" w:sz="6" w:space="0" w:color="auto"/>
              <w:left w:val="single" w:sz="6" w:space="0" w:color="auto"/>
              <w:bottom w:val="single" w:sz="6" w:space="0" w:color="auto"/>
              <w:right w:val="single" w:sz="6" w:space="0" w:color="auto"/>
            </w:tcBorders>
            <w:vAlign w:val="center"/>
            <w:hideMark/>
          </w:tcPr>
          <w:p w14:paraId="18D6335F" w14:textId="77777777" w:rsidR="00C73ACD" w:rsidRPr="00E0540F" w:rsidRDefault="00C73ACD" w:rsidP="00C16001">
            <w:pPr>
              <w:pStyle w:val="AralkYok"/>
              <w:contextualSpacing/>
              <w:rPr>
                <w:color w:val="000000" w:themeColor="text1"/>
              </w:rPr>
            </w:pPr>
            <w:r w:rsidRPr="00E0540F">
              <w:rPr>
                <w:color w:val="000000" w:themeColor="text1"/>
              </w:rPr>
              <w:t>Tesis işletmecisinin iletişim bilgileri (adres, telefon, faks, e-posta ve web sayfası)</w:t>
            </w:r>
          </w:p>
        </w:tc>
        <w:tc>
          <w:tcPr>
            <w:tcW w:w="2377" w:type="pct"/>
            <w:gridSpan w:val="3"/>
            <w:tcBorders>
              <w:top w:val="single" w:sz="6" w:space="0" w:color="auto"/>
              <w:left w:val="single" w:sz="6" w:space="0" w:color="auto"/>
              <w:bottom w:val="single" w:sz="6" w:space="0" w:color="auto"/>
              <w:right w:val="single" w:sz="6" w:space="0" w:color="auto"/>
            </w:tcBorders>
          </w:tcPr>
          <w:p w14:paraId="6C7D84FF" w14:textId="77777777" w:rsidR="00C73ACD" w:rsidRPr="00E0540F" w:rsidRDefault="00C73ACD" w:rsidP="00C16001">
            <w:pPr>
              <w:contextualSpacing/>
              <w:jc w:val="left"/>
              <w:rPr>
                <w:color w:val="000000" w:themeColor="text1"/>
                <w:sz w:val="20"/>
              </w:rPr>
            </w:pPr>
            <w:r w:rsidRPr="00E0540F">
              <w:rPr>
                <w:color w:val="000000" w:themeColor="text1"/>
                <w:sz w:val="20"/>
              </w:rPr>
              <w:t>Esentepe Mah. Keskin Kalem Sok.No33 Şişli İstanbul</w:t>
            </w:r>
          </w:p>
          <w:p w14:paraId="26642166" w14:textId="5B30BEAA" w:rsidR="00C73ACD" w:rsidRPr="00E0540F" w:rsidRDefault="00C73ACD" w:rsidP="00C16001">
            <w:pPr>
              <w:contextualSpacing/>
              <w:jc w:val="left"/>
              <w:rPr>
                <w:color w:val="000000" w:themeColor="text1"/>
                <w:sz w:val="20"/>
              </w:rPr>
            </w:pPr>
            <w:r w:rsidRPr="00E0540F">
              <w:rPr>
                <w:color w:val="000000" w:themeColor="text1"/>
                <w:sz w:val="20"/>
              </w:rPr>
              <w:t>Tel.:</w:t>
            </w:r>
            <w:r w:rsidRPr="00E0540F">
              <w:rPr>
                <w:color w:val="000000" w:themeColor="text1"/>
              </w:rPr>
              <w:t xml:space="preserve"> </w:t>
            </w:r>
            <w:r w:rsidR="00041DB3" w:rsidRPr="00E0540F">
              <w:rPr>
                <w:color w:val="000000" w:themeColor="text1"/>
                <w:sz w:val="20"/>
              </w:rPr>
              <w:t>0531 463 96 30</w:t>
            </w:r>
          </w:p>
          <w:p w14:paraId="6A621C25" w14:textId="0687CD8A" w:rsidR="00C73ACD" w:rsidRPr="00E0540F" w:rsidRDefault="00C73ACD" w:rsidP="00C16001">
            <w:pPr>
              <w:contextualSpacing/>
              <w:jc w:val="left"/>
              <w:rPr>
                <w:color w:val="000000" w:themeColor="text1"/>
                <w:sz w:val="20"/>
              </w:rPr>
            </w:pPr>
            <w:r w:rsidRPr="00E0540F">
              <w:rPr>
                <w:color w:val="000000" w:themeColor="text1"/>
                <w:sz w:val="20"/>
              </w:rPr>
              <w:t>e-mail :</w:t>
            </w:r>
            <w:r w:rsidRPr="00E0540F">
              <w:rPr>
                <w:color w:val="000000" w:themeColor="text1"/>
              </w:rPr>
              <w:t xml:space="preserve"> </w:t>
            </w:r>
            <w:r w:rsidR="00041DB3" w:rsidRPr="00E0540F">
              <w:rPr>
                <w:color w:val="000000" w:themeColor="text1"/>
                <w:sz w:val="20"/>
              </w:rPr>
              <w:t>dogan</w:t>
            </w:r>
            <w:r w:rsidR="00E671CD" w:rsidRPr="00E0540F">
              <w:rPr>
                <w:color w:val="000000" w:themeColor="text1"/>
                <w:sz w:val="20"/>
              </w:rPr>
              <w:t>.</w:t>
            </w:r>
            <w:r w:rsidR="00041DB3" w:rsidRPr="00E0540F">
              <w:rPr>
                <w:color w:val="000000" w:themeColor="text1"/>
                <w:sz w:val="20"/>
              </w:rPr>
              <w:t>oren</w:t>
            </w:r>
            <w:r w:rsidRPr="00E0540F">
              <w:rPr>
                <w:color w:val="000000" w:themeColor="text1"/>
                <w:sz w:val="20"/>
              </w:rPr>
              <w:t>@güneywimba.com</w:t>
            </w:r>
          </w:p>
          <w:p w14:paraId="50DEAC54" w14:textId="77777777" w:rsidR="00C73ACD" w:rsidRPr="00E0540F" w:rsidRDefault="00C73ACD" w:rsidP="00C16001">
            <w:pPr>
              <w:pStyle w:val="AralkYok"/>
              <w:contextualSpacing/>
              <w:rPr>
                <w:color w:val="000000" w:themeColor="text1"/>
                <w:sz w:val="20"/>
                <w:szCs w:val="20"/>
              </w:rPr>
            </w:pPr>
          </w:p>
        </w:tc>
      </w:tr>
      <w:tr w:rsidR="00DC4147" w:rsidRPr="00DC4147" w14:paraId="4D408DC2" w14:textId="77777777" w:rsidTr="00C16001">
        <w:trPr>
          <w:trHeight w:val="413"/>
        </w:trPr>
        <w:tc>
          <w:tcPr>
            <w:tcW w:w="342" w:type="pct"/>
            <w:tcBorders>
              <w:top w:val="single" w:sz="6" w:space="0" w:color="auto"/>
              <w:left w:val="single" w:sz="6" w:space="0" w:color="auto"/>
              <w:bottom w:val="single" w:sz="6" w:space="0" w:color="auto"/>
              <w:right w:val="single" w:sz="6" w:space="0" w:color="auto"/>
            </w:tcBorders>
            <w:vAlign w:val="center"/>
            <w:hideMark/>
          </w:tcPr>
          <w:p w14:paraId="73DA18EE" w14:textId="77777777" w:rsidR="00C73ACD" w:rsidRPr="00E0540F" w:rsidRDefault="00C73ACD" w:rsidP="00C16001">
            <w:pPr>
              <w:pStyle w:val="AralkYok"/>
              <w:contextualSpacing/>
              <w:rPr>
                <w:color w:val="000000" w:themeColor="text1"/>
              </w:rPr>
            </w:pPr>
            <w:r w:rsidRPr="00E0540F">
              <w:rPr>
                <w:color w:val="000000" w:themeColor="text1"/>
              </w:rPr>
              <w:t>3</w:t>
            </w:r>
          </w:p>
        </w:tc>
        <w:tc>
          <w:tcPr>
            <w:tcW w:w="2281" w:type="pct"/>
            <w:tcBorders>
              <w:top w:val="single" w:sz="6" w:space="0" w:color="auto"/>
              <w:left w:val="single" w:sz="6" w:space="0" w:color="auto"/>
              <w:bottom w:val="single" w:sz="6" w:space="0" w:color="auto"/>
              <w:right w:val="single" w:sz="6" w:space="0" w:color="auto"/>
            </w:tcBorders>
            <w:vAlign w:val="center"/>
            <w:hideMark/>
          </w:tcPr>
          <w:p w14:paraId="10FB6B35" w14:textId="77777777" w:rsidR="00C73ACD" w:rsidRPr="00E0540F" w:rsidRDefault="00C73ACD" w:rsidP="00C16001">
            <w:pPr>
              <w:pStyle w:val="AralkYok"/>
              <w:contextualSpacing/>
              <w:rPr>
                <w:color w:val="000000" w:themeColor="text1"/>
              </w:rPr>
            </w:pPr>
            <w:r w:rsidRPr="00E0540F">
              <w:rPr>
                <w:color w:val="000000" w:themeColor="text1"/>
              </w:rPr>
              <w:t>Tesisin adı</w:t>
            </w:r>
          </w:p>
        </w:tc>
        <w:tc>
          <w:tcPr>
            <w:tcW w:w="2377" w:type="pct"/>
            <w:gridSpan w:val="3"/>
            <w:tcBorders>
              <w:top w:val="single" w:sz="6" w:space="0" w:color="auto"/>
              <w:left w:val="single" w:sz="6" w:space="0" w:color="auto"/>
              <w:bottom w:val="single" w:sz="6" w:space="0" w:color="auto"/>
              <w:right w:val="single" w:sz="6" w:space="0" w:color="auto"/>
            </w:tcBorders>
          </w:tcPr>
          <w:p w14:paraId="184C96C4" w14:textId="77777777" w:rsidR="00C73ACD" w:rsidRPr="00E0540F" w:rsidRDefault="00C73ACD" w:rsidP="00C16001">
            <w:pPr>
              <w:pStyle w:val="AralkYok"/>
              <w:contextualSpacing/>
              <w:rPr>
                <w:color w:val="000000" w:themeColor="text1"/>
                <w:sz w:val="20"/>
                <w:szCs w:val="20"/>
              </w:rPr>
            </w:pPr>
            <w:r w:rsidRPr="00E0540F">
              <w:rPr>
                <w:color w:val="000000" w:themeColor="text1"/>
                <w:sz w:val="20"/>
              </w:rPr>
              <w:t>Güney Wimba Dolum ve Depolama Hizmetleri A.Ş.</w:t>
            </w:r>
          </w:p>
        </w:tc>
      </w:tr>
      <w:tr w:rsidR="00DC4147" w:rsidRPr="00DC4147" w14:paraId="667F9F5C" w14:textId="77777777" w:rsidTr="00C16001">
        <w:trPr>
          <w:trHeight w:val="405"/>
        </w:trPr>
        <w:tc>
          <w:tcPr>
            <w:tcW w:w="342" w:type="pct"/>
            <w:tcBorders>
              <w:top w:val="single" w:sz="6" w:space="0" w:color="auto"/>
              <w:left w:val="single" w:sz="6" w:space="0" w:color="auto"/>
              <w:bottom w:val="single" w:sz="6" w:space="0" w:color="auto"/>
              <w:right w:val="single" w:sz="6" w:space="0" w:color="auto"/>
            </w:tcBorders>
            <w:vAlign w:val="center"/>
            <w:hideMark/>
          </w:tcPr>
          <w:p w14:paraId="408B19ED" w14:textId="77777777" w:rsidR="00C73ACD" w:rsidRPr="00E0540F" w:rsidRDefault="00C73ACD" w:rsidP="00C16001">
            <w:pPr>
              <w:pStyle w:val="AralkYok"/>
              <w:contextualSpacing/>
              <w:rPr>
                <w:color w:val="000000" w:themeColor="text1"/>
              </w:rPr>
            </w:pPr>
            <w:r w:rsidRPr="00E0540F">
              <w:rPr>
                <w:color w:val="000000" w:themeColor="text1"/>
              </w:rPr>
              <w:t>4</w:t>
            </w:r>
          </w:p>
        </w:tc>
        <w:tc>
          <w:tcPr>
            <w:tcW w:w="2281" w:type="pct"/>
            <w:tcBorders>
              <w:top w:val="single" w:sz="6" w:space="0" w:color="auto"/>
              <w:left w:val="single" w:sz="6" w:space="0" w:color="auto"/>
              <w:bottom w:val="single" w:sz="6" w:space="0" w:color="auto"/>
              <w:right w:val="single" w:sz="6" w:space="0" w:color="auto"/>
            </w:tcBorders>
            <w:vAlign w:val="center"/>
            <w:hideMark/>
          </w:tcPr>
          <w:p w14:paraId="336E79C2" w14:textId="77777777" w:rsidR="00C73ACD" w:rsidRPr="00E0540F" w:rsidRDefault="00C73ACD" w:rsidP="00C16001">
            <w:pPr>
              <w:pStyle w:val="AralkYok"/>
              <w:contextualSpacing/>
              <w:rPr>
                <w:color w:val="000000" w:themeColor="text1"/>
              </w:rPr>
            </w:pPr>
            <w:r w:rsidRPr="00E0540F">
              <w:rPr>
                <w:color w:val="000000" w:themeColor="text1"/>
              </w:rPr>
              <w:t>Tesisin bulunduğu il</w:t>
            </w:r>
          </w:p>
        </w:tc>
        <w:tc>
          <w:tcPr>
            <w:tcW w:w="2377" w:type="pct"/>
            <w:gridSpan w:val="3"/>
            <w:tcBorders>
              <w:top w:val="single" w:sz="6" w:space="0" w:color="auto"/>
              <w:left w:val="single" w:sz="6" w:space="0" w:color="auto"/>
              <w:bottom w:val="single" w:sz="6" w:space="0" w:color="auto"/>
              <w:right w:val="single" w:sz="6" w:space="0" w:color="auto"/>
            </w:tcBorders>
          </w:tcPr>
          <w:p w14:paraId="3041C718" w14:textId="77777777" w:rsidR="00C73ACD" w:rsidRPr="00E0540F" w:rsidRDefault="00C73ACD" w:rsidP="00C16001">
            <w:pPr>
              <w:pStyle w:val="AralkYok"/>
              <w:contextualSpacing/>
              <w:rPr>
                <w:color w:val="000000" w:themeColor="text1"/>
                <w:sz w:val="20"/>
                <w:szCs w:val="20"/>
              </w:rPr>
            </w:pPr>
            <w:r w:rsidRPr="00E0540F">
              <w:rPr>
                <w:color w:val="000000" w:themeColor="text1"/>
                <w:lang w:val="en-US"/>
              </w:rPr>
              <w:t>Hatay</w:t>
            </w:r>
          </w:p>
        </w:tc>
      </w:tr>
      <w:tr w:rsidR="00DC4147" w:rsidRPr="00DC4147" w14:paraId="3E0A2319" w14:textId="77777777" w:rsidTr="00C16001">
        <w:trPr>
          <w:trHeight w:val="305"/>
        </w:trPr>
        <w:tc>
          <w:tcPr>
            <w:tcW w:w="342" w:type="pct"/>
            <w:tcBorders>
              <w:top w:val="single" w:sz="6" w:space="0" w:color="auto"/>
              <w:left w:val="single" w:sz="6" w:space="0" w:color="auto"/>
              <w:bottom w:val="single" w:sz="6" w:space="0" w:color="auto"/>
              <w:right w:val="single" w:sz="6" w:space="0" w:color="auto"/>
            </w:tcBorders>
            <w:vAlign w:val="center"/>
          </w:tcPr>
          <w:p w14:paraId="49117CBD" w14:textId="77777777" w:rsidR="00C73ACD" w:rsidRPr="00E0540F" w:rsidRDefault="00C73ACD" w:rsidP="00C16001">
            <w:pPr>
              <w:pStyle w:val="AralkYok"/>
              <w:contextualSpacing/>
              <w:rPr>
                <w:color w:val="000000" w:themeColor="text1"/>
              </w:rPr>
            </w:pPr>
            <w:r w:rsidRPr="00E0540F">
              <w:rPr>
                <w:color w:val="000000" w:themeColor="text1"/>
              </w:rPr>
              <w:t>5</w:t>
            </w:r>
          </w:p>
        </w:tc>
        <w:tc>
          <w:tcPr>
            <w:tcW w:w="2281" w:type="pct"/>
            <w:tcBorders>
              <w:top w:val="single" w:sz="6" w:space="0" w:color="auto"/>
              <w:left w:val="single" w:sz="6" w:space="0" w:color="auto"/>
              <w:bottom w:val="single" w:sz="6" w:space="0" w:color="auto"/>
              <w:right w:val="single" w:sz="6" w:space="0" w:color="auto"/>
            </w:tcBorders>
            <w:vAlign w:val="center"/>
          </w:tcPr>
          <w:p w14:paraId="3EEB4337" w14:textId="77777777" w:rsidR="00C73ACD" w:rsidRPr="00E0540F" w:rsidRDefault="00C73ACD" w:rsidP="00C16001">
            <w:pPr>
              <w:pStyle w:val="AralkYok"/>
              <w:contextualSpacing/>
              <w:rPr>
                <w:color w:val="000000" w:themeColor="text1"/>
              </w:rPr>
            </w:pPr>
            <w:r w:rsidRPr="00E0540F">
              <w:rPr>
                <w:color w:val="000000" w:themeColor="text1"/>
              </w:rPr>
              <w:t>Tesisin iletişim bilgileri (adres, telefon, faks, e-posta ve web sayfası)</w:t>
            </w:r>
          </w:p>
        </w:tc>
        <w:tc>
          <w:tcPr>
            <w:tcW w:w="2377" w:type="pct"/>
            <w:gridSpan w:val="3"/>
            <w:tcBorders>
              <w:top w:val="single" w:sz="6" w:space="0" w:color="auto"/>
              <w:left w:val="single" w:sz="6" w:space="0" w:color="auto"/>
              <w:bottom w:val="single" w:sz="6" w:space="0" w:color="auto"/>
              <w:right w:val="single" w:sz="6" w:space="0" w:color="auto"/>
            </w:tcBorders>
          </w:tcPr>
          <w:p w14:paraId="627E65AD" w14:textId="77777777" w:rsidR="00C73ACD" w:rsidRPr="00E0540F" w:rsidRDefault="00C73ACD" w:rsidP="00C16001">
            <w:pPr>
              <w:contextualSpacing/>
              <w:jc w:val="left"/>
              <w:rPr>
                <w:color w:val="000000" w:themeColor="text1"/>
                <w:sz w:val="20"/>
              </w:rPr>
            </w:pPr>
            <w:r w:rsidRPr="00E0540F">
              <w:rPr>
                <w:color w:val="000000" w:themeColor="text1"/>
                <w:sz w:val="20"/>
              </w:rPr>
              <w:t>İbni Sina Cd. No 41 Z Dörtyol Hatay</w:t>
            </w:r>
          </w:p>
          <w:p w14:paraId="260F8FBE" w14:textId="77777777" w:rsidR="00C73ACD" w:rsidRPr="00E0540F" w:rsidRDefault="00C73ACD" w:rsidP="00C16001">
            <w:pPr>
              <w:pStyle w:val="AralkYok"/>
              <w:contextualSpacing/>
              <w:rPr>
                <w:color w:val="000000" w:themeColor="text1"/>
                <w:sz w:val="20"/>
                <w:szCs w:val="20"/>
              </w:rPr>
            </w:pPr>
            <w:r w:rsidRPr="00E0540F">
              <w:rPr>
                <w:color w:val="000000" w:themeColor="text1"/>
                <w:sz w:val="20"/>
              </w:rPr>
              <w:t>Tel.: 0326 734 1920</w:t>
            </w:r>
          </w:p>
        </w:tc>
      </w:tr>
      <w:tr w:rsidR="00DC4147" w:rsidRPr="00DC4147" w14:paraId="476CE7E9" w14:textId="77777777" w:rsidTr="00C16001">
        <w:trPr>
          <w:trHeight w:val="405"/>
        </w:trPr>
        <w:tc>
          <w:tcPr>
            <w:tcW w:w="342" w:type="pct"/>
            <w:tcBorders>
              <w:top w:val="single" w:sz="6" w:space="0" w:color="auto"/>
              <w:left w:val="single" w:sz="6" w:space="0" w:color="auto"/>
              <w:bottom w:val="single" w:sz="6" w:space="0" w:color="auto"/>
              <w:right w:val="single" w:sz="6" w:space="0" w:color="auto"/>
            </w:tcBorders>
            <w:vAlign w:val="center"/>
            <w:hideMark/>
          </w:tcPr>
          <w:p w14:paraId="25F13CF7" w14:textId="77777777" w:rsidR="00C73ACD" w:rsidRPr="00E0540F" w:rsidRDefault="00C73ACD" w:rsidP="00C16001">
            <w:pPr>
              <w:pStyle w:val="AralkYok"/>
              <w:contextualSpacing/>
              <w:rPr>
                <w:color w:val="000000" w:themeColor="text1"/>
              </w:rPr>
            </w:pPr>
            <w:r w:rsidRPr="00E0540F">
              <w:rPr>
                <w:color w:val="000000" w:themeColor="text1"/>
              </w:rPr>
              <w:t>6</w:t>
            </w:r>
          </w:p>
        </w:tc>
        <w:tc>
          <w:tcPr>
            <w:tcW w:w="2281" w:type="pct"/>
            <w:tcBorders>
              <w:top w:val="single" w:sz="6" w:space="0" w:color="auto"/>
              <w:left w:val="single" w:sz="6" w:space="0" w:color="auto"/>
              <w:bottom w:val="single" w:sz="6" w:space="0" w:color="auto"/>
              <w:right w:val="single" w:sz="6" w:space="0" w:color="auto"/>
            </w:tcBorders>
            <w:vAlign w:val="center"/>
            <w:hideMark/>
          </w:tcPr>
          <w:p w14:paraId="32BCA320" w14:textId="77777777" w:rsidR="00C73ACD" w:rsidRPr="00E0540F" w:rsidRDefault="00C73ACD" w:rsidP="00C16001">
            <w:pPr>
              <w:pStyle w:val="AralkYok"/>
              <w:contextualSpacing/>
              <w:rPr>
                <w:color w:val="000000" w:themeColor="text1"/>
              </w:rPr>
            </w:pPr>
            <w:r w:rsidRPr="00E0540F">
              <w:rPr>
                <w:color w:val="000000" w:themeColor="text1"/>
              </w:rPr>
              <w:t>Tesisin bulunduğu coğrafi bölge</w:t>
            </w:r>
          </w:p>
        </w:tc>
        <w:tc>
          <w:tcPr>
            <w:tcW w:w="2377" w:type="pct"/>
            <w:gridSpan w:val="3"/>
            <w:tcBorders>
              <w:top w:val="single" w:sz="6" w:space="0" w:color="auto"/>
              <w:left w:val="single" w:sz="6" w:space="0" w:color="auto"/>
              <w:bottom w:val="single" w:sz="6" w:space="0" w:color="auto"/>
              <w:right w:val="single" w:sz="6" w:space="0" w:color="auto"/>
            </w:tcBorders>
          </w:tcPr>
          <w:p w14:paraId="09CAE2D6" w14:textId="60D0A1D8" w:rsidR="00C73ACD" w:rsidRPr="00E0540F" w:rsidRDefault="00C73ACD" w:rsidP="00C16001">
            <w:pPr>
              <w:pStyle w:val="AralkYok"/>
              <w:contextualSpacing/>
              <w:rPr>
                <w:color w:val="000000" w:themeColor="text1"/>
                <w:sz w:val="20"/>
                <w:szCs w:val="20"/>
              </w:rPr>
            </w:pPr>
            <w:r w:rsidRPr="00E0540F">
              <w:rPr>
                <w:color w:val="000000" w:themeColor="text1"/>
                <w:lang w:val="en-US"/>
              </w:rPr>
              <w:t>Doğu A</w:t>
            </w:r>
            <w:r w:rsidR="00861C3B" w:rsidRPr="00E0540F">
              <w:rPr>
                <w:color w:val="000000" w:themeColor="text1"/>
                <w:lang w:val="en-US"/>
              </w:rPr>
              <w:t>k</w:t>
            </w:r>
            <w:r w:rsidRPr="00E0540F">
              <w:rPr>
                <w:color w:val="000000" w:themeColor="text1"/>
                <w:lang w:val="en-US"/>
              </w:rPr>
              <w:t>deniz</w:t>
            </w:r>
          </w:p>
        </w:tc>
      </w:tr>
      <w:tr w:rsidR="00DC4147" w:rsidRPr="00DC4147" w14:paraId="01E7AA39" w14:textId="77777777" w:rsidTr="00C16001">
        <w:trPr>
          <w:trHeight w:val="580"/>
        </w:trPr>
        <w:tc>
          <w:tcPr>
            <w:tcW w:w="342" w:type="pct"/>
            <w:tcBorders>
              <w:top w:val="single" w:sz="6" w:space="0" w:color="auto"/>
              <w:left w:val="single" w:sz="6" w:space="0" w:color="auto"/>
              <w:bottom w:val="single" w:sz="6" w:space="0" w:color="auto"/>
              <w:right w:val="single" w:sz="6" w:space="0" w:color="auto"/>
            </w:tcBorders>
            <w:vAlign w:val="center"/>
            <w:hideMark/>
          </w:tcPr>
          <w:p w14:paraId="3809AA04" w14:textId="77777777" w:rsidR="00C73ACD" w:rsidRPr="00E0540F" w:rsidRDefault="00C73ACD" w:rsidP="00C16001">
            <w:pPr>
              <w:pStyle w:val="AralkYok"/>
              <w:contextualSpacing/>
              <w:rPr>
                <w:color w:val="000000" w:themeColor="text1"/>
              </w:rPr>
            </w:pPr>
            <w:r w:rsidRPr="00E0540F">
              <w:rPr>
                <w:color w:val="000000" w:themeColor="text1"/>
              </w:rPr>
              <w:t>7</w:t>
            </w:r>
          </w:p>
        </w:tc>
        <w:tc>
          <w:tcPr>
            <w:tcW w:w="2281" w:type="pct"/>
            <w:tcBorders>
              <w:top w:val="single" w:sz="6" w:space="0" w:color="auto"/>
              <w:left w:val="single" w:sz="6" w:space="0" w:color="auto"/>
              <w:bottom w:val="single" w:sz="6" w:space="0" w:color="auto"/>
              <w:right w:val="single" w:sz="6" w:space="0" w:color="auto"/>
            </w:tcBorders>
            <w:vAlign w:val="center"/>
            <w:hideMark/>
          </w:tcPr>
          <w:p w14:paraId="65CC2328" w14:textId="3E088DD9" w:rsidR="00C73ACD" w:rsidRPr="00E0540F" w:rsidRDefault="00C73ACD" w:rsidP="00C16001">
            <w:pPr>
              <w:pStyle w:val="AralkYok"/>
              <w:contextualSpacing/>
              <w:rPr>
                <w:color w:val="000000" w:themeColor="text1"/>
              </w:rPr>
            </w:pPr>
            <w:r w:rsidRPr="00E0540F">
              <w:rPr>
                <w:color w:val="000000" w:themeColor="text1"/>
              </w:rPr>
              <w:t xml:space="preserve">Tesisin bağlı olduğu </w:t>
            </w:r>
            <w:r w:rsidR="00670A4B" w:rsidRPr="00E0540F">
              <w:rPr>
                <w:color w:val="000000" w:themeColor="text1"/>
              </w:rPr>
              <w:t>Bölge Liman Başkanlığı</w:t>
            </w:r>
            <w:r w:rsidRPr="00E0540F">
              <w:rPr>
                <w:color w:val="000000" w:themeColor="text1"/>
              </w:rPr>
              <w:t xml:space="preserve"> ve iletişim detayları</w:t>
            </w:r>
          </w:p>
        </w:tc>
        <w:tc>
          <w:tcPr>
            <w:tcW w:w="2377" w:type="pct"/>
            <w:gridSpan w:val="3"/>
            <w:tcBorders>
              <w:top w:val="single" w:sz="6" w:space="0" w:color="auto"/>
              <w:left w:val="single" w:sz="6" w:space="0" w:color="auto"/>
              <w:bottom w:val="single" w:sz="6" w:space="0" w:color="auto"/>
              <w:right w:val="single" w:sz="6" w:space="0" w:color="auto"/>
            </w:tcBorders>
          </w:tcPr>
          <w:p w14:paraId="636DAF37" w14:textId="01B49D4C" w:rsidR="00C73ACD" w:rsidRPr="00E0540F" w:rsidRDefault="00C73ACD" w:rsidP="00C16001">
            <w:pPr>
              <w:pStyle w:val="AralkYok"/>
              <w:contextualSpacing/>
              <w:rPr>
                <w:color w:val="000000" w:themeColor="text1"/>
                <w:sz w:val="20"/>
                <w:szCs w:val="20"/>
              </w:rPr>
            </w:pPr>
            <w:r w:rsidRPr="00E0540F">
              <w:rPr>
                <w:color w:val="000000" w:themeColor="text1"/>
                <w:lang w:val="en-US"/>
              </w:rPr>
              <w:t>İskenderun</w:t>
            </w:r>
            <w:r w:rsidR="00861C3B" w:rsidRPr="00E0540F">
              <w:rPr>
                <w:color w:val="000000" w:themeColor="text1"/>
                <w:lang w:val="en-US"/>
              </w:rPr>
              <w:t xml:space="preserve"> </w:t>
            </w:r>
            <w:r w:rsidR="00670A4B" w:rsidRPr="00E0540F">
              <w:rPr>
                <w:color w:val="000000" w:themeColor="text1"/>
                <w:lang w:val="en-US"/>
              </w:rPr>
              <w:t>Bölge Liman Başkanlığı</w:t>
            </w:r>
            <w:r w:rsidR="00420AA6" w:rsidRPr="00E0540F">
              <w:rPr>
                <w:color w:val="000000" w:themeColor="text1"/>
                <w:lang w:val="en-US"/>
              </w:rPr>
              <w:t xml:space="preserve"> 0326 6132740</w:t>
            </w:r>
          </w:p>
        </w:tc>
      </w:tr>
      <w:tr w:rsidR="00DC4147" w:rsidRPr="00DC4147" w14:paraId="2A451679" w14:textId="77777777" w:rsidTr="00C16001">
        <w:tc>
          <w:tcPr>
            <w:tcW w:w="342" w:type="pct"/>
            <w:tcBorders>
              <w:top w:val="single" w:sz="6" w:space="0" w:color="auto"/>
              <w:left w:val="single" w:sz="6" w:space="0" w:color="auto"/>
              <w:bottom w:val="single" w:sz="6" w:space="0" w:color="auto"/>
              <w:right w:val="single" w:sz="6" w:space="0" w:color="auto"/>
            </w:tcBorders>
            <w:vAlign w:val="center"/>
          </w:tcPr>
          <w:p w14:paraId="2F7A0CFF" w14:textId="77777777" w:rsidR="00C73ACD" w:rsidRPr="00E0540F" w:rsidRDefault="00C73ACD" w:rsidP="00C16001">
            <w:pPr>
              <w:pStyle w:val="AralkYok"/>
              <w:contextualSpacing/>
              <w:rPr>
                <w:color w:val="000000" w:themeColor="text1"/>
              </w:rPr>
            </w:pPr>
            <w:r w:rsidRPr="00E0540F">
              <w:rPr>
                <w:color w:val="000000" w:themeColor="text1"/>
              </w:rPr>
              <w:t>8</w:t>
            </w:r>
          </w:p>
        </w:tc>
        <w:tc>
          <w:tcPr>
            <w:tcW w:w="2281" w:type="pct"/>
            <w:tcBorders>
              <w:top w:val="single" w:sz="6" w:space="0" w:color="auto"/>
              <w:left w:val="single" w:sz="6" w:space="0" w:color="auto"/>
              <w:bottom w:val="single" w:sz="6" w:space="0" w:color="auto"/>
              <w:right w:val="single" w:sz="6" w:space="0" w:color="auto"/>
            </w:tcBorders>
            <w:vAlign w:val="center"/>
          </w:tcPr>
          <w:p w14:paraId="785166A1" w14:textId="77777777" w:rsidR="00C73ACD" w:rsidRPr="00E0540F" w:rsidRDefault="00C73ACD" w:rsidP="00C16001">
            <w:pPr>
              <w:pStyle w:val="AralkYok"/>
              <w:contextualSpacing/>
              <w:rPr>
                <w:color w:val="000000" w:themeColor="text1"/>
              </w:rPr>
            </w:pPr>
            <w:r w:rsidRPr="00E0540F">
              <w:rPr>
                <w:color w:val="000000" w:themeColor="text1"/>
              </w:rPr>
              <w:t>Tesisin bağlı olduğu Belediye Başkanlığı ve iletişim detayları</w:t>
            </w:r>
          </w:p>
        </w:tc>
        <w:tc>
          <w:tcPr>
            <w:tcW w:w="2377" w:type="pct"/>
            <w:gridSpan w:val="3"/>
            <w:tcBorders>
              <w:top w:val="single" w:sz="6" w:space="0" w:color="auto"/>
              <w:left w:val="single" w:sz="6" w:space="0" w:color="auto"/>
              <w:bottom w:val="single" w:sz="6" w:space="0" w:color="auto"/>
              <w:right w:val="single" w:sz="6" w:space="0" w:color="auto"/>
            </w:tcBorders>
          </w:tcPr>
          <w:p w14:paraId="65DB3715" w14:textId="77777777" w:rsidR="00C73ACD" w:rsidRPr="00E0540F" w:rsidRDefault="00C73ACD" w:rsidP="00C16001">
            <w:pPr>
              <w:contextualSpacing/>
              <w:jc w:val="left"/>
              <w:rPr>
                <w:color w:val="000000" w:themeColor="text1"/>
                <w:lang w:val="en-US"/>
              </w:rPr>
            </w:pPr>
            <w:r w:rsidRPr="00E0540F">
              <w:rPr>
                <w:color w:val="000000" w:themeColor="text1"/>
                <w:lang w:val="en-US"/>
              </w:rPr>
              <w:t>Dörtyol Belediye Başkanlığı</w:t>
            </w:r>
          </w:p>
          <w:p w14:paraId="25DCFF91" w14:textId="77777777" w:rsidR="00C73ACD" w:rsidRPr="00E0540F" w:rsidRDefault="00C73ACD" w:rsidP="00C16001">
            <w:pPr>
              <w:pStyle w:val="AralkYok"/>
              <w:contextualSpacing/>
              <w:rPr>
                <w:color w:val="000000" w:themeColor="text1"/>
                <w:sz w:val="20"/>
                <w:szCs w:val="20"/>
                <w:shd w:val="clear" w:color="auto" w:fill="FFFFFF"/>
              </w:rPr>
            </w:pPr>
            <w:r w:rsidRPr="00E0540F">
              <w:rPr>
                <w:color w:val="000000" w:themeColor="text1"/>
                <w:lang w:val="en-US"/>
              </w:rPr>
              <w:t>Tel.:  444 7 712</w:t>
            </w:r>
          </w:p>
        </w:tc>
      </w:tr>
      <w:tr w:rsidR="00DC4147" w:rsidRPr="00DC4147" w14:paraId="2399BBBD" w14:textId="77777777" w:rsidTr="00C16001">
        <w:tc>
          <w:tcPr>
            <w:tcW w:w="342" w:type="pct"/>
            <w:tcBorders>
              <w:top w:val="single" w:sz="6" w:space="0" w:color="auto"/>
              <w:left w:val="single" w:sz="6" w:space="0" w:color="auto"/>
              <w:bottom w:val="single" w:sz="6" w:space="0" w:color="auto"/>
              <w:right w:val="single" w:sz="6" w:space="0" w:color="auto"/>
            </w:tcBorders>
            <w:vAlign w:val="center"/>
            <w:hideMark/>
          </w:tcPr>
          <w:p w14:paraId="377BEDA9" w14:textId="77777777" w:rsidR="00C73ACD" w:rsidRPr="00E0540F" w:rsidRDefault="00C73ACD" w:rsidP="00C16001">
            <w:pPr>
              <w:pStyle w:val="AralkYok"/>
              <w:contextualSpacing/>
              <w:rPr>
                <w:color w:val="000000" w:themeColor="text1"/>
              </w:rPr>
            </w:pPr>
            <w:r w:rsidRPr="00E0540F">
              <w:rPr>
                <w:color w:val="000000" w:themeColor="text1"/>
              </w:rPr>
              <w:t>9</w:t>
            </w:r>
          </w:p>
        </w:tc>
        <w:tc>
          <w:tcPr>
            <w:tcW w:w="2281" w:type="pct"/>
            <w:tcBorders>
              <w:top w:val="single" w:sz="6" w:space="0" w:color="auto"/>
              <w:left w:val="single" w:sz="6" w:space="0" w:color="auto"/>
              <w:bottom w:val="single" w:sz="6" w:space="0" w:color="auto"/>
              <w:right w:val="single" w:sz="6" w:space="0" w:color="auto"/>
            </w:tcBorders>
            <w:vAlign w:val="center"/>
            <w:hideMark/>
          </w:tcPr>
          <w:p w14:paraId="28592DBC" w14:textId="77777777" w:rsidR="00C73ACD" w:rsidRPr="00E0540F" w:rsidRDefault="00C73ACD" w:rsidP="00C16001">
            <w:pPr>
              <w:pStyle w:val="AralkYok"/>
              <w:contextualSpacing/>
              <w:rPr>
                <w:color w:val="000000" w:themeColor="text1"/>
              </w:rPr>
            </w:pPr>
            <w:r w:rsidRPr="00E0540F">
              <w:rPr>
                <w:color w:val="000000" w:themeColor="text1"/>
              </w:rPr>
              <w:t>Tesisin Bulunduğu Serbest Bölge veya Organize Sanayi Bölgesinin adı</w:t>
            </w:r>
          </w:p>
        </w:tc>
        <w:tc>
          <w:tcPr>
            <w:tcW w:w="2377" w:type="pct"/>
            <w:gridSpan w:val="3"/>
            <w:tcBorders>
              <w:top w:val="single" w:sz="6" w:space="0" w:color="auto"/>
              <w:left w:val="single" w:sz="6" w:space="0" w:color="auto"/>
              <w:bottom w:val="single" w:sz="6" w:space="0" w:color="auto"/>
              <w:right w:val="single" w:sz="6" w:space="0" w:color="auto"/>
            </w:tcBorders>
          </w:tcPr>
          <w:p w14:paraId="003C47C3" w14:textId="77777777" w:rsidR="00C73ACD" w:rsidRPr="00E0540F" w:rsidRDefault="00C73ACD" w:rsidP="00C16001">
            <w:pPr>
              <w:pStyle w:val="AralkYok"/>
              <w:contextualSpacing/>
              <w:rPr>
                <w:color w:val="000000" w:themeColor="text1"/>
                <w:sz w:val="20"/>
                <w:szCs w:val="20"/>
              </w:rPr>
            </w:pPr>
            <w:r w:rsidRPr="00E0540F">
              <w:rPr>
                <w:color w:val="000000" w:themeColor="text1"/>
                <w:lang w:val="en-US"/>
              </w:rPr>
              <w:t>-</w:t>
            </w:r>
          </w:p>
        </w:tc>
      </w:tr>
      <w:tr w:rsidR="00DC4147" w:rsidRPr="00DC4147" w14:paraId="70159C9A" w14:textId="77777777" w:rsidTr="00C16001">
        <w:trPr>
          <w:trHeight w:val="677"/>
        </w:trPr>
        <w:tc>
          <w:tcPr>
            <w:tcW w:w="342" w:type="pct"/>
            <w:tcBorders>
              <w:top w:val="single" w:sz="6" w:space="0" w:color="auto"/>
              <w:left w:val="single" w:sz="6" w:space="0" w:color="auto"/>
              <w:bottom w:val="single" w:sz="6" w:space="0" w:color="auto"/>
              <w:right w:val="single" w:sz="6" w:space="0" w:color="auto"/>
            </w:tcBorders>
            <w:vAlign w:val="center"/>
          </w:tcPr>
          <w:p w14:paraId="5BC40878" w14:textId="77777777" w:rsidR="00C73ACD" w:rsidRPr="00E0540F" w:rsidRDefault="00C73ACD" w:rsidP="00C16001">
            <w:pPr>
              <w:pStyle w:val="AralkYok"/>
              <w:contextualSpacing/>
              <w:rPr>
                <w:color w:val="000000" w:themeColor="text1"/>
              </w:rPr>
            </w:pPr>
            <w:r w:rsidRPr="00E0540F">
              <w:rPr>
                <w:color w:val="000000" w:themeColor="text1"/>
              </w:rPr>
              <w:t>10</w:t>
            </w:r>
          </w:p>
        </w:tc>
        <w:tc>
          <w:tcPr>
            <w:tcW w:w="2281" w:type="pct"/>
            <w:tcBorders>
              <w:top w:val="single" w:sz="6" w:space="0" w:color="auto"/>
              <w:left w:val="single" w:sz="6" w:space="0" w:color="auto"/>
              <w:bottom w:val="single" w:sz="6" w:space="0" w:color="auto"/>
              <w:right w:val="single" w:sz="6" w:space="0" w:color="auto"/>
            </w:tcBorders>
            <w:vAlign w:val="center"/>
          </w:tcPr>
          <w:p w14:paraId="0A85BE69" w14:textId="77777777" w:rsidR="00C73ACD" w:rsidRPr="00E0540F" w:rsidRDefault="00C73ACD" w:rsidP="00C16001">
            <w:pPr>
              <w:pStyle w:val="AralkYok"/>
              <w:contextualSpacing/>
              <w:rPr>
                <w:color w:val="000000" w:themeColor="text1"/>
              </w:rPr>
            </w:pPr>
            <w:r w:rsidRPr="00E0540F">
              <w:rPr>
                <w:color w:val="000000" w:themeColor="text1"/>
              </w:rPr>
              <w:t>Kıyı Tesisi İşletme İzni/Geçici İşletme İzni Belgesinin geçerlilik tarihi</w:t>
            </w:r>
          </w:p>
        </w:tc>
        <w:tc>
          <w:tcPr>
            <w:tcW w:w="2377" w:type="pct"/>
            <w:gridSpan w:val="3"/>
            <w:tcBorders>
              <w:top w:val="single" w:sz="6" w:space="0" w:color="auto"/>
              <w:left w:val="single" w:sz="6" w:space="0" w:color="auto"/>
              <w:bottom w:val="single" w:sz="6" w:space="0" w:color="auto"/>
              <w:right w:val="single" w:sz="6" w:space="0" w:color="auto"/>
            </w:tcBorders>
          </w:tcPr>
          <w:p w14:paraId="47E67B51" w14:textId="5FC188B8" w:rsidR="00C73ACD" w:rsidRPr="00E0540F" w:rsidRDefault="00BA788D" w:rsidP="00C16001">
            <w:pPr>
              <w:pStyle w:val="AralkYok"/>
              <w:contextualSpacing/>
              <w:rPr>
                <w:color w:val="000000" w:themeColor="text1"/>
                <w:sz w:val="20"/>
                <w:szCs w:val="20"/>
              </w:rPr>
            </w:pPr>
            <w:r w:rsidRPr="00E0540F">
              <w:rPr>
                <w:color w:val="000000" w:themeColor="text1"/>
              </w:rPr>
              <w:t>0</w:t>
            </w:r>
            <w:r w:rsidR="00D17083" w:rsidRPr="00E0540F">
              <w:rPr>
                <w:color w:val="000000" w:themeColor="text1"/>
              </w:rPr>
              <w:t>5.08.2025</w:t>
            </w:r>
          </w:p>
        </w:tc>
      </w:tr>
      <w:tr w:rsidR="00DC4147" w:rsidRPr="00DC4147" w14:paraId="30C0CADB" w14:textId="77777777" w:rsidTr="00C160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744"/>
        </w:trPr>
        <w:tc>
          <w:tcPr>
            <w:tcW w:w="342" w:type="pct"/>
            <w:tcBorders>
              <w:top w:val="single" w:sz="4" w:space="0" w:color="auto"/>
              <w:left w:val="single" w:sz="4" w:space="0" w:color="auto"/>
              <w:bottom w:val="single" w:sz="4" w:space="0" w:color="auto"/>
              <w:right w:val="single" w:sz="4" w:space="0" w:color="auto"/>
            </w:tcBorders>
            <w:vAlign w:val="center"/>
            <w:hideMark/>
          </w:tcPr>
          <w:p w14:paraId="0825B968" w14:textId="77777777" w:rsidR="00C73ACD" w:rsidRPr="00E0540F" w:rsidRDefault="00C73ACD" w:rsidP="00C16001">
            <w:pPr>
              <w:pStyle w:val="AralkYok"/>
              <w:contextualSpacing/>
              <w:rPr>
                <w:color w:val="000000" w:themeColor="text1"/>
              </w:rPr>
            </w:pPr>
            <w:r w:rsidRPr="00E0540F">
              <w:rPr>
                <w:color w:val="000000" w:themeColor="text1"/>
              </w:rPr>
              <w:t>11</w:t>
            </w:r>
          </w:p>
        </w:tc>
        <w:tc>
          <w:tcPr>
            <w:tcW w:w="2281" w:type="pct"/>
            <w:tcBorders>
              <w:top w:val="single" w:sz="4" w:space="0" w:color="auto"/>
              <w:left w:val="single" w:sz="4" w:space="0" w:color="auto"/>
              <w:bottom w:val="single" w:sz="4" w:space="0" w:color="auto"/>
              <w:right w:val="single" w:sz="4" w:space="0" w:color="auto"/>
            </w:tcBorders>
            <w:vAlign w:val="center"/>
            <w:hideMark/>
          </w:tcPr>
          <w:p w14:paraId="2A468F31" w14:textId="77777777" w:rsidR="00C73ACD" w:rsidRPr="00E0540F" w:rsidRDefault="00C73ACD" w:rsidP="00C16001">
            <w:pPr>
              <w:pStyle w:val="AralkYok"/>
              <w:contextualSpacing/>
              <w:rPr>
                <w:color w:val="000000" w:themeColor="text1"/>
              </w:rPr>
            </w:pPr>
            <w:r w:rsidRPr="00E0540F">
              <w:rPr>
                <w:color w:val="000000" w:themeColor="text1"/>
              </w:rPr>
              <w:t>Tesisin faaliyet statüsü (X)</w:t>
            </w:r>
          </w:p>
        </w:tc>
        <w:tc>
          <w:tcPr>
            <w:tcW w:w="1026" w:type="pct"/>
            <w:tcBorders>
              <w:top w:val="single" w:sz="4" w:space="0" w:color="auto"/>
              <w:left w:val="single" w:sz="4" w:space="0" w:color="auto"/>
              <w:bottom w:val="single" w:sz="4" w:space="0" w:color="auto"/>
              <w:right w:val="single" w:sz="4" w:space="0" w:color="auto"/>
            </w:tcBorders>
            <w:hideMark/>
          </w:tcPr>
          <w:p w14:paraId="6FF01E6B" w14:textId="3BD54229" w:rsidR="00C73ACD" w:rsidRPr="00E0540F" w:rsidRDefault="00C73ACD" w:rsidP="00C16001">
            <w:pPr>
              <w:pStyle w:val="AralkYok"/>
              <w:contextualSpacing/>
              <w:jc w:val="center"/>
              <w:rPr>
                <w:color w:val="000000" w:themeColor="text1"/>
                <w:sz w:val="20"/>
                <w:szCs w:val="20"/>
              </w:rPr>
            </w:pPr>
            <w:r w:rsidRPr="00E0540F">
              <w:rPr>
                <w:color w:val="000000" w:themeColor="text1"/>
                <w:sz w:val="20"/>
                <w:szCs w:val="20"/>
              </w:rPr>
              <w:t>Kendi yükü ve ilave 3. şahıs  (</w:t>
            </w:r>
            <w:r w:rsidR="00B4563D" w:rsidRPr="00E0540F">
              <w:rPr>
                <w:color w:val="000000" w:themeColor="text1"/>
                <w:sz w:val="20"/>
                <w:szCs w:val="20"/>
              </w:rPr>
              <w:t>X</w:t>
            </w:r>
            <w:r w:rsidRPr="00E0540F">
              <w:rPr>
                <w:color w:val="000000" w:themeColor="text1"/>
                <w:sz w:val="20"/>
                <w:szCs w:val="20"/>
              </w:rPr>
              <w:t>)</w:t>
            </w:r>
          </w:p>
        </w:tc>
        <w:tc>
          <w:tcPr>
            <w:tcW w:w="703" w:type="pct"/>
            <w:tcBorders>
              <w:top w:val="single" w:sz="4" w:space="0" w:color="auto"/>
              <w:left w:val="single" w:sz="4" w:space="0" w:color="auto"/>
              <w:bottom w:val="single" w:sz="4" w:space="0" w:color="auto"/>
              <w:right w:val="single" w:sz="4" w:space="0" w:color="auto"/>
            </w:tcBorders>
            <w:hideMark/>
          </w:tcPr>
          <w:p w14:paraId="69CBE3FB" w14:textId="77777777" w:rsidR="00C73ACD" w:rsidRPr="00E0540F" w:rsidRDefault="00C73ACD" w:rsidP="00C16001">
            <w:pPr>
              <w:pStyle w:val="AralkYok"/>
              <w:contextualSpacing/>
              <w:jc w:val="center"/>
              <w:rPr>
                <w:color w:val="000000" w:themeColor="text1"/>
                <w:sz w:val="20"/>
                <w:szCs w:val="20"/>
              </w:rPr>
            </w:pPr>
            <w:r w:rsidRPr="00E0540F">
              <w:rPr>
                <w:color w:val="000000" w:themeColor="text1"/>
                <w:sz w:val="20"/>
                <w:szCs w:val="20"/>
              </w:rPr>
              <w:t>Kendi yükü   (…)</w:t>
            </w:r>
          </w:p>
        </w:tc>
        <w:tc>
          <w:tcPr>
            <w:tcW w:w="648" w:type="pct"/>
            <w:tcBorders>
              <w:top w:val="single" w:sz="4" w:space="0" w:color="auto"/>
              <w:left w:val="single" w:sz="4" w:space="0" w:color="auto"/>
              <w:bottom w:val="single" w:sz="4" w:space="0" w:color="auto"/>
              <w:right w:val="single" w:sz="4" w:space="0" w:color="auto"/>
            </w:tcBorders>
          </w:tcPr>
          <w:p w14:paraId="4DF610CA" w14:textId="77777777" w:rsidR="00C73ACD" w:rsidRPr="00E0540F" w:rsidRDefault="00C73ACD" w:rsidP="00C16001">
            <w:pPr>
              <w:pStyle w:val="AralkYok"/>
              <w:contextualSpacing/>
              <w:jc w:val="center"/>
              <w:rPr>
                <w:color w:val="000000" w:themeColor="text1"/>
                <w:sz w:val="20"/>
                <w:szCs w:val="20"/>
              </w:rPr>
            </w:pPr>
            <w:r w:rsidRPr="00E0540F">
              <w:rPr>
                <w:color w:val="000000" w:themeColor="text1"/>
                <w:sz w:val="20"/>
                <w:szCs w:val="20"/>
              </w:rPr>
              <w:t xml:space="preserve">3. Şahıs </w:t>
            </w:r>
          </w:p>
          <w:p w14:paraId="73EEF1D7" w14:textId="5D429B35" w:rsidR="00C73ACD" w:rsidRPr="00E0540F" w:rsidRDefault="00C73ACD" w:rsidP="00C16001">
            <w:pPr>
              <w:pStyle w:val="AralkYok"/>
              <w:contextualSpacing/>
              <w:jc w:val="center"/>
              <w:rPr>
                <w:color w:val="000000" w:themeColor="text1"/>
                <w:sz w:val="20"/>
                <w:szCs w:val="20"/>
              </w:rPr>
            </w:pPr>
            <w:r w:rsidRPr="00E0540F">
              <w:rPr>
                <w:color w:val="000000" w:themeColor="text1"/>
                <w:sz w:val="20"/>
                <w:szCs w:val="20"/>
              </w:rPr>
              <w:t>(</w:t>
            </w:r>
            <w:r w:rsidR="00B4563D" w:rsidRPr="00E0540F">
              <w:rPr>
                <w:color w:val="000000" w:themeColor="text1"/>
                <w:sz w:val="20"/>
                <w:szCs w:val="20"/>
              </w:rPr>
              <w:t>…</w:t>
            </w:r>
            <w:r w:rsidRPr="00E0540F">
              <w:rPr>
                <w:color w:val="000000" w:themeColor="text1"/>
                <w:sz w:val="20"/>
                <w:szCs w:val="20"/>
              </w:rPr>
              <w:t>)</w:t>
            </w:r>
          </w:p>
        </w:tc>
      </w:tr>
      <w:tr w:rsidR="00DC4147" w:rsidRPr="00DC4147" w14:paraId="61674B4C" w14:textId="77777777" w:rsidTr="00C16001">
        <w:tc>
          <w:tcPr>
            <w:tcW w:w="342" w:type="pct"/>
            <w:tcBorders>
              <w:top w:val="single" w:sz="6" w:space="0" w:color="auto"/>
              <w:left w:val="single" w:sz="6" w:space="0" w:color="auto"/>
              <w:bottom w:val="single" w:sz="6" w:space="0" w:color="auto"/>
              <w:right w:val="single" w:sz="6" w:space="0" w:color="auto"/>
            </w:tcBorders>
            <w:vAlign w:val="center"/>
            <w:hideMark/>
          </w:tcPr>
          <w:p w14:paraId="6F32EFE0" w14:textId="77777777" w:rsidR="00C73ACD" w:rsidRPr="00E0540F" w:rsidRDefault="00C73ACD" w:rsidP="00C16001">
            <w:pPr>
              <w:pStyle w:val="AralkYok"/>
              <w:contextualSpacing/>
              <w:rPr>
                <w:color w:val="000000" w:themeColor="text1"/>
              </w:rPr>
            </w:pPr>
            <w:r w:rsidRPr="00E0540F">
              <w:rPr>
                <w:color w:val="000000" w:themeColor="text1"/>
              </w:rPr>
              <w:t>12</w:t>
            </w:r>
          </w:p>
        </w:tc>
        <w:tc>
          <w:tcPr>
            <w:tcW w:w="2281" w:type="pct"/>
            <w:tcBorders>
              <w:top w:val="single" w:sz="6" w:space="0" w:color="auto"/>
              <w:left w:val="single" w:sz="6" w:space="0" w:color="auto"/>
              <w:bottom w:val="single" w:sz="6" w:space="0" w:color="auto"/>
              <w:right w:val="single" w:sz="6" w:space="0" w:color="auto"/>
            </w:tcBorders>
            <w:vAlign w:val="center"/>
            <w:hideMark/>
          </w:tcPr>
          <w:p w14:paraId="102946AF" w14:textId="77777777" w:rsidR="00C73ACD" w:rsidRPr="00E0540F" w:rsidRDefault="00C73ACD" w:rsidP="00C16001">
            <w:pPr>
              <w:pStyle w:val="AralkYok"/>
              <w:contextualSpacing/>
              <w:rPr>
                <w:color w:val="000000" w:themeColor="text1"/>
              </w:rPr>
            </w:pPr>
            <w:r w:rsidRPr="00E0540F">
              <w:rPr>
                <w:color w:val="000000" w:themeColor="text1"/>
              </w:rPr>
              <w:t>Tesis sorumlusunun adı ve soyadı, iletişim detayları (telefon, faks, e-posta)</w:t>
            </w:r>
          </w:p>
        </w:tc>
        <w:tc>
          <w:tcPr>
            <w:tcW w:w="2377" w:type="pct"/>
            <w:gridSpan w:val="3"/>
            <w:tcBorders>
              <w:top w:val="single" w:sz="6" w:space="0" w:color="auto"/>
              <w:left w:val="single" w:sz="6" w:space="0" w:color="auto"/>
              <w:bottom w:val="single" w:sz="6" w:space="0" w:color="auto"/>
              <w:right w:val="single" w:sz="6" w:space="0" w:color="auto"/>
            </w:tcBorders>
          </w:tcPr>
          <w:p w14:paraId="1A89670B" w14:textId="0809AAFF" w:rsidR="00C73ACD" w:rsidRPr="00E0540F" w:rsidRDefault="00E671CD" w:rsidP="00C16001">
            <w:pPr>
              <w:pStyle w:val="AralkYok"/>
              <w:contextualSpacing/>
              <w:rPr>
                <w:color w:val="000000" w:themeColor="text1"/>
                <w:lang w:val="en-US"/>
              </w:rPr>
            </w:pPr>
            <w:r w:rsidRPr="00E0540F">
              <w:rPr>
                <w:color w:val="000000" w:themeColor="text1"/>
                <w:lang w:val="en-US"/>
              </w:rPr>
              <w:t>Doğan ÖREN</w:t>
            </w:r>
          </w:p>
          <w:p w14:paraId="6058B3FB" w14:textId="77777777" w:rsidR="00E671CD" w:rsidRPr="00E0540F" w:rsidRDefault="00E671CD" w:rsidP="00C16001">
            <w:pPr>
              <w:pStyle w:val="AralkYok"/>
              <w:contextualSpacing/>
              <w:rPr>
                <w:color w:val="000000" w:themeColor="text1"/>
                <w:szCs w:val="32"/>
              </w:rPr>
            </w:pPr>
            <w:r w:rsidRPr="00E0540F">
              <w:rPr>
                <w:color w:val="000000" w:themeColor="text1"/>
                <w:szCs w:val="32"/>
              </w:rPr>
              <w:t xml:space="preserve">0531 463 96 30 </w:t>
            </w:r>
          </w:p>
          <w:p w14:paraId="2F9AD197" w14:textId="45FD8F8E" w:rsidR="00C73ACD" w:rsidRPr="00E0540F" w:rsidRDefault="00E671CD" w:rsidP="00C16001">
            <w:pPr>
              <w:pStyle w:val="AralkYok"/>
              <w:contextualSpacing/>
              <w:rPr>
                <w:color w:val="000000" w:themeColor="text1"/>
                <w:sz w:val="20"/>
                <w:szCs w:val="20"/>
              </w:rPr>
            </w:pPr>
            <w:r w:rsidRPr="00E0540F">
              <w:rPr>
                <w:color w:val="000000" w:themeColor="text1"/>
              </w:rPr>
              <w:t>dogan.oren</w:t>
            </w:r>
            <w:r w:rsidR="00C73ACD" w:rsidRPr="00E0540F">
              <w:rPr>
                <w:color w:val="000000" w:themeColor="text1"/>
                <w:lang w:val="en-US"/>
              </w:rPr>
              <w:t>@guneywimba.com.tr</w:t>
            </w:r>
          </w:p>
        </w:tc>
      </w:tr>
      <w:tr w:rsidR="00DC4147" w:rsidRPr="00DC4147" w14:paraId="7B397B18" w14:textId="77777777" w:rsidTr="00C16001">
        <w:tc>
          <w:tcPr>
            <w:tcW w:w="342" w:type="pct"/>
            <w:tcBorders>
              <w:top w:val="single" w:sz="6" w:space="0" w:color="auto"/>
              <w:left w:val="single" w:sz="6" w:space="0" w:color="auto"/>
              <w:bottom w:val="single" w:sz="6" w:space="0" w:color="auto"/>
              <w:right w:val="single" w:sz="6" w:space="0" w:color="auto"/>
            </w:tcBorders>
            <w:vAlign w:val="center"/>
            <w:hideMark/>
          </w:tcPr>
          <w:p w14:paraId="52C07A59" w14:textId="77777777" w:rsidR="00C73ACD" w:rsidRPr="00E0540F" w:rsidRDefault="00C73ACD" w:rsidP="00C16001">
            <w:pPr>
              <w:pStyle w:val="AralkYok"/>
              <w:contextualSpacing/>
              <w:rPr>
                <w:color w:val="000000" w:themeColor="text1"/>
              </w:rPr>
            </w:pPr>
            <w:r w:rsidRPr="00E0540F">
              <w:rPr>
                <w:color w:val="000000" w:themeColor="text1"/>
              </w:rPr>
              <w:t>13</w:t>
            </w:r>
          </w:p>
        </w:tc>
        <w:tc>
          <w:tcPr>
            <w:tcW w:w="2281" w:type="pct"/>
            <w:tcBorders>
              <w:top w:val="single" w:sz="6" w:space="0" w:color="auto"/>
              <w:left w:val="single" w:sz="6" w:space="0" w:color="auto"/>
              <w:bottom w:val="single" w:sz="6" w:space="0" w:color="auto"/>
              <w:right w:val="single" w:sz="6" w:space="0" w:color="auto"/>
            </w:tcBorders>
            <w:vAlign w:val="center"/>
          </w:tcPr>
          <w:p w14:paraId="3D229D12" w14:textId="77777777" w:rsidR="00C73ACD" w:rsidRPr="00E0540F" w:rsidRDefault="00C73ACD" w:rsidP="00C16001">
            <w:pPr>
              <w:pStyle w:val="AralkYok"/>
              <w:contextualSpacing/>
              <w:rPr>
                <w:color w:val="000000" w:themeColor="text1"/>
              </w:rPr>
            </w:pPr>
            <w:r w:rsidRPr="00E0540F">
              <w:rPr>
                <w:color w:val="000000" w:themeColor="text1"/>
              </w:rPr>
              <w:t>Tesisin tehlikeli yük operasyonları sorumlusunun adı ve soyadı, iletişim detayları (telefon, faks, e-posta)</w:t>
            </w:r>
          </w:p>
        </w:tc>
        <w:tc>
          <w:tcPr>
            <w:tcW w:w="2377" w:type="pct"/>
            <w:gridSpan w:val="3"/>
            <w:tcBorders>
              <w:top w:val="single" w:sz="6" w:space="0" w:color="auto"/>
              <w:left w:val="single" w:sz="6" w:space="0" w:color="auto"/>
              <w:bottom w:val="single" w:sz="6" w:space="0" w:color="auto"/>
              <w:right w:val="single" w:sz="6" w:space="0" w:color="auto"/>
            </w:tcBorders>
          </w:tcPr>
          <w:p w14:paraId="73F0953A" w14:textId="35B3B453" w:rsidR="00C73ACD" w:rsidRPr="00E0540F" w:rsidRDefault="00E671CD" w:rsidP="00C16001">
            <w:pPr>
              <w:pStyle w:val="AralkYok"/>
              <w:contextualSpacing/>
              <w:rPr>
                <w:color w:val="000000" w:themeColor="text1"/>
              </w:rPr>
            </w:pPr>
            <w:r w:rsidRPr="00E0540F">
              <w:rPr>
                <w:color w:val="000000" w:themeColor="text1"/>
                <w:sz w:val="22"/>
                <w:szCs w:val="22"/>
              </w:rPr>
              <w:t>İbrahim ALTINBAŞ Mehmet ALTINBAŞ</w:t>
            </w:r>
          </w:p>
          <w:p w14:paraId="6F99BC2B" w14:textId="5339E785" w:rsidR="00C73ACD" w:rsidRPr="00E0540F" w:rsidRDefault="00C73ACD" w:rsidP="00C16001">
            <w:pPr>
              <w:pStyle w:val="AralkYok"/>
              <w:contextualSpacing/>
              <w:rPr>
                <w:color w:val="000000" w:themeColor="text1"/>
              </w:rPr>
            </w:pPr>
            <w:r w:rsidRPr="00E0540F">
              <w:rPr>
                <w:color w:val="000000" w:themeColor="text1"/>
              </w:rPr>
              <w:t>0</w:t>
            </w:r>
            <w:r w:rsidR="00E671CD" w:rsidRPr="00E0540F">
              <w:rPr>
                <w:color w:val="000000" w:themeColor="text1"/>
              </w:rPr>
              <w:t>539 4264859</w:t>
            </w:r>
            <w:r w:rsidRPr="00E0540F">
              <w:rPr>
                <w:color w:val="000000" w:themeColor="text1"/>
              </w:rPr>
              <w:tab/>
            </w:r>
            <w:r w:rsidR="00E671CD" w:rsidRPr="00E0540F">
              <w:rPr>
                <w:color w:val="000000" w:themeColor="text1"/>
              </w:rPr>
              <w:t xml:space="preserve">          </w:t>
            </w:r>
            <w:r w:rsidRPr="00E0540F">
              <w:rPr>
                <w:color w:val="000000" w:themeColor="text1"/>
              </w:rPr>
              <w:t>05</w:t>
            </w:r>
            <w:r w:rsidR="00E671CD" w:rsidRPr="00E0540F">
              <w:rPr>
                <w:color w:val="000000" w:themeColor="text1"/>
              </w:rPr>
              <w:t>06 4689362</w:t>
            </w:r>
          </w:p>
          <w:p w14:paraId="77D49F40" w14:textId="3892E71B" w:rsidR="00C73ACD" w:rsidRPr="00E0540F" w:rsidRDefault="00E671CD" w:rsidP="00C16001">
            <w:pPr>
              <w:pStyle w:val="AralkYok"/>
              <w:contextualSpacing/>
              <w:rPr>
                <w:color w:val="000000" w:themeColor="text1"/>
                <w:sz w:val="20"/>
                <w:szCs w:val="20"/>
              </w:rPr>
            </w:pPr>
            <w:hyperlink r:id="rId15" w:history="1">
              <w:r w:rsidRPr="00E0540F">
                <w:rPr>
                  <w:rStyle w:val="Kpr"/>
                  <w:color w:val="000000" w:themeColor="text1"/>
                </w:rPr>
                <w:t>ibrahim.altinbas@guneywimba.com.tr</w:t>
              </w:r>
            </w:hyperlink>
          </w:p>
          <w:p w14:paraId="32EE4E2A" w14:textId="5A429B48" w:rsidR="00C73ACD" w:rsidRPr="00E0540F" w:rsidRDefault="0038577B" w:rsidP="00C16001">
            <w:pPr>
              <w:pStyle w:val="AralkYok"/>
              <w:contextualSpacing/>
              <w:rPr>
                <w:color w:val="000000" w:themeColor="text1"/>
                <w:sz w:val="20"/>
                <w:szCs w:val="20"/>
              </w:rPr>
            </w:pPr>
            <w:hyperlink r:id="rId16" w:history="1">
              <w:r w:rsidRPr="00E0540F">
                <w:rPr>
                  <w:rStyle w:val="Kpr"/>
                  <w:color w:val="000000" w:themeColor="text1"/>
                </w:rPr>
                <w:t>mehmet.altinbas@guneywimba.com.tr</w:t>
              </w:r>
            </w:hyperlink>
            <w:r w:rsidRPr="00E0540F">
              <w:rPr>
                <w:color w:val="000000" w:themeColor="text1"/>
                <w:sz w:val="20"/>
                <w:szCs w:val="20"/>
              </w:rPr>
              <w:t xml:space="preserve"> </w:t>
            </w:r>
          </w:p>
        </w:tc>
      </w:tr>
      <w:tr w:rsidR="00DC4147" w:rsidRPr="00DC4147" w14:paraId="55B30C6D" w14:textId="77777777" w:rsidTr="00C16001">
        <w:tc>
          <w:tcPr>
            <w:tcW w:w="342" w:type="pct"/>
            <w:tcBorders>
              <w:top w:val="single" w:sz="6" w:space="0" w:color="auto"/>
              <w:left w:val="single" w:sz="6" w:space="0" w:color="auto"/>
              <w:bottom w:val="single" w:sz="6" w:space="0" w:color="auto"/>
              <w:right w:val="single" w:sz="6" w:space="0" w:color="auto"/>
            </w:tcBorders>
            <w:vAlign w:val="center"/>
          </w:tcPr>
          <w:p w14:paraId="67343FC0" w14:textId="77777777" w:rsidR="00C73ACD" w:rsidRPr="00E0540F" w:rsidRDefault="00C73ACD" w:rsidP="00C16001">
            <w:pPr>
              <w:pStyle w:val="AralkYok"/>
              <w:contextualSpacing/>
              <w:rPr>
                <w:color w:val="000000" w:themeColor="text1"/>
              </w:rPr>
            </w:pPr>
            <w:r w:rsidRPr="00E0540F">
              <w:rPr>
                <w:color w:val="000000" w:themeColor="text1"/>
              </w:rPr>
              <w:t>14</w:t>
            </w:r>
          </w:p>
        </w:tc>
        <w:tc>
          <w:tcPr>
            <w:tcW w:w="2281" w:type="pct"/>
            <w:tcBorders>
              <w:top w:val="single" w:sz="6" w:space="0" w:color="auto"/>
              <w:left w:val="single" w:sz="6" w:space="0" w:color="auto"/>
              <w:bottom w:val="single" w:sz="6" w:space="0" w:color="auto"/>
              <w:right w:val="single" w:sz="6" w:space="0" w:color="auto"/>
            </w:tcBorders>
            <w:vAlign w:val="center"/>
          </w:tcPr>
          <w:p w14:paraId="5A7EA8A7" w14:textId="090323C3" w:rsidR="00C73ACD" w:rsidRPr="00E0540F" w:rsidRDefault="00C73ACD" w:rsidP="00C16001">
            <w:pPr>
              <w:pStyle w:val="AralkYok"/>
              <w:contextualSpacing/>
              <w:rPr>
                <w:color w:val="000000" w:themeColor="text1"/>
              </w:rPr>
            </w:pPr>
            <w:r w:rsidRPr="00E0540F">
              <w:rPr>
                <w:color w:val="000000" w:themeColor="text1"/>
              </w:rPr>
              <w:t xml:space="preserve">Tesisin </w:t>
            </w:r>
            <w:r w:rsidR="00670A4B" w:rsidRPr="00E0540F">
              <w:rPr>
                <w:color w:val="000000" w:themeColor="text1"/>
              </w:rPr>
              <w:t>Tehlikeli yük</w:t>
            </w:r>
            <w:r w:rsidRPr="00E0540F">
              <w:rPr>
                <w:color w:val="000000" w:themeColor="text1"/>
              </w:rPr>
              <w:t xml:space="preserve"> Güvenlik Danışmanın adı ve soyadı, iletişim detayları (telefon,  faks, e-posta)</w:t>
            </w:r>
          </w:p>
        </w:tc>
        <w:tc>
          <w:tcPr>
            <w:tcW w:w="2377" w:type="pct"/>
            <w:gridSpan w:val="3"/>
            <w:tcBorders>
              <w:top w:val="single" w:sz="6" w:space="0" w:color="auto"/>
              <w:left w:val="single" w:sz="6" w:space="0" w:color="auto"/>
              <w:bottom w:val="single" w:sz="6" w:space="0" w:color="auto"/>
              <w:right w:val="single" w:sz="6" w:space="0" w:color="auto"/>
            </w:tcBorders>
          </w:tcPr>
          <w:p w14:paraId="4818EAD4" w14:textId="6100C2E5" w:rsidR="00C73ACD" w:rsidRPr="00E0540F" w:rsidRDefault="00D17083" w:rsidP="00C16001">
            <w:pPr>
              <w:pStyle w:val="AralkYok"/>
              <w:contextualSpacing/>
              <w:rPr>
                <w:color w:val="000000" w:themeColor="text1"/>
                <w:sz w:val="20"/>
                <w:szCs w:val="20"/>
              </w:rPr>
            </w:pPr>
            <w:r w:rsidRPr="00E0540F">
              <w:rPr>
                <w:color w:val="000000" w:themeColor="text1"/>
                <w:sz w:val="20"/>
                <w:szCs w:val="20"/>
              </w:rPr>
              <w:t>FATMA GÜL UĞUR</w:t>
            </w:r>
          </w:p>
          <w:p w14:paraId="7EF5B0E3" w14:textId="61800299" w:rsidR="00C73ACD" w:rsidRPr="00E0540F" w:rsidRDefault="00C73ACD" w:rsidP="00C16001">
            <w:pPr>
              <w:pStyle w:val="AralkYok"/>
              <w:contextualSpacing/>
              <w:rPr>
                <w:color w:val="000000" w:themeColor="text1"/>
                <w:sz w:val="20"/>
                <w:szCs w:val="20"/>
              </w:rPr>
            </w:pPr>
            <w:r w:rsidRPr="00E0540F">
              <w:rPr>
                <w:color w:val="000000" w:themeColor="text1"/>
                <w:sz w:val="20"/>
                <w:szCs w:val="20"/>
              </w:rPr>
              <w:t>0</w:t>
            </w:r>
            <w:r w:rsidR="00D17083" w:rsidRPr="00E0540F">
              <w:rPr>
                <w:color w:val="000000" w:themeColor="text1"/>
                <w:sz w:val="20"/>
                <w:szCs w:val="20"/>
              </w:rPr>
              <w:t>551 9881545</w:t>
            </w:r>
          </w:p>
          <w:p w14:paraId="03772D32" w14:textId="5928AFD5" w:rsidR="00D17083" w:rsidRPr="00E0540F" w:rsidRDefault="00D17083" w:rsidP="00C16001">
            <w:pPr>
              <w:pStyle w:val="AralkYok"/>
              <w:contextualSpacing/>
              <w:rPr>
                <w:color w:val="000000" w:themeColor="text1"/>
                <w:sz w:val="20"/>
                <w:szCs w:val="20"/>
              </w:rPr>
            </w:pPr>
            <w:hyperlink r:id="rId17" w:history="1">
              <w:r w:rsidRPr="00E0540F">
                <w:rPr>
                  <w:rStyle w:val="Kpr"/>
                  <w:color w:val="000000" w:themeColor="text1"/>
                </w:rPr>
                <w:t>tmgdiz.adana@gmail.com</w:t>
              </w:r>
            </w:hyperlink>
          </w:p>
          <w:p w14:paraId="328FE78E" w14:textId="18E23B8A" w:rsidR="00D17083" w:rsidRPr="00E0540F" w:rsidRDefault="00D17083" w:rsidP="00C16001">
            <w:pPr>
              <w:pStyle w:val="AralkYok"/>
              <w:contextualSpacing/>
              <w:rPr>
                <w:color w:val="000000" w:themeColor="text1"/>
                <w:sz w:val="20"/>
                <w:szCs w:val="20"/>
              </w:rPr>
            </w:pPr>
          </w:p>
        </w:tc>
      </w:tr>
      <w:tr w:rsidR="00DC4147" w:rsidRPr="00DC4147" w14:paraId="1DA14EB0" w14:textId="77777777" w:rsidTr="00C16001">
        <w:trPr>
          <w:trHeight w:val="435"/>
        </w:trPr>
        <w:tc>
          <w:tcPr>
            <w:tcW w:w="342" w:type="pct"/>
            <w:tcBorders>
              <w:top w:val="single" w:sz="6" w:space="0" w:color="auto"/>
              <w:left w:val="single" w:sz="6" w:space="0" w:color="auto"/>
              <w:bottom w:val="single" w:sz="6" w:space="0" w:color="auto"/>
              <w:right w:val="single" w:sz="6" w:space="0" w:color="auto"/>
            </w:tcBorders>
            <w:vAlign w:val="center"/>
            <w:hideMark/>
          </w:tcPr>
          <w:p w14:paraId="50F08345" w14:textId="77777777" w:rsidR="00C73ACD" w:rsidRPr="00E0540F" w:rsidRDefault="00C73ACD" w:rsidP="00C16001">
            <w:pPr>
              <w:pStyle w:val="AralkYok"/>
              <w:contextualSpacing/>
              <w:rPr>
                <w:color w:val="000000" w:themeColor="text1"/>
              </w:rPr>
            </w:pPr>
            <w:r w:rsidRPr="00E0540F">
              <w:rPr>
                <w:color w:val="000000" w:themeColor="text1"/>
              </w:rPr>
              <w:t>15</w:t>
            </w:r>
          </w:p>
        </w:tc>
        <w:tc>
          <w:tcPr>
            <w:tcW w:w="2281" w:type="pct"/>
            <w:tcBorders>
              <w:top w:val="single" w:sz="6" w:space="0" w:color="auto"/>
              <w:left w:val="single" w:sz="6" w:space="0" w:color="auto"/>
              <w:bottom w:val="single" w:sz="6" w:space="0" w:color="auto"/>
              <w:right w:val="single" w:sz="6" w:space="0" w:color="auto"/>
            </w:tcBorders>
            <w:vAlign w:val="center"/>
            <w:hideMark/>
          </w:tcPr>
          <w:p w14:paraId="35E8C775" w14:textId="77777777" w:rsidR="00C73ACD" w:rsidRPr="00E0540F" w:rsidRDefault="00C73ACD" w:rsidP="00C16001">
            <w:pPr>
              <w:pStyle w:val="AralkYok"/>
              <w:contextualSpacing/>
              <w:rPr>
                <w:color w:val="000000" w:themeColor="text1"/>
              </w:rPr>
            </w:pPr>
            <w:r w:rsidRPr="00E0540F">
              <w:rPr>
                <w:color w:val="000000" w:themeColor="text1"/>
              </w:rPr>
              <w:t>Tesisin deniz koordinatları</w:t>
            </w:r>
          </w:p>
        </w:tc>
        <w:tc>
          <w:tcPr>
            <w:tcW w:w="2377" w:type="pct"/>
            <w:gridSpan w:val="3"/>
            <w:tcBorders>
              <w:top w:val="single" w:sz="6" w:space="0" w:color="auto"/>
              <w:left w:val="single" w:sz="6" w:space="0" w:color="auto"/>
              <w:bottom w:val="single" w:sz="6" w:space="0" w:color="auto"/>
              <w:right w:val="single" w:sz="6" w:space="0" w:color="auto"/>
            </w:tcBorders>
          </w:tcPr>
          <w:p w14:paraId="3E38A1BB" w14:textId="77777777" w:rsidR="00C73ACD" w:rsidRPr="00E0540F" w:rsidRDefault="00C73ACD" w:rsidP="00C16001">
            <w:pPr>
              <w:pStyle w:val="AralkYok"/>
              <w:contextualSpacing/>
              <w:rPr>
                <w:color w:val="000000" w:themeColor="text1"/>
                <w:sz w:val="20"/>
                <w:szCs w:val="20"/>
              </w:rPr>
            </w:pPr>
            <w:r w:rsidRPr="00E0540F">
              <w:rPr>
                <w:color w:val="000000" w:themeColor="text1"/>
                <w:lang w:val="en-US"/>
              </w:rPr>
              <w:t>36 49 496’N    36 9.533’E</w:t>
            </w:r>
          </w:p>
        </w:tc>
      </w:tr>
      <w:tr w:rsidR="00DC4147" w:rsidRPr="00DC4147" w14:paraId="6B068CF9" w14:textId="77777777" w:rsidTr="00C16001">
        <w:tc>
          <w:tcPr>
            <w:tcW w:w="342" w:type="pct"/>
            <w:tcBorders>
              <w:top w:val="single" w:sz="6" w:space="0" w:color="auto"/>
              <w:left w:val="single" w:sz="6" w:space="0" w:color="auto"/>
              <w:bottom w:val="single" w:sz="6" w:space="0" w:color="auto"/>
              <w:right w:val="single" w:sz="6" w:space="0" w:color="auto"/>
            </w:tcBorders>
            <w:vAlign w:val="center"/>
          </w:tcPr>
          <w:p w14:paraId="505481EA" w14:textId="77777777" w:rsidR="00C73ACD" w:rsidRPr="00E0540F" w:rsidRDefault="00C73ACD" w:rsidP="00C16001">
            <w:pPr>
              <w:pStyle w:val="AralkYok"/>
              <w:contextualSpacing/>
              <w:rPr>
                <w:color w:val="000000" w:themeColor="text1"/>
              </w:rPr>
            </w:pPr>
            <w:r w:rsidRPr="00E0540F">
              <w:rPr>
                <w:color w:val="000000" w:themeColor="text1"/>
              </w:rPr>
              <w:t>16</w:t>
            </w:r>
          </w:p>
        </w:tc>
        <w:tc>
          <w:tcPr>
            <w:tcW w:w="2281" w:type="pct"/>
            <w:tcBorders>
              <w:top w:val="single" w:sz="6" w:space="0" w:color="auto"/>
              <w:left w:val="single" w:sz="6" w:space="0" w:color="auto"/>
              <w:bottom w:val="single" w:sz="6" w:space="0" w:color="auto"/>
              <w:right w:val="single" w:sz="6" w:space="0" w:color="auto"/>
            </w:tcBorders>
            <w:vAlign w:val="center"/>
          </w:tcPr>
          <w:p w14:paraId="5508CEE4" w14:textId="77777777" w:rsidR="00C73ACD" w:rsidRPr="00E0540F" w:rsidRDefault="00C73ACD" w:rsidP="00C16001">
            <w:pPr>
              <w:pStyle w:val="AralkYok"/>
              <w:contextualSpacing/>
              <w:rPr>
                <w:color w:val="000000" w:themeColor="text1"/>
              </w:rPr>
            </w:pPr>
            <w:r w:rsidRPr="00E0540F">
              <w:rPr>
                <w:color w:val="000000" w:themeColor="text1"/>
              </w:rPr>
              <w:t>Tesiste elleçlenen tehlikeli yük cinsleri (MARPOL Ek-I, IMDG Kod, IBC Kod, IGC Kod, IMSBC Kod, Grain Kod, TDC Kod kapsamındaki yükler ile asfalt/bitüm ve hurda yükleri)</w:t>
            </w:r>
          </w:p>
        </w:tc>
        <w:tc>
          <w:tcPr>
            <w:tcW w:w="2377" w:type="pct"/>
            <w:gridSpan w:val="3"/>
            <w:tcBorders>
              <w:top w:val="single" w:sz="6" w:space="0" w:color="auto"/>
              <w:left w:val="single" w:sz="6" w:space="0" w:color="auto"/>
              <w:bottom w:val="single" w:sz="6" w:space="0" w:color="auto"/>
              <w:right w:val="single" w:sz="6" w:space="0" w:color="auto"/>
            </w:tcBorders>
          </w:tcPr>
          <w:p w14:paraId="4DF5D559" w14:textId="137D8241" w:rsidR="00C73ACD" w:rsidRPr="00E0540F" w:rsidRDefault="00C73ACD" w:rsidP="00C16001">
            <w:pPr>
              <w:pStyle w:val="AralkYok"/>
              <w:contextualSpacing/>
              <w:rPr>
                <w:color w:val="000000" w:themeColor="text1"/>
                <w:sz w:val="20"/>
                <w:szCs w:val="20"/>
              </w:rPr>
            </w:pPr>
            <w:r w:rsidRPr="00E0540F">
              <w:rPr>
                <w:color w:val="000000" w:themeColor="text1"/>
                <w:lang w:val="en-US"/>
              </w:rPr>
              <w:t xml:space="preserve">Sınıf -3 </w:t>
            </w:r>
            <w:r w:rsidRPr="00E0540F">
              <w:rPr>
                <w:color w:val="000000" w:themeColor="text1"/>
              </w:rPr>
              <w:t xml:space="preserve">Motorin </w:t>
            </w:r>
            <w:r w:rsidR="00C411C3" w:rsidRPr="00E0540F">
              <w:rPr>
                <w:color w:val="000000" w:themeColor="text1"/>
              </w:rPr>
              <w:t>(</w:t>
            </w:r>
            <w:r w:rsidRPr="00E0540F">
              <w:rPr>
                <w:color w:val="000000" w:themeColor="text1"/>
              </w:rPr>
              <w:t>UN 1202), Benzin (UN 1203)</w:t>
            </w:r>
            <w:r w:rsidR="00444456" w:rsidRPr="00E0540F">
              <w:rPr>
                <w:color w:val="000000" w:themeColor="text1"/>
              </w:rPr>
              <w:t xml:space="preserve"> Sınıf -8 Sodyum Hidroksit Çözeltisi ,Kostik (UN 1824) </w:t>
            </w:r>
            <w:r w:rsidRPr="00E0540F">
              <w:rPr>
                <w:color w:val="000000" w:themeColor="text1"/>
                <w:lang w:val="en-US"/>
              </w:rPr>
              <w:t>ve Bitkisel Yağ</w:t>
            </w:r>
          </w:p>
        </w:tc>
      </w:tr>
    </w:tbl>
    <w:p w14:paraId="3F89F4E5" w14:textId="77777777" w:rsidR="00C16001" w:rsidRPr="00E0540F" w:rsidRDefault="00C16001">
      <w:pPr>
        <w:jc w:val="left"/>
        <w:rPr>
          <w:color w:val="000000" w:themeColor="text1"/>
        </w:rPr>
      </w:pPr>
      <w:r w:rsidRPr="00E0540F">
        <w:rPr>
          <w:color w:val="000000" w:themeColor="text1"/>
        </w:rPr>
        <w:br w:type="page"/>
      </w:r>
    </w:p>
    <w:p w14:paraId="03F9354F" w14:textId="77777777" w:rsidR="00C16001" w:rsidRPr="00E0540F" w:rsidRDefault="00C16001">
      <w:pPr>
        <w:rPr>
          <w:color w:val="000000" w:themeColor="text1"/>
        </w:rPr>
      </w:pPr>
    </w:p>
    <w:tbl>
      <w:tblPr>
        <w:tblW w:w="5001" w:type="pct"/>
        <w:tblCellMar>
          <w:left w:w="70" w:type="dxa"/>
          <w:right w:w="70" w:type="dxa"/>
        </w:tblCellMar>
        <w:tblLook w:val="04A0" w:firstRow="1" w:lastRow="0" w:firstColumn="1" w:lastColumn="0" w:noHBand="0" w:noVBand="1"/>
      </w:tblPr>
      <w:tblGrid>
        <w:gridCol w:w="567"/>
        <w:gridCol w:w="3780"/>
        <w:gridCol w:w="2471"/>
        <w:gridCol w:w="1468"/>
      </w:tblGrid>
      <w:tr w:rsidR="00DC4147" w:rsidRPr="00DC4147" w14:paraId="7E32AFA1" w14:textId="77777777" w:rsidTr="00C16001">
        <w:trPr>
          <w:trHeight w:val="459"/>
        </w:trPr>
        <w:tc>
          <w:tcPr>
            <w:tcW w:w="342" w:type="pct"/>
            <w:tcBorders>
              <w:top w:val="single" w:sz="6" w:space="0" w:color="auto"/>
              <w:left w:val="single" w:sz="6" w:space="0" w:color="auto"/>
              <w:bottom w:val="single" w:sz="6" w:space="0" w:color="auto"/>
              <w:right w:val="single" w:sz="6" w:space="0" w:color="auto"/>
            </w:tcBorders>
            <w:vAlign w:val="center"/>
          </w:tcPr>
          <w:p w14:paraId="755B1DE5" w14:textId="77777777" w:rsidR="00C73ACD" w:rsidRPr="00E0540F" w:rsidRDefault="00C73ACD" w:rsidP="00C16001">
            <w:pPr>
              <w:pStyle w:val="AralkYok"/>
              <w:contextualSpacing/>
              <w:rPr>
                <w:color w:val="000000" w:themeColor="text1"/>
              </w:rPr>
            </w:pPr>
            <w:r w:rsidRPr="00E0540F">
              <w:rPr>
                <w:color w:val="000000" w:themeColor="text1"/>
              </w:rPr>
              <w:t>17</w:t>
            </w:r>
          </w:p>
        </w:tc>
        <w:tc>
          <w:tcPr>
            <w:tcW w:w="2281" w:type="pct"/>
            <w:tcBorders>
              <w:top w:val="single" w:sz="6" w:space="0" w:color="auto"/>
              <w:left w:val="single" w:sz="6" w:space="0" w:color="auto"/>
              <w:bottom w:val="single" w:sz="6" w:space="0" w:color="auto"/>
              <w:right w:val="single" w:sz="6" w:space="0" w:color="auto"/>
            </w:tcBorders>
            <w:vAlign w:val="center"/>
          </w:tcPr>
          <w:p w14:paraId="4396DAB2" w14:textId="77777777" w:rsidR="00C73ACD" w:rsidRPr="00E0540F" w:rsidRDefault="00C73ACD" w:rsidP="00C16001">
            <w:pPr>
              <w:pStyle w:val="AralkYok"/>
              <w:contextualSpacing/>
              <w:rPr>
                <w:color w:val="000000" w:themeColor="text1"/>
              </w:rPr>
            </w:pPr>
            <w:r w:rsidRPr="00E0540F">
              <w:rPr>
                <w:color w:val="000000" w:themeColor="text1"/>
              </w:rPr>
              <w:t>Tesiste elleçlenen tehlikeli yükler (16.maddedeki yük cinslerinden IMDG Kod dışındaki yükler)</w:t>
            </w:r>
          </w:p>
        </w:tc>
        <w:tc>
          <w:tcPr>
            <w:tcW w:w="2377" w:type="pct"/>
            <w:gridSpan w:val="2"/>
            <w:tcBorders>
              <w:top w:val="single" w:sz="6" w:space="0" w:color="auto"/>
              <w:left w:val="single" w:sz="6" w:space="0" w:color="auto"/>
              <w:bottom w:val="single" w:sz="6" w:space="0" w:color="auto"/>
              <w:right w:val="single" w:sz="6" w:space="0" w:color="auto"/>
            </w:tcBorders>
          </w:tcPr>
          <w:p w14:paraId="0D50A5ED" w14:textId="77777777" w:rsidR="00C73ACD" w:rsidRPr="00E0540F" w:rsidRDefault="00C73ACD" w:rsidP="00C16001">
            <w:pPr>
              <w:widowControl w:val="0"/>
              <w:autoSpaceDE w:val="0"/>
              <w:autoSpaceDN w:val="0"/>
              <w:adjustRightInd w:val="0"/>
              <w:spacing w:line="240" w:lineRule="exact"/>
              <w:contextualSpacing/>
              <w:rPr>
                <w:color w:val="000000" w:themeColor="text1"/>
                <w:sz w:val="18"/>
                <w:szCs w:val="18"/>
              </w:rPr>
            </w:pPr>
            <w:r w:rsidRPr="00E0540F">
              <w:rPr>
                <w:color w:val="000000" w:themeColor="text1"/>
                <w:sz w:val="18"/>
                <w:szCs w:val="18"/>
              </w:rPr>
              <w:t>Petrol ve Petrol Türevleri (MARPOL Ek-1)</w:t>
            </w:r>
          </w:p>
          <w:p w14:paraId="69FA1E9B" w14:textId="77777777" w:rsidR="00C73ACD" w:rsidRPr="00E0540F" w:rsidRDefault="00C73ACD" w:rsidP="00C16001">
            <w:pPr>
              <w:widowControl w:val="0"/>
              <w:autoSpaceDE w:val="0"/>
              <w:autoSpaceDN w:val="0"/>
              <w:adjustRightInd w:val="0"/>
              <w:spacing w:line="240" w:lineRule="exact"/>
              <w:contextualSpacing/>
              <w:rPr>
                <w:color w:val="000000" w:themeColor="text1"/>
                <w:sz w:val="18"/>
                <w:szCs w:val="18"/>
              </w:rPr>
            </w:pPr>
            <w:r w:rsidRPr="00E0540F">
              <w:rPr>
                <w:color w:val="000000" w:themeColor="text1"/>
                <w:sz w:val="18"/>
                <w:szCs w:val="18"/>
              </w:rPr>
              <w:t>UN 1202 Motorin</w:t>
            </w:r>
          </w:p>
          <w:p w14:paraId="3B751246" w14:textId="77777777" w:rsidR="00C73ACD" w:rsidRPr="00E0540F" w:rsidRDefault="00C73ACD" w:rsidP="00C16001">
            <w:pPr>
              <w:widowControl w:val="0"/>
              <w:autoSpaceDE w:val="0"/>
              <w:autoSpaceDN w:val="0"/>
              <w:adjustRightInd w:val="0"/>
              <w:spacing w:line="240" w:lineRule="exact"/>
              <w:contextualSpacing/>
              <w:rPr>
                <w:color w:val="000000" w:themeColor="text1"/>
                <w:sz w:val="18"/>
                <w:szCs w:val="18"/>
              </w:rPr>
            </w:pPr>
            <w:r w:rsidRPr="00E0540F">
              <w:rPr>
                <w:color w:val="000000" w:themeColor="text1"/>
                <w:sz w:val="18"/>
                <w:szCs w:val="18"/>
              </w:rPr>
              <w:t>UN 1203 Benzin</w:t>
            </w:r>
          </w:p>
          <w:p w14:paraId="0AC1DCC9" w14:textId="05FC3373" w:rsidR="00444456" w:rsidRPr="00E0540F" w:rsidRDefault="00444456" w:rsidP="00C16001">
            <w:pPr>
              <w:widowControl w:val="0"/>
              <w:autoSpaceDE w:val="0"/>
              <w:autoSpaceDN w:val="0"/>
              <w:adjustRightInd w:val="0"/>
              <w:spacing w:line="240" w:lineRule="exact"/>
              <w:contextualSpacing/>
              <w:rPr>
                <w:color w:val="000000" w:themeColor="text1"/>
                <w:sz w:val="18"/>
                <w:szCs w:val="18"/>
              </w:rPr>
            </w:pPr>
            <w:r w:rsidRPr="00E0540F">
              <w:rPr>
                <w:color w:val="000000" w:themeColor="text1"/>
                <w:sz w:val="18"/>
                <w:szCs w:val="18"/>
              </w:rPr>
              <w:t>UN 1824 Sodyum Hidroksit Çözeltisi</w:t>
            </w:r>
          </w:p>
          <w:p w14:paraId="154AEBD6" w14:textId="77777777" w:rsidR="00C73ACD" w:rsidRPr="00E0540F" w:rsidRDefault="00C73ACD" w:rsidP="00C16001">
            <w:pPr>
              <w:widowControl w:val="0"/>
              <w:autoSpaceDE w:val="0"/>
              <w:autoSpaceDN w:val="0"/>
              <w:adjustRightInd w:val="0"/>
              <w:spacing w:line="240" w:lineRule="exact"/>
              <w:contextualSpacing/>
              <w:rPr>
                <w:color w:val="000000" w:themeColor="text1"/>
                <w:sz w:val="18"/>
                <w:szCs w:val="18"/>
              </w:rPr>
            </w:pPr>
            <w:r w:rsidRPr="00E0540F">
              <w:rPr>
                <w:color w:val="000000" w:themeColor="text1"/>
                <w:sz w:val="18"/>
                <w:szCs w:val="18"/>
              </w:rPr>
              <w:t>Kimyasal ve Benzeri (IBC Kod)</w:t>
            </w:r>
          </w:p>
          <w:p w14:paraId="76463380" w14:textId="77777777" w:rsidR="00C73ACD" w:rsidRPr="00E0540F" w:rsidRDefault="00C73ACD" w:rsidP="00C16001">
            <w:pPr>
              <w:widowControl w:val="0"/>
              <w:autoSpaceDE w:val="0"/>
              <w:autoSpaceDN w:val="0"/>
              <w:adjustRightInd w:val="0"/>
              <w:spacing w:line="240" w:lineRule="exact"/>
              <w:contextualSpacing/>
              <w:rPr>
                <w:color w:val="000000" w:themeColor="text1"/>
                <w:sz w:val="18"/>
                <w:szCs w:val="18"/>
              </w:rPr>
            </w:pPr>
            <w:r w:rsidRPr="00E0540F">
              <w:rPr>
                <w:color w:val="000000" w:themeColor="text1"/>
                <w:sz w:val="18"/>
                <w:szCs w:val="18"/>
              </w:rPr>
              <w:t>Bitkisel Yağlar</w:t>
            </w:r>
          </w:p>
        </w:tc>
      </w:tr>
      <w:tr w:rsidR="00DC4147" w:rsidRPr="00DC4147" w14:paraId="024F277C" w14:textId="77777777" w:rsidTr="00C16001">
        <w:trPr>
          <w:trHeight w:val="459"/>
        </w:trPr>
        <w:tc>
          <w:tcPr>
            <w:tcW w:w="342" w:type="pct"/>
            <w:tcBorders>
              <w:top w:val="single" w:sz="6" w:space="0" w:color="auto"/>
              <w:left w:val="single" w:sz="6" w:space="0" w:color="auto"/>
              <w:bottom w:val="single" w:sz="6" w:space="0" w:color="auto"/>
              <w:right w:val="single" w:sz="6" w:space="0" w:color="auto"/>
            </w:tcBorders>
            <w:vAlign w:val="center"/>
          </w:tcPr>
          <w:p w14:paraId="4C0315A2" w14:textId="77777777" w:rsidR="00C16001" w:rsidRPr="00E0540F" w:rsidRDefault="00C16001" w:rsidP="00C16001">
            <w:pPr>
              <w:pStyle w:val="AralkYok"/>
              <w:contextualSpacing/>
              <w:rPr>
                <w:color w:val="000000" w:themeColor="text1"/>
              </w:rPr>
            </w:pPr>
            <w:r w:rsidRPr="00E0540F">
              <w:rPr>
                <w:color w:val="000000" w:themeColor="text1"/>
              </w:rPr>
              <w:t>18</w:t>
            </w:r>
          </w:p>
        </w:tc>
        <w:tc>
          <w:tcPr>
            <w:tcW w:w="2281" w:type="pct"/>
            <w:tcBorders>
              <w:top w:val="single" w:sz="6" w:space="0" w:color="auto"/>
              <w:left w:val="single" w:sz="6" w:space="0" w:color="auto"/>
              <w:bottom w:val="single" w:sz="6" w:space="0" w:color="auto"/>
              <w:right w:val="single" w:sz="6" w:space="0" w:color="auto"/>
            </w:tcBorders>
            <w:vAlign w:val="center"/>
          </w:tcPr>
          <w:p w14:paraId="2D61B6FA" w14:textId="77777777" w:rsidR="00C16001" w:rsidRPr="00E0540F" w:rsidRDefault="00C16001" w:rsidP="00C16001">
            <w:pPr>
              <w:pStyle w:val="AralkYok"/>
              <w:contextualSpacing/>
              <w:rPr>
                <w:color w:val="000000" w:themeColor="text1"/>
              </w:rPr>
            </w:pPr>
            <w:r w:rsidRPr="00E0540F">
              <w:rPr>
                <w:color w:val="000000" w:themeColor="text1"/>
              </w:rPr>
              <w:t>IMDG Koda tabi elleçlenen yükler için sınıflar</w:t>
            </w:r>
          </w:p>
        </w:tc>
        <w:tc>
          <w:tcPr>
            <w:tcW w:w="2377" w:type="pct"/>
            <w:gridSpan w:val="2"/>
            <w:tcBorders>
              <w:top w:val="single" w:sz="6" w:space="0" w:color="auto"/>
              <w:left w:val="single" w:sz="6" w:space="0" w:color="auto"/>
              <w:bottom w:val="single" w:sz="6" w:space="0" w:color="auto"/>
              <w:right w:val="single" w:sz="6" w:space="0" w:color="auto"/>
            </w:tcBorders>
          </w:tcPr>
          <w:p w14:paraId="18B56778" w14:textId="1A884892" w:rsidR="00C16001" w:rsidRPr="00E0540F" w:rsidRDefault="00C16001" w:rsidP="00C16001">
            <w:pPr>
              <w:widowControl w:val="0"/>
              <w:autoSpaceDE w:val="0"/>
              <w:autoSpaceDN w:val="0"/>
              <w:adjustRightInd w:val="0"/>
              <w:spacing w:line="240" w:lineRule="exact"/>
              <w:contextualSpacing/>
              <w:rPr>
                <w:color w:val="000000" w:themeColor="text1"/>
                <w:sz w:val="18"/>
                <w:szCs w:val="18"/>
              </w:rPr>
            </w:pPr>
          </w:p>
        </w:tc>
      </w:tr>
      <w:tr w:rsidR="00DC4147" w:rsidRPr="00DC4147" w14:paraId="778EE4E3" w14:textId="77777777" w:rsidTr="00C16001">
        <w:trPr>
          <w:trHeight w:val="459"/>
        </w:trPr>
        <w:tc>
          <w:tcPr>
            <w:tcW w:w="342" w:type="pct"/>
            <w:tcBorders>
              <w:top w:val="single" w:sz="6" w:space="0" w:color="auto"/>
              <w:left w:val="single" w:sz="6" w:space="0" w:color="auto"/>
              <w:bottom w:val="single" w:sz="6" w:space="0" w:color="auto"/>
              <w:right w:val="single" w:sz="6" w:space="0" w:color="auto"/>
            </w:tcBorders>
            <w:vAlign w:val="center"/>
          </w:tcPr>
          <w:p w14:paraId="31AA7F10" w14:textId="77777777" w:rsidR="00C16001" w:rsidRPr="00E0540F" w:rsidRDefault="00C16001" w:rsidP="00C16001">
            <w:pPr>
              <w:pStyle w:val="AralkYok"/>
              <w:contextualSpacing/>
              <w:rPr>
                <w:color w:val="000000" w:themeColor="text1"/>
              </w:rPr>
            </w:pPr>
            <w:r w:rsidRPr="00E0540F">
              <w:rPr>
                <w:color w:val="000000" w:themeColor="text1"/>
              </w:rPr>
              <w:t>19</w:t>
            </w:r>
          </w:p>
        </w:tc>
        <w:tc>
          <w:tcPr>
            <w:tcW w:w="2281" w:type="pct"/>
            <w:tcBorders>
              <w:top w:val="single" w:sz="6" w:space="0" w:color="auto"/>
              <w:left w:val="single" w:sz="6" w:space="0" w:color="auto"/>
              <w:bottom w:val="single" w:sz="6" w:space="0" w:color="auto"/>
              <w:right w:val="single" w:sz="6" w:space="0" w:color="auto"/>
            </w:tcBorders>
            <w:vAlign w:val="center"/>
          </w:tcPr>
          <w:p w14:paraId="74D9596F" w14:textId="77777777" w:rsidR="00C16001" w:rsidRPr="00E0540F" w:rsidRDefault="00C16001" w:rsidP="00C16001">
            <w:pPr>
              <w:pStyle w:val="AralkYok"/>
              <w:contextualSpacing/>
              <w:rPr>
                <w:color w:val="000000" w:themeColor="text1"/>
              </w:rPr>
            </w:pPr>
            <w:r w:rsidRPr="00E0540F">
              <w:rPr>
                <w:color w:val="000000" w:themeColor="text1"/>
              </w:rPr>
              <w:t>IMSBC Koda tabi, elleçlenen Yükler için karakteristik tablosundaki gruplar</w:t>
            </w:r>
          </w:p>
        </w:tc>
        <w:tc>
          <w:tcPr>
            <w:tcW w:w="2377" w:type="pct"/>
            <w:gridSpan w:val="2"/>
            <w:tcBorders>
              <w:top w:val="single" w:sz="6" w:space="0" w:color="auto"/>
              <w:left w:val="single" w:sz="6" w:space="0" w:color="auto"/>
              <w:bottom w:val="single" w:sz="6" w:space="0" w:color="auto"/>
              <w:right w:val="single" w:sz="6" w:space="0" w:color="auto"/>
            </w:tcBorders>
          </w:tcPr>
          <w:p w14:paraId="5148F940" w14:textId="4C92104D" w:rsidR="00C16001" w:rsidRPr="00E0540F" w:rsidRDefault="00C16001" w:rsidP="00C16001">
            <w:pPr>
              <w:widowControl w:val="0"/>
              <w:autoSpaceDE w:val="0"/>
              <w:autoSpaceDN w:val="0"/>
              <w:adjustRightInd w:val="0"/>
              <w:spacing w:line="240" w:lineRule="exact"/>
              <w:contextualSpacing/>
              <w:rPr>
                <w:color w:val="000000" w:themeColor="text1"/>
                <w:sz w:val="18"/>
                <w:szCs w:val="18"/>
              </w:rPr>
            </w:pPr>
          </w:p>
        </w:tc>
      </w:tr>
      <w:tr w:rsidR="00DC4147" w:rsidRPr="00DC4147" w14:paraId="387C0DF1" w14:textId="77777777" w:rsidTr="00C16001">
        <w:trPr>
          <w:trHeight w:val="459"/>
        </w:trPr>
        <w:tc>
          <w:tcPr>
            <w:tcW w:w="342" w:type="pct"/>
            <w:tcBorders>
              <w:top w:val="single" w:sz="6" w:space="0" w:color="auto"/>
              <w:left w:val="single" w:sz="6" w:space="0" w:color="auto"/>
              <w:bottom w:val="single" w:sz="6" w:space="0" w:color="auto"/>
              <w:right w:val="single" w:sz="6" w:space="0" w:color="auto"/>
            </w:tcBorders>
            <w:vAlign w:val="center"/>
          </w:tcPr>
          <w:p w14:paraId="3FEFD419" w14:textId="77777777" w:rsidR="00C16001" w:rsidRPr="00E0540F" w:rsidRDefault="00C16001" w:rsidP="00C16001">
            <w:pPr>
              <w:pStyle w:val="AralkYok"/>
              <w:contextualSpacing/>
              <w:rPr>
                <w:color w:val="000000" w:themeColor="text1"/>
              </w:rPr>
            </w:pPr>
            <w:r w:rsidRPr="00E0540F">
              <w:rPr>
                <w:color w:val="000000" w:themeColor="text1"/>
              </w:rPr>
              <w:t>20</w:t>
            </w:r>
          </w:p>
        </w:tc>
        <w:tc>
          <w:tcPr>
            <w:tcW w:w="2281" w:type="pct"/>
            <w:tcBorders>
              <w:top w:val="single" w:sz="6" w:space="0" w:color="auto"/>
              <w:left w:val="single" w:sz="6" w:space="0" w:color="auto"/>
              <w:bottom w:val="single" w:sz="6" w:space="0" w:color="auto"/>
              <w:right w:val="single" w:sz="6" w:space="0" w:color="auto"/>
            </w:tcBorders>
            <w:vAlign w:val="center"/>
          </w:tcPr>
          <w:p w14:paraId="6EA891D4" w14:textId="77777777" w:rsidR="00C16001" w:rsidRPr="00E0540F" w:rsidRDefault="00C16001" w:rsidP="00C16001">
            <w:pPr>
              <w:pStyle w:val="AralkYok"/>
              <w:contextualSpacing/>
              <w:rPr>
                <w:color w:val="000000" w:themeColor="text1"/>
              </w:rPr>
            </w:pPr>
            <w:r w:rsidRPr="00E0540F">
              <w:rPr>
                <w:color w:val="000000" w:themeColor="text1"/>
              </w:rPr>
              <w:t>Tesise yanaşabilecek gemi cinsleri</w:t>
            </w:r>
          </w:p>
        </w:tc>
        <w:tc>
          <w:tcPr>
            <w:tcW w:w="2377" w:type="pct"/>
            <w:gridSpan w:val="2"/>
            <w:tcBorders>
              <w:top w:val="single" w:sz="6" w:space="0" w:color="auto"/>
              <w:left w:val="single" w:sz="6" w:space="0" w:color="auto"/>
              <w:bottom w:val="single" w:sz="6" w:space="0" w:color="auto"/>
              <w:right w:val="single" w:sz="6" w:space="0" w:color="auto"/>
            </w:tcBorders>
          </w:tcPr>
          <w:p w14:paraId="53EF6E8C" w14:textId="77777777" w:rsidR="00C16001" w:rsidRPr="00E0540F" w:rsidRDefault="00C16001" w:rsidP="00C16001">
            <w:pPr>
              <w:widowControl w:val="0"/>
              <w:autoSpaceDE w:val="0"/>
              <w:autoSpaceDN w:val="0"/>
              <w:adjustRightInd w:val="0"/>
              <w:spacing w:line="240" w:lineRule="exact"/>
              <w:contextualSpacing/>
              <w:rPr>
                <w:color w:val="000000" w:themeColor="text1"/>
                <w:sz w:val="18"/>
                <w:szCs w:val="18"/>
              </w:rPr>
            </w:pPr>
            <w:r w:rsidRPr="00E0540F">
              <w:rPr>
                <w:color w:val="000000" w:themeColor="text1"/>
                <w:sz w:val="18"/>
                <w:szCs w:val="18"/>
              </w:rPr>
              <w:t>Petrol Ürünleri Tankeri</w:t>
            </w:r>
          </w:p>
          <w:p w14:paraId="2370C681" w14:textId="77777777" w:rsidR="00C16001" w:rsidRPr="00E0540F" w:rsidRDefault="00C16001" w:rsidP="00C16001">
            <w:pPr>
              <w:widowControl w:val="0"/>
              <w:autoSpaceDE w:val="0"/>
              <w:autoSpaceDN w:val="0"/>
              <w:adjustRightInd w:val="0"/>
              <w:spacing w:line="240" w:lineRule="exact"/>
              <w:contextualSpacing/>
              <w:rPr>
                <w:color w:val="000000" w:themeColor="text1"/>
                <w:sz w:val="18"/>
                <w:szCs w:val="18"/>
              </w:rPr>
            </w:pPr>
            <w:r w:rsidRPr="00E0540F">
              <w:rPr>
                <w:color w:val="000000" w:themeColor="text1"/>
                <w:sz w:val="18"/>
                <w:szCs w:val="18"/>
              </w:rPr>
              <w:t>Kimyasal ve Benzeri Tankeri</w:t>
            </w:r>
          </w:p>
        </w:tc>
      </w:tr>
      <w:tr w:rsidR="00DC4147" w:rsidRPr="00DC4147" w14:paraId="63EE6DF5" w14:textId="77777777" w:rsidTr="00C16001">
        <w:trPr>
          <w:trHeight w:val="459"/>
        </w:trPr>
        <w:tc>
          <w:tcPr>
            <w:tcW w:w="342" w:type="pct"/>
            <w:tcBorders>
              <w:top w:val="single" w:sz="6" w:space="0" w:color="auto"/>
              <w:left w:val="single" w:sz="6" w:space="0" w:color="auto"/>
              <w:bottom w:val="single" w:sz="6" w:space="0" w:color="auto"/>
              <w:right w:val="single" w:sz="6" w:space="0" w:color="auto"/>
            </w:tcBorders>
            <w:vAlign w:val="center"/>
          </w:tcPr>
          <w:p w14:paraId="0A2FB08B" w14:textId="77777777" w:rsidR="00C16001" w:rsidRPr="00E0540F" w:rsidRDefault="00C16001" w:rsidP="00C16001">
            <w:pPr>
              <w:pStyle w:val="AralkYok"/>
              <w:contextualSpacing/>
              <w:rPr>
                <w:color w:val="000000" w:themeColor="text1"/>
              </w:rPr>
            </w:pPr>
            <w:r w:rsidRPr="00E0540F">
              <w:rPr>
                <w:color w:val="000000" w:themeColor="text1"/>
              </w:rPr>
              <w:t>21</w:t>
            </w:r>
          </w:p>
        </w:tc>
        <w:tc>
          <w:tcPr>
            <w:tcW w:w="2281" w:type="pct"/>
            <w:tcBorders>
              <w:top w:val="single" w:sz="6" w:space="0" w:color="auto"/>
              <w:left w:val="single" w:sz="6" w:space="0" w:color="auto"/>
              <w:bottom w:val="single" w:sz="6" w:space="0" w:color="auto"/>
              <w:right w:val="single" w:sz="6" w:space="0" w:color="auto"/>
            </w:tcBorders>
            <w:vAlign w:val="center"/>
          </w:tcPr>
          <w:p w14:paraId="62947DBD" w14:textId="77777777" w:rsidR="00C16001" w:rsidRPr="00E0540F" w:rsidRDefault="00C16001" w:rsidP="00C16001">
            <w:pPr>
              <w:pStyle w:val="AralkYok"/>
              <w:contextualSpacing/>
              <w:rPr>
                <w:color w:val="000000" w:themeColor="text1"/>
              </w:rPr>
            </w:pPr>
            <w:r w:rsidRPr="00E0540F">
              <w:rPr>
                <w:color w:val="000000" w:themeColor="text1"/>
              </w:rPr>
              <w:t>Tesisin anayola mesafesi (kilometre)</w:t>
            </w:r>
          </w:p>
        </w:tc>
        <w:tc>
          <w:tcPr>
            <w:tcW w:w="2377" w:type="pct"/>
            <w:gridSpan w:val="2"/>
            <w:tcBorders>
              <w:top w:val="single" w:sz="6" w:space="0" w:color="auto"/>
              <w:left w:val="single" w:sz="6" w:space="0" w:color="auto"/>
              <w:bottom w:val="single" w:sz="6" w:space="0" w:color="auto"/>
              <w:right w:val="single" w:sz="6" w:space="0" w:color="auto"/>
            </w:tcBorders>
          </w:tcPr>
          <w:p w14:paraId="75A8B32B" w14:textId="77777777" w:rsidR="00C16001" w:rsidRPr="00E0540F" w:rsidRDefault="00C16001" w:rsidP="00C16001">
            <w:pPr>
              <w:widowControl w:val="0"/>
              <w:autoSpaceDE w:val="0"/>
              <w:autoSpaceDN w:val="0"/>
              <w:adjustRightInd w:val="0"/>
              <w:spacing w:line="240" w:lineRule="exact"/>
              <w:contextualSpacing/>
              <w:rPr>
                <w:color w:val="000000" w:themeColor="text1"/>
                <w:sz w:val="18"/>
                <w:szCs w:val="18"/>
              </w:rPr>
            </w:pPr>
            <w:r w:rsidRPr="00E0540F">
              <w:rPr>
                <w:color w:val="000000" w:themeColor="text1"/>
                <w:sz w:val="18"/>
                <w:szCs w:val="18"/>
              </w:rPr>
              <w:t>1 km</w:t>
            </w:r>
          </w:p>
        </w:tc>
      </w:tr>
      <w:tr w:rsidR="00DC4147" w:rsidRPr="00DC4147" w14:paraId="3A007BDD" w14:textId="77777777" w:rsidTr="00C16001">
        <w:trPr>
          <w:trHeight w:val="459"/>
        </w:trPr>
        <w:tc>
          <w:tcPr>
            <w:tcW w:w="342" w:type="pct"/>
            <w:tcBorders>
              <w:top w:val="single" w:sz="6" w:space="0" w:color="auto"/>
              <w:left w:val="single" w:sz="6" w:space="0" w:color="auto"/>
              <w:bottom w:val="single" w:sz="6" w:space="0" w:color="auto"/>
              <w:right w:val="single" w:sz="6" w:space="0" w:color="auto"/>
            </w:tcBorders>
            <w:vAlign w:val="center"/>
          </w:tcPr>
          <w:p w14:paraId="4CFD3B3A" w14:textId="77777777" w:rsidR="00C16001" w:rsidRPr="00E0540F" w:rsidRDefault="00C16001" w:rsidP="00C16001">
            <w:pPr>
              <w:pStyle w:val="AralkYok"/>
              <w:contextualSpacing/>
              <w:rPr>
                <w:color w:val="000000" w:themeColor="text1"/>
              </w:rPr>
            </w:pPr>
            <w:r w:rsidRPr="00E0540F">
              <w:rPr>
                <w:color w:val="000000" w:themeColor="text1"/>
              </w:rPr>
              <w:t>22</w:t>
            </w:r>
          </w:p>
        </w:tc>
        <w:tc>
          <w:tcPr>
            <w:tcW w:w="2281" w:type="pct"/>
            <w:tcBorders>
              <w:top w:val="single" w:sz="6" w:space="0" w:color="auto"/>
              <w:left w:val="single" w:sz="6" w:space="0" w:color="auto"/>
              <w:bottom w:val="single" w:sz="6" w:space="0" w:color="auto"/>
              <w:right w:val="single" w:sz="6" w:space="0" w:color="auto"/>
            </w:tcBorders>
            <w:vAlign w:val="center"/>
          </w:tcPr>
          <w:p w14:paraId="29D5F723" w14:textId="77777777" w:rsidR="00C16001" w:rsidRPr="00E0540F" w:rsidRDefault="00C16001" w:rsidP="00C16001">
            <w:pPr>
              <w:pStyle w:val="AralkYok"/>
              <w:contextualSpacing/>
              <w:rPr>
                <w:color w:val="000000" w:themeColor="text1"/>
              </w:rPr>
            </w:pPr>
            <w:r w:rsidRPr="00E0540F">
              <w:rPr>
                <w:color w:val="000000" w:themeColor="text1"/>
              </w:rPr>
              <w:t>Tesisin demiryoluna mesafesi (kilometre) veya demir yolu bağlantısı (Var/Yok)</w:t>
            </w:r>
          </w:p>
        </w:tc>
        <w:tc>
          <w:tcPr>
            <w:tcW w:w="2377" w:type="pct"/>
            <w:gridSpan w:val="2"/>
            <w:tcBorders>
              <w:top w:val="single" w:sz="6" w:space="0" w:color="auto"/>
              <w:left w:val="single" w:sz="6" w:space="0" w:color="auto"/>
              <w:bottom w:val="single" w:sz="6" w:space="0" w:color="auto"/>
              <w:right w:val="single" w:sz="6" w:space="0" w:color="auto"/>
            </w:tcBorders>
          </w:tcPr>
          <w:p w14:paraId="1076D61B" w14:textId="77777777" w:rsidR="00C16001" w:rsidRPr="00E0540F" w:rsidRDefault="00C16001" w:rsidP="00C16001">
            <w:pPr>
              <w:widowControl w:val="0"/>
              <w:autoSpaceDE w:val="0"/>
              <w:autoSpaceDN w:val="0"/>
              <w:adjustRightInd w:val="0"/>
              <w:spacing w:line="240" w:lineRule="exact"/>
              <w:contextualSpacing/>
              <w:rPr>
                <w:color w:val="000000" w:themeColor="text1"/>
                <w:sz w:val="18"/>
                <w:szCs w:val="18"/>
              </w:rPr>
            </w:pPr>
            <w:r w:rsidRPr="00E0540F">
              <w:rPr>
                <w:color w:val="000000" w:themeColor="text1"/>
                <w:sz w:val="18"/>
                <w:szCs w:val="18"/>
              </w:rPr>
              <w:t>0,5 km</w:t>
            </w:r>
          </w:p>
        </w:tc>
      </w:tr>
      <w:tr w:rsidR="00DC4147" w:rsidRPr="00DC4147" w14:paraId="54D2FA5C" w14:textId="77777777" w:rsidTr="00C16001">
        <w:trPr>
          <w:trHeight w:val="459"/>
        </w:trPr>
        <w:tc>
          <w:tcPr>
            <w:tcW w:w="342" w:type="pct"/>
            <w:tcBorders>
              <w:top w:val="single" w:sz="6" w:space="0" w:color="auto"/>
              <w:left w:val="single" w:sz="6" w:space="0" w:color="auto"/>
              <w:bottom w:val="single" w:sz="6" w:space="0" w:color="auto"/>
              <w:right w:val="single" w:sz="6" w:space="0" w:color="auto"/>
            </w:tcBorders>
            <w:vAlign w:val="center"/>
          </w:tcPr>
          <w:p w14:paraId="3F9C8DA6" w14:textId="77777777" w:rsidR="00C16001" w:rsidRPr="00E0540F" w:rsidRDefault="00C16001" w:rsidP="00C16001">
            <w:pPr>
              <w:pStyle w:val="AralkYok"/>
              <w:contextualSpacing/>
              <w:rPr>
                <w:color w:val="000000" w:themeColor="text1"/>
              </w:rPr>
            </w:pPr>
            <w:r w:rsidRPr="00E0540F">
              <w:rPr>
                <w:color w:val="000000" w:themeColor="text1"/>
              </w:rPr>
              <w:t>23</w:t>
            </w:r>
          </w:p>
        </w:tc>
        <w:tc>
          <w:tcPr>
            <w:tcW w:w="2281" w:type="pct"/>
            <w:tcBorders>
              <w:top w:val="single" w:sz="6" w:space="0" w:color="auto"/>
              <w:left w:val="single" w:sz="6" w:space="0" w:color="auto"/>
              <w:bottom w:val="single" w:sz="6" w:space="0" w:color="auto"/>
              <w:right w:val="single" w:sz="6" w:space="0" w:color="auto"/>
            </w:tcBorders>
            <w:vAlign w:val="center"/>
          </w:tcPr>
          <w:p w14:paraId="73F2F444" w14:textId="77777777" w:rsidR="00C16001" w:rsidRPr="00E0540F" w:rsidRDefault="00C16001" w:rsidP="00C16001">
            <w:pPr>
              <w:pStyle w:val="AralkYok"/>
              <w:contextualSpacing/>
              <w:rPr>
                <w:color w:val="000000" w:themeColor="text1"/>
              </w:rPr>
            </w:pPr>
            <w:r w:rsidRPr="00E0540F">
              <w:rPr>
                <w:color w:val="000000" w:themeColor="text1"/>
              </w:rPr>
              <w:t>En yakın havaalanının adı ve tesise olan mesafesi (kilometre)</w:t>
            </w:r>
          </w:p>
        </w:tc>
        <w:tc>
          <w:tcPr>
            <w:tcW w:w="2377" w:type="pct"/>
            <w:gridSpan w:val="2"/>
            <w:tcBorders>
              <w:top w:val="single" w:sz="6" w:space="0" w:color="auto"/>
              <w:left w:val="single" w:sz="6" w:space="0" w:color="auto"/>
              <w:bottom w:val="single" w:sz="6" w:space="0" w:color="auto"/>
              <w:right w:val="single" w:sz="6" w:space="0" w:color="auto"/>
            </w:tcBorders>
          </w:tcPr>
          <w:p w14:paraId="4A91C22C" w14:textId="50FAAEFC" w:rsidR="00C16001" w:rsidRPr="00E0540F" w:rsidRDefault="0062398A" w:rsidP="00C16001">
            <w:pPr>
              <w:widowControl w:val="0"/>
              <w:autoSpaceDE w:val="0"/>
              <w:autoSpaceDN w:val="0"/>
              <w:adjustRightInd w:val="0"/>
              <w:spacing w:line="240" w:lineRule="exact"/>
              <w:contextualSpacing/>
              <w:rPr>
                <w:color w:val="000000" w:themeColor="text1"/>
                <w:sz w:val="18"/>
                <w:szCs w:val="18"/>
              </w:rPr>
            </w:pPr>
            <w:r w:rsidRPr="00E0540F">
              <w:rPr>
                <w:color w:val="000000" w:themeColor="text1"/>
                <w:sz w:val="18"/>
                <w:szCs w:val="18"/>
              </w:rPr>
              <w:t xml:space="preserve">Mersin </w:t>
            </w:r>
            <w:r w:rsidR="001C05A6" w:rsidRPr="00E0540F">
              <w:rPr>
                <w:color w:val="000000" w:themeColor="text1"/>
                <w:sz w:val="18"/>
                <w:szCs w:val="18"/>
              </w:rPr>
              <w:t>1</w:t>
            </w:r>
            <w:r w:rsidR="00782A84" w:rsidRPr="00E0540F">
              <w:rPr>
                <w:color w:val="000000" w:themeColor="text1"/>
                <w:sz w:val="18"/>
                <w:szCs w:val="18"/>
              </w:rPr>
              <w:t>49</w:t>
            </w:r>
            <w:r w:rsidR="00C16001" w:rsidRPr="00E0540F">
              <w:rPr>
                <w:color w:val="000000" w:themeColor="text1"/>
                <w:sz w:val="18"/>
                <w:szCs w:val="18"/>
              </w:rPr>
              <w:t xml:space="preserve"> km</w:t>
            </w:r>
            <w:r w:rsidR="002E1894" w:rsidRPr="00E0540F">
              <w:rPr>
                <w:color w:val="000000" w:themeColor="text1"/>
                <w:sz w:val="18"/>
                <w:szCs w:val="18"/>
              </w:rPr>
              <w:t xml:space="preserve"> havaalanı</w:t>
            </w:r>
          </w:p>
        </w:tc>
      </w:tr>
      <w:tr w:rsidR="00DC4147" w:rsidRPr="00DC4147" w14:paraId="03B7EF33" w14:textId="77777777" w:rsidTr="00C16001">
        <w:trPr>
          <w:trHeight w:val="459"/>
        </w:trPr>
        <w:tc>
          <w:tcPr>
            <w:tcW w:w="342" w:type="pct"/>
            <w:tcBorders>
              <w:top w:val="single" w:sz="6" w:space="0" w:color="auto"/>
              <w:left w:val="single" w:sz="6" w:space="0" w:color="auto"/>
              <w:bottom w:val="single" w:sz="6" w:space="0" w:color="auto"/>
              <w:right w:val="single" w:sz="6" w:space="0" w:color="auto"/>
            </w:tcBorders>
            <w:vAlign w:val="center"/>
          </w:tcPr>
          <w:p w14:paraId="3CDB763C" w14:textId="77777777" w:rsidR="00C16001" w:rsidRPr="00E0540F" w:rsidRDefault="00C16001" w:rsidP="00C16001">
            <w:pPr>
              <w:pStyle w:val="AralkYok"/>
              <w:contextualSpacing/>
              <w:rPr>
                <w:color w:val="000000" w:themeColor="text1"/>
              </w:rPr>
            </w:pPr>
            <w:r w:rsidRPr="00E0540F">
              <w:rPr>
                <w:color w:val="000000" w:themeColor="text1"/>
              </w:rPr>
              <w:t>24</w:t>
            </w:r>
          </w:p>
        </w:tc>
        <w:tc>
          <w:tcPr>
            <w:tcW w:w="2281" w:type="pct"/>
            <w:tcBorders>
              <w:top w:val="single" w:sz="6" w:space="0" w:color="auto"/>
              <w:left w:val="single" w:sz="6" w:space="0" w:color="auto"/>
              <w:bottom w:val="single" w:sz="6" w:space="0" w:color="auto"/>
              <w:right w:val="single" w:sz="6" w:space="0" w:color="auto"/>
            </w:tcBorders>
            <w:vAlign w:val="center"/>
          </w:tcPr>
          <w:p w14:paraId="4A53BB55" w14:textId="77777777" w:rsidR="00C16001" w:rsidRPr="00E0540F" w:rsidRDefault="00C16001" w:rsidP="00C16001">
            <w:pPr>
              <w:pStyle w:val="AralkYok"/>
              <w:contextualSpacing/>
              <w:rPr>
                <w:color w:val="000000" w:themeColor="text1"/>
              </w:rPr>
            </w:pPr>
            <w:r w:rsidRPr="00E0540F">
              <w:rPr>
                <w:color w:val="000000" w:themeColor="text1"/>
              </w:rPr>
              <w:t xml:space="preserve">Tesisin yük elleçleme kapasitesi </w:t>
            </w:r>
          </w:p>
          <w:p w14:paraId="09467610" w14:textId="77777777" w:rsidR="00C16001" w:rsidRPr="00E0540F" w:rsidRDefault="00C16001" w:rsidP="00C16001">
            <w:pPr>
              <w:pStyle w:val="AralkYok"/>
              <w:contextualSpacing/>
              <w:rPr>
                <w:color w:val="000000" w:themeColor="text1"/>
              </w:rPr>
            </w:pPr>
            <w:r w:rsidRPr="00E0540F">
              <w:rPr>
                <w:color w:val="000000" w:themeColor="text1"/>
              </w:rPr>
              <w:t>(Ton/Yıl; TEU/Yıl; Araç/Yıl)</w:t>
            </w:r>
          </w:p>
        </w:tc>
        <w:tc>
          <w:tcPr>
            <w:tcW w:w="2377" w:type="pct"/>
            <w:gridSpan w:val="2"/>
            <w:tcBorders>
              <w:top w:val="single" w:sz="6" w:space="0" w:color="auto"/>
              <w:left w:val="single" w:sz="6" w:space="0" w:color="auto"/>
              <w:bottom w:val="single" w:sz="6" w:space="0" w:color="auto"/>
              <w:right w:val="single" w:sz="6" w:space="0" w:color="auto"/>
            </w:tcBorders>
          </w:tcPr>
          <w:p w14:paraId="6F2BF08B" w14:textId="3C17DC4E" w:rsidR="00C16001" w:rsidRPr="00E0540F" w:rsidRDefault="00101103" w:rsidP="00C16001">
            <w:pPr>
              <w:widowControl w:val="0"/>
              <w:autoSpaceDE w:val="0"/>
              <w:autoSpaceDN w:val="0"/>
              <w:adjustRightInd w:val="0"/>
              <w:spacing w:line="240" w:lineRule="exact"/>
              <w:contextualSpacing/>
              <w:rPr>
                <w:color w:val="000000" w:themeColor="text1"/>
                <w:sz w:val="18"/>
                <w:szCs w:val="18"/>
              </w:rPr>
            </w:pPr>
            <w:r w:rsidRPr="00E0540F">
              <w:rPr>
                <w:color w:val="000000" w:themeColor="text1"/>
                <w:sz w:val="18"/>
                <w:szCs w:val="18"/>
              </w:rPr>
              <w:t>420</w:t>
            </w:r>
            <w:r w:rsidR="00502828" w:rsidRPr="00E0540F">
              <w:rPr>
                <w:color w:val="000000" w:themeColor="text1"/>
                <w:sz w:val="18"/>
                <w:szCs w:val="18"/>
              </w:rPr>
              <w:t>.000 ton</w:t>
            </w:r>
            <w:r w:rsidR="00C16001" w:rsidRPr="00E0540F">
              <w:rPr>
                <w:color w:val="000000" w:themeColor="text1"/>
                <w:sz w:val="18"/>
                <w:szCs w:val="18"/>
              </w:rPr>
              <w:t xml:space="preserve"> / yıl</w:t>
            </w:r>
          </w:p>
        </w:tc>
      </w:tr>
      <w:tr w:rsidR="00DC4147" w:rsidRPr="00DC4147" w14:paraId="7D02B701" w14:textId="77777777" w:rsidTr="00C16001">
        <w:trPr>
          <w:trHeight w:val="459"/>
        </w:trPr>
        <w:tc>
          <w:tcPr>
            <w:tcW w:w="342" w:type="pct"/>
            <w:tcBorders>
              <w:top w:val="single" w:sz="6" w:space="0" w:color="auto"/>
              <w:left w:val="single" w:sz="6" w:space="0" w:color="auto"/>
              <w:bottom w:val="single" w:sz="6" w:space="0" w:color="auto"/>
              <w:right w:val="single" w:sz="6" w:space="0" w:color="auto"/>
            </w:tcBorders>
            <w:vAlign w:val="center"/>
          </w:tcPr>
          <w:p w14:paraId="42601DD1" w14:textId="77777777" w:rsidR="00C16001" w:rsidRPr="00E0540F" w:rsidRDefault="00C16001" w:rsidP="00C16001">
            <w:pPr>
              <w:pStyle w:val="AralkYok"/>
              <w:contextualSpacing/>
              <w:rPr>
                <w:color w:val="000000" w:themeColor="text1"/>
              </w:rPr>
            </w:pPr>
            <w:r w:rsidRPr="00E0540F">
              <w:rPr>
                <w:color w:val="000000" w:themeColor="text1"/>
              </w:rPr>
              <w:t>25</w:t>
            </w:r>
          </w:p>
        </w:tc>
        <w:tc>
          <w:tcPr>
            <w:tcW w:w="2281" w:type="pct"/>
            <w:tcBorders>
              <w:top w:val="single" w:sz="6" w:space="0" w:color="auto"/>
              <w:left w:val="single" w:sz="6" w:space="0" w:color="auto"/>
              <w:bottom w:val="single" w:sz="6" w:space="0" w:color="auto"/>
              <w:right w:val="single" w:sz="6" w:space="0" w:color="auto"/>
            </w:tcBorders>
            <w:vAlign w:val="center"/>
          </w:tcPr>
          <w:p w14:paraId="7C64ADCB" w14:textId="77777777" w:rsidR="00C16001" w:rsidRPr="00E0540F" w:rsidRDefault="00C16001" w:rsidP="00C16001">
            <w:pPr>
              <w:pStyle w:val="AralkYok"/>
              <w:contextualSpacing/>
              <w:rPr>
                <w:color w:val="000000" w:themeColor="text1"/>
              </w:rPr>
            </w:pPr>
            <w:r w:rsidRPr="00E0540F">
              <w:rPr>
                <w:color w:val="000000" w:themeColor="text1"/>
              </w:rPr>
              <w:t>Tesiste hurda elleçlemesi yapılıp yapılmadığı</w:t>
            </w:r>
          </w:p>
        </w:tc>
        <w:tc>
          <w:tcPr>
            <w:tcW w:w="2377" w:type="pct"/>
            <w:gridSpan w:val="2"/>
            <w:tcBorders>
              <w:top w:val="single" w:sz="6" w:space="0" w:color="auto"/>
              <w:left w:val="single" w:sz="6" w:space="0" w:color="auto"/>
              <w:bottom w:val="single" w:sz="6" w:space="0" w:color="auto"/>
              <w:right w:val="single" w:sz="6" w:space="0" w:color="auto"/>
            </w:tcBorders>
          </w:tcPr>
          <w:p w14:paraId="3D6C40E7" w14:textId="77777777" w:rsidR="00C16001" w:rsidRPr="00E0540F" w:rsidRDefault="00C16001" w:rsidP="00C16001">
            <w:pPr>
              <w:widowControl w:val="0"/>
              <w:autoSpaceDE w:val="0"/>
              <w:autoSpaceDN w:val="0"/>
              <w:adjustRightInd w:val="0"/>
              <w:spacing w:line="240" w:lineRule="exact"/>
              <w:contextualSpacing/>
              <w:rPr>
                <w:color w:val="000000" w:themeColor="text1"/>
                <w:sz w:val="18"/>
                <w:szCs w:val="18"/>
              </w:rPr>
            </w:pPr>
            <w:r w:rsidRPr="00E0540F">
              <w:rPr>
                <w:color w:val="000000" w:themeColor="text1"/>
                <w:sz w:val="18"/>
                <w:szCs w:val="18"/>
              </w:rPr>
              <w:t>Hayır</w:t>
            </w:r>
          </w:p>
        </w:tc>
      </w:tr>
      <w:tr w:rsidR="00DC4147" w:rsidRPr="00DC4147" w14:paraId="0E75D844" w14:textId="77777777" w:rsidTr="00C16001">
        <w:trPr>
          <w:trHeight w:val="459"/>
        </w:trPr>
        <w:tc>
          <w:tcPr>
            <w:tcW w:w="342" w:type="pct"/>
            <w:tcBorders>
              <w:top w:val="single" w:sz="6" w:space="0" w:color="auto"/>
              <w:left w:val="single" w:sz="6" w:space="0" w:color="auto"/>
              <w:bottom w:val="single" w:sz="6" w:space="0" w:color="auto"/>
              <w:right w:val="single" w:sz="6" w:space="0" w:color="auto"/>
            </w:tcBorders>
            <w:vAlign w:val="center"/>
          </w:tcPr>
          <w:p w14:paraId="6C33A070" w14:textId="77777777" w:rsidR="00C16001" w:rsidRPr="00E0540F" w:rsidRDefault="00C16001" w:rsidP="00C16001">
            <w:pPr>
              <w:pStyle w:val="AralkYok"/>
              <w:contextualSpacing/>
              <w:rPr>
                <w:color w:val="000000" w:themeColor="text1"/>
              </w:rPr>
            </w:pPr>
            <w:r w:rsidRPr="00E0540F">
              <w:rPr>
                <w:color w:val="000000" w:themeColor="text1"/>
              </w:rPr>
              <w:t>26</w:t>
            </w:r>
          </w:p>
        </w:tc>
        <w:tc>
          <w:tcPr>
            <w:tcW w:w="2281" w:type="pct"/>
            <w:tcBorders>
              <w:top w:val="single" w:sz="6" w:space="0" w:color="auto"/>
              <w:left w:val="single" w:sz="6" w:space="0" w:color="auto"/>
              <w:bottom w:val="single" w:sz="6" w:space="0" w:color="auto"/>
              <w:right w:val="single" w:sz="6" w:space="0" w:color="auto"/>
            </w:tcBorders>
            <w:vAlign w:val="center"/>
          </w:tcPr>
          <w:p w14:paraId="139EEB4A" w14:textId="77777777" w:rsidR="00C16001" w:rsidRPr="00E0540F" w:rsidRDefault="00C16001" w:rsidP="00C16001">
            <w:pPr>
              <w:pStyle w:val="AralkYok"/>
              <w:contextualSpacing/>
              <w:rPr>
                <w:color w:val="000000" w:themeColor="text1"/>
              </w:rPr>
            </w:pPr>
            <w:r w:rsidRPr="00E0540F">
              <w:rPr>
                <w:color w:val="000000" w:themeColor="text1"/>
              </w:rPr>
              <w:t>Hudut kapısı var mı? (Evet/Hayır)</w:t>
            </w:r>
          </w:p>
        </w:tc>
        <w:tc>
          <w:tcPr>
            <w:tcW w:w="2377" w:type="pct"/>
            <w:gridSpan w:val="2"/>
            <w:tcBorders>
              <w:top w:val="single" w:sz="6" w:space="0" w:color="auto"/>
              <w:left w:val="single" w:sz="6" w:space="0" w:color="auto"/>
              <w:bottom w:val="single" w:sz="6" w:space="0" w:color="auto"/>
              <w:right w:val="single" w:sz="6" w:space="0" w:color="auto"/>
            </w:tcBorders>
          </w:tcPr>
          <w:p w14:paraId="52B54070" w14:textId="77777777" w:rsidR="00C16001" w:rsidRPr="00E0540F" w:rsidRDefault="00C16001" w:rsidP="00C16001">
            <w:pPr>
              <w:widowControl w:val="0"/>
              <w:autoSpaceDE w:val="0"/>
              <w:autoSpaceDN w:val="0"/>
              <w:adjustRightInd w:val="0"/>
              <w:spacing w:line="240" w:lineRule="exact"/>
              <w:contextualSpacing/>
              <w:rPr>
                <w:color w:val="000000" w:themeColor="text1"/>
                <w:sz w:val="18"/>
                <w:szCs w:val="18"/>
              </w:rPr>
            </w:pPr>
            <w:r w:rsidRPr="00E0540F">
              <w:rPr>
                <w:color w:val="000000" w:themeColor="text1"/>
                <w:sz w:val="18"/>
                <w:szCs w:val="18"/>
              </w:rPr>
              <w:t>Hayır</w:t>
            </w:r>
          </w:p>
        </w:tc>
      </w:tr>
      <w:tr w:rsidR="00DC4147" w:rsidRPr="00DC4147" w14:paraId="0D034E5D" w14:textId="77777777" w:rsidTr="00C16001">
        <w:trPr>
          <w:trHeight w:val="459"/>
        </w:trPr>
        <w:tc>
          <w:tcPr>
            <w:tcW w:w="342" w:type="pct"/>
            <w:tcBorders>
              <w:top w:val="single" w:sz="6" w:space="0" w:color="auto"/>
              <w:left w:val="single" w:sz="6" w:space="0" w:color="auto"/>
              <w:bottom w:val="single" w:sz="6" w:space="0" w:color="auto"/>
              <w:right w:val="single" w:sz="6" w:space="0" w:color="auto"/>
            </w:tcBorders>
            <w:vAlign w:val="center"/>
          </w:tcPr>
          <w:p w14:paraId="59F6586E" w14:textId="77777777" w:rsidR="00C16001" w:rsidRPr="00E0540F" w:rsidRDefault="00C16001" w:rsidP="00C16001">
            <w:pPr>
              <w:pStyle w:val="AralkYok"/>
              <w:contextualSpacing/>
              <w:rPr>
                <w:color w:val="000000" w:themeColor="text1"/>
              </w:rPr>
            </w:pPr>
            <w:r w:rsidRPr="00E0540F">
              <w:rPr>
                <w:color w:val="000000" w:themeColor="text1"/>
              </w:rPr>
              <w:t>27</w:t>
            </w:r>
          </w:p>
        </w:tc>
        <w:tc>
          <w:tcPr>
            <w:tcW w:w="2281" w:type="pct"/>
            <w:tcBorders>
              <w:top w:val="single" w:sz="6" w:space="0" w:color="auto"/>
              <w:left w:val="single" w:sz="6" w:space="0" w:color="auto"/>
              <w:bottom w:val="single" w:sz="6" w:space="0" w:color="auto"/>
              <w:right w:val="single" w:sz="6" w:space="0" w:color="auto"/>
            </w:tcBorders>
            <w:vAlign w:val="center"/>
          </w:tcPr>
          <w:p w14:paraId="5AAB68D9" w14:textId="77777777" w:rsidR="00C16001" w:rsidRPr="00E0540F" w:rsidRDefault="00C16001" w:rsidP="00C16001">
            <w:pPr>
              <w:pStyle w:val="AralkYok"/>
              <w:contextualSpacing/>
              <w:rPr>
                <w:color w:val="000000" w:themeColor="text1"/>
              </w:rPr>
            </w:pPr>
            <w:r w:rsidRPr="00E0540F">
              <w:rPr>
                <w:color w:val="000000" w:themeColor="text1"/>
              </w:rPr>
              <w:t xml:space="preserve">Gümrüklü saha var mı? (Evet/Hayır) </w:t>
            </w:r>
          </w:p>
        </w:tc>
        <w:tc>
          <w:tcPr>
            <w:tcW w:w="2377" w:type="pct"/>
            <w:gridSpan w:val="2"/>
            <w:tcBorders>
              <w:top w:val="single" w:sz="6" w:space="0" w:color="auto"/>
              <w:left w:val="single" w:sz="6" w:space="0" w:color="auto"/>
              <w:bottom w:val="single" w:sz="6" w:space="0" w:color="auto"/>
              <w:right w:val="single" w:sz="6" w:space="0" w:color="auto"/>
            </w:tcBorders>
          </w:tcPr>
          <w:p w14:paraId="7CE23474" w14:textId="77777777" w:rsidR="00C16001" w:rsidRPr="00E0540F" w:rsidRDefault="00C16001" w:rsidP="00C16001">
            <w:pPr>
              <w:widowControl w:val="0"/>
              <w:autoSpaceDE w:val="0"/>
              <w:autoSpaceDN w:val="0"/>
              <w:adjustRightInd w:val="0"/>
              <w:spacing w:line="240" w:lineRule="exact"/>
              <w:contextualSpacing/>
              <w:rPr>
                <w:color w:val="000000" w:themeColor="text1"/>
                <w:sz w:val="18"/>
                <w:szCs w:val="18"/>
              </w:rPr>
            </w:pPr>
            <w:r w:rsidRPr="00E0540F">
              <w:rPr>
                <w:color w:val="000000" w:themeColor="text1"/>
                <w:sz w:val="18"/>
                <w:szCs w:val="18"/>
              </w:rPr>
              <w:t>Evet</w:t>
            </w:r>
          </w:p>
        </w:tc>
      </w:tr>
      <w:tr w:rsidR="00DC4147" w:rsidRPr="00DC4147" w14:paraId="48DC5A33" w14:textId="77777777" w:rsidTr="00C16001">
        <w:trPr>
          <w:trHeight w:val="459"/>
        </w:trPr>
        <w:tc>
          <w:tcPr>
            <w:tcW w:w="342" w:type="pct"/>
            <w:tcBorders>
              <w:top w:val="single" w:sz="6" w:space="0" w:color="auto"/>
              <w:left w:val="single" w:sz="6" w:space="0" w:color="auto"/>
              <w:bottom w:val="single" w:sz="6" w:space="0" w:color="auto"/>
              <w:right w:val="single" w:sz="6" w:space="0" w:color="auto"/>
            </w:tcBorders>
            <w:vAlign w:val="center"/>
          </w:tcPr>
          <w:p w14:paraId="52E201F4" w14:textId="77777777" w:rsidR="00C16001" w:rsidRPr="00E0540F" w:rsidRDefault="00C16001" w:rsidP="00C16001">
            <w:pPr>
              <w:pStyle w:val="AralkYok"/>
              <w:contextualSpacing/>
              <w:rPr>
                <w:color w:val="000000" w:themeColor="text1"/>
              </w:rPr>
            </w:pPr>
            <w:r w:rsidRPr="00E0540F">
              <w:rPr>
                <w:color w:val="000000" w:themeColor="text1"/>
              </w:rPr>
              <w:t>28</w:t>
            </w:r>
          </w:p>
        </w:tc>
        <w:tc>
          <w:tcPr>
            <w:tcW w:w="2281" w:type="pct"/>
            <w:tcBorders>
              <w:top w:val="single" w:sz="6" w:space="0" w:color="auto"/>
              <w:left w:val="single" w:sz="6" w:space="0" w:color="auto"/>
              <w:bottom w:val="single" w:sz="6" w:space="0" w:color="auto"/>
              <w:right w:val="single" w:sz="6" w:space="0" w:color="auto"/>
            </w:tcBorders>
            <w:vAlign w:val="center"/>
          </w:tcPr>
          <w:p w14:paraId="4371C203" w14:textId="77777777" w:rsidR="00C16001" w:rsidRPr="00E0540F" w:rsidRDefault="00C16001" w:rsidP="00C16001">
            <w:pPr>
              <w:pStyle w:val="AralkYok"/>
              <w:contextualSpacing/>
              <w:rPr>
                <w:color w:val="000000" w:themeColor="text1"/>
              </w:rPr>
            </w:pPr>
            <w:r w:rsidRPr="00E0540F">
              <w:rPr>
                <w:color w:val="000000" w:themeColor="text1"/>
              </w:rPr>
              <w:t>Yük elleçleme donanımları ve kapasiteleri</w:t>
            </w:r>
          </w:p>
        </w:tc>
        <w:tc>
          <w:tcPr>
            <w:tcW w:w="2377" w:type="pct"/>
            <w:gridSpan w:val="2"/>
            <w:tcBorders>
              <w:top w:val="single" w:sz="6" w:space="0" w:color="auto"/>
              <w:left w:val="single" w:sz="6" w:space="0" w:color="auto"/>
              <w:bottom w:val="single" w:sz="6" w:space="0" w:color="auto"/>
              <w:right w:val="single" w:sz="6" w:space="0" w:color="auto"/>
            </w:tcBorders>
          </w:tcPr>
          <w:p w14:paraId="7E2CB4CB" w14:textId="77777777" w:rsidR="00C16001" w:rsidRPr="00E0540F" w:rsidRDefault="00C16001" w:rsidP="00C16001">
            <w:pPr>
              <w:widowControl w:val="0"/>
              <w:autoSpaceDE w:val="0"/>
              <w:autoSpaceDN w:val="0"/>
              <w:adjustRightInd w:val="0"/>
              <w:spacing w:line="240" w:lineRule="exact"/>
              <w:contextualSpacing/>
              <w:rPr>
                <w:color w:val="000000" w:themeColor="text1"/>
                <w:sz w:val="18"/>
                <w:szCs w:val="18"/>
              </w:rPr>
            </w:pPr>
            <w:r w:rsidRPr="00E0540F">
              <w:rPr>
                <w:color w:val="000000" w:themeColor="text1"/>
                <w:sz w:val="18"/>
                <w:szCs w:val="18"/>
              </w:rPr>
              <w:t>Şamandıra / Boru Hattı</w:t>
            </w:r>
          </w:p>
          <w:p w14:paraId="1420C96F" w14:textId="77777777" w:rsidR="00C16001" w:rsidRPr="00E0540F" w:rsidRDefault="00C16001" w:rsidP="00C16001">
            <w:pPr>
              <w:widowControl w:val="0"/>
              <w:autoSpaceDE w:val="0"/>
              <w:autoSpaceDN w:val="0"/>
              <w:adjustRightInd w:val="0"/>
              <w:spacing w:line="240" w:lineRule="exact"/>
              <w:contextualSpacing/>
              <w:rPr>
                <w:color w:val="000000" w:themeColor="text1"/>
                <w:sz w:val="18"/>
                <w:szCs w:val="18"/>
              </w:rPr>
            </w:pPr>
            <w:r w:rsidRPr="00E0540F">
              <w:rPr>
                <w:color w:val="000000" w:themeColor="text1"/>
                <w:sz w:val="18"/>
                <w:szCs w:val="18"/>
              </w:rPr>
              <w:t>Pompa sahaları</w:t>
            </w:r>
          </w:p>
        </w:tc>
      </w:tr>
      <w:tr w:rsidR="00DC4147" w:rsidRPr="00DC4147" w14:paraId="07DC301D" w14:textId="77777777" w:rsidTr="00C16001">
        <w:trPr>
          <w:trHeight w:val="459"/>
        </w:trPr>
        <w:tc>
          <w:tcPr>
            <w:tcW w:w="342" w:type="pct"/>
            <w:tcBorders>
              <w:top w:val="single" w:sz="6" w:space="0" w:color="auto"/>
              <w:left w:val="single" w:sz="6" w:space="0" w:color="auto"/>
              <w:bottom w:val="single" w:sz="6" w:space="0" w:color="auto"/>
              <w:right w:val="single" w:sz="6" w:space="0" w:color="auto"/>
            </w:tcBorders>
            <w:vAlign w:val="center"/>
          </w:tcPr>
          <w:p w14:paraId="487D3D2E" w14:textId="77777777" w:rsidR="00C16001" w:rsidRPr="00E0540F" w:rsidRDefault="00C16001" w:rsidP="00C16001">
            <w:pPr>
              <w:pStyle w:val="AralkYok"/>
              <w:contextualSpacing/>
              <w:rPr>
                <w:color w:val="000000" w:themeColor="text1"/>
              </w:rPr>
            </w:pPr>
            <w:r w:rsidRPr="00E0540F">
              <w:rPr>
                <w:color w:val="000000" w:themeColor="text1"/>
              </w:rPr>
              <w:t>29</w:t>
            </w:r>
          </w:p>
        </w:tc>
        <w:tc>
          <w:tcPr>
            <w:tcW w:w="2281" w:type="pct"/>
            <w:tcBorders>
              <w:top w:val="single" w:sz="6" w:space="0" w:color="auto"/>
              <w:left w:val="single" w:sz="6" w:space="0" w:color="auto"/>
              <w:bottom w:val="single" w:sz="6" w:space="0" w:color="auto"/>
              <w:right w:val="single" w:sz="6" w:space="0" w:color="auto"/>
            </w:tcBorders>
            <w:vAlign w:val="center"/>
          </w:tcPr>
          <w:p w14:paraId="07A0E1B6" w14:textId="77777777" w:rsidR="00C16001" w:rsidRPr="00E0540F" w:rsidRDefault="00C16001" w:rsidP="00C16001">
            <w:pPr>
              <w:pStyle w:val="AralkYok"/>
              <w:contextualSpacing/>
              <w:rPr>
                <w:color w:val="000000" w:themeColor="text1"/>
              </w:rPr>
            </w:pPr>
            <w:r w:rsidRPr="00E0540F">
              <w:rPr>
                <w:color w:val="000000" w:themeColor="text1"/>
              </w:rPr>
              <w:t>Depolama tank kapasitesi (m3)</w:t>
            </w:r>
          </w:p>
        </w:tc>
        <w:tc>
          <w:tcPr>
            <w:tcW w:w="2377" w:type="pct"/>
            <w:gridSpan w:val="2"/>
            <w:tcBorders>
              <w:top w:val="single" w:sz="6" w:space="0" w:color="auto"/>
              <w:left w:val="single" w:sz="6" w:space="0" w:color="auto"/>
              <w:bottom w:val="single" w:sz="6" w:space="0" w:color="auto"/>
              <w:right w:val="single" w:sz="6" w:space="0" w:color="auto"/>
            </w:tcBorders>
          </w:tcPr>
          <w:p w14:paraId="41FFA7FB" w14:textId="7A6B5F3E" w:rsidR="00C16001" w:rsidRPr="00E0540F" w:rsidRDefault="00502828" w:rsidP="00C16001">
            <w:pPr>
              <w:widowControl w:val="0"/>
              <w:autoSpaceDE w:val="0"/>
              <w:autoSpaceDN w:val="0"/>
              <w:adjustRightInd w:val="0"/>
              <w:spacing w:line="240" w:lineRule="exact"/>
              <w:contextualSpacing/>
              <w:rPr>
                <w:color w:val="000000" w:themeColor="text1"/>
                <w:sz w:val="18"/>
                <w:szCs w:val="18"/>
              </w:rPr>
            </w:pPr>
            <w:r w:rsidRPr="00E0540F">
              <w:rPr>
                <w:color w:val="000000" w:themeColor="text1"/>
                <w:sz w:val="18"/>
                <w:szCs w:val="18"/>
              </w:rPr>
              <w:t>83,516 m3</w:t>
            </w:r>
          </w:p>
        </w:tc>
      </w:tr>
      <w:tr w:rsidR="00DC4147" w:rsidRPr="00DC4147" w14:paraId="4E9AA8F8" w14:textId="77777777" w:rsidTr="00C16001">
        <w:trPr>
          <w:trHeight w:val="459"/>
        </w:trPr>
        <w:tc>
          <w:tcPr>
            <w:tcW w:w="342" w:type="pct"/>
            <w:tcBorders>
              <w:top w:val="single" w:sz="6" w:space="0" w:color="auto"/>
              <w:left w:val="single" w:sz="6" w:space="0" w:color="auto"/>
              <w:bottom w:val="single" w:sz="6" w:space="0" w:color="auto"/>
              <w:right w:val="single" w:sz="6" w:space="0" w:color="auto"/>
            </w:tcBorders>
            <w:vAlign w:val="center"/>
          </w:tcPr>
          <w:p w14:paraId="252E798A" w14:textId="77777777" w:rsidR="00C16001" w:rsidRPr="00E0540F" w:rsidRDefault="00C16001" w:rsidP="00C16001">
            <w:pPr>
              <w:pStyle w:val="AralkYok"/>
              <w:contextualSpacing/>
              <w:rPr>
                <w:color w:val="000000" w:themeColor="text1"/>
              </w:rPr>
            </w:pPr>
            <w:r w:rsidRPr="00E0540F">
              <w:rPr>
                <w:color w:val="000000" w:themeColor="text1"/>
              </w:rPr>
              <w:t>30</w:t>
            </w:r>
          </w:p>
        </w:tc>
        <w:tc>
          <w:tcPr>
            <w:tcW w:w="2281" w:type="pct"/>
            <w:tcBorders>
              <w:top w:val="single" w:sz="6" w:space="0" w:color="auto"/>
              <w:left w:val="single" w:sz="6" w:space="0" w:color="auto"/>
              <w:bottom w:val="single" w:sz="6" w:space="0" w:color="auto"/>
              <w:right w:val="single" w:sz="6" w:space="0" w:color="auto"/>
            </w:tcBorders>
            <w:vAlign w:val="center"/>
          </w:tcPr>
          <w:p w14:paraId="02F97509" w14:textId="77777777" w:rsidR="00C16001" w:rsidRPr="00E0540F" w:rsidRDefault="00C16001" w:rsidP="00C16001">
            <w:pPr>
              <w:pStyle w:val="AralkYok"/>
              <w:contextualSpacing/>
              <w:rPr>
                <w:color w:val="000000" w:themeColor="text1"/>
              </w:rPr>
            </w:pPr>
            <w:r w:rsidRPr="00E0540F">
              <w:rPr>
                <w:color w:val="000000" w:themeColor="text1"/>
              </w:rPr>
              <w:t>Açık depolama alanı (m2)</w:t>
            </w:r>
          </w:p>
        </w:tc>
        <w:tc>
          <w:tcPr>
            <w:tcW w:w="2377" w:type="pct"/>
            <w:gridSpan w:val="2"/>
            <w:tcBorders>
              <w:top w:val="single" w:sz="6" w:space="0" w:color="auto"/>
              <w:left w:val="single" w:sz="6" w:space="0" w:color="auto"/>
              <w:bottom w:val="single" w:sz="6" w:space="0" w:color="auto"/>
              <w:right w:val="single" w:sz="6" w:space="0" w:color="auto"/>
            </w:tcBorders>
          </w:tcPr>
          <w:p w14:paraId="370B7BD7" w14:textId="77777777" w:rsidR="00C16001" w:rsidRPr="00E0540F" w:rsidRDefault="00C16001" w:rsidP="00C16001">
            <w:pPr>
              <w:widowControl w:val="0"/>
              <w:autoSpaceDE w:val="0"/>
              <w:autoSpaceDN w:val="0"/>
              <w:adjustRightInd w:val="0"/>
              <w:spacing w:line="240" w:lineRule="exact"/>
              <w:contextualSpacing/>
              <w:rPr>
                <w:color w:val="000000" w:themeColor="text1"/>
                <w:sz w:val="18"/>
                <w:szCs w:val="18"/>
              </w:rPr>
            </w:pPr>
            <w:r w:rsidRPr="00E0540F">
              <w:rPr>
                <w:color w:val="000000" w:themeColor="text1"/>
                <w:sz w:val="18"/>
                <w:szCs w:val="18"/>
              </w:rPr>
              <w:t>---</w:t>
            </w:r>
          </w:p>
        </w:tc>
      </w:tr>
      <w:tr w:rsidR="00DC4147" w:rsidRPr="00DC4147" w14:paraId="03042A71" w14:textId="77777777" w:rsidTr="00C16001">
        <w:trPr>
          <w:trHeight w:val="459"/>
        </w:trPr>
        <w:tc>
          <w:tcPr>
            <w:tcW w:w="342" w:type="pct"/>
            <w:tcBorders>
              <w:top w:val="single" w:sz="6" w:space="0" w:color="auto"/>
              <w:left w:val="single" w:sz="6" w:space="0" w:color="auto"/>
              <w:bottom w:val="single" w:sz="6" w:space="0" w:color="auto"/>
              <w:right w:val="single" w:sz="6" w:space="0" w:color="auto"/>
            </w:tcBorders>
            <w:vAlign w:val="center"/>
          </w:tcPr>
          <w:p w14:paraId="1E5115FA" w14:textId="77777777" w:rsidR="00C16001" w:rsidRPr="00E0540F" w:rsidRDefault="00C16001" w:rsidP="00C16001">
            <w:pPr>
              <w:pStyle w:val="AralkYok"/>
              <w:contextualSpacing/>
              <w:rPr>
                <w:color w:val="000000" w:themeColor="text1"/>
              </w:rPr>
            </w:pPr>
            <w:r w:rsidRPr="00E0540F">
              <w:rPr>
                <w:color w:val="000000" w:themeColor="text1"/>
              </w:rPr>
              <w:t>31</w:t>
            </w:r>
          </w:p>
        </w:tc>
        <w:tc>
          <w:tcPr>
            <w:tcW w:w="2281" w:type="pct"/>
            <w:tcBorders>
              <w:top w:val="single" w:sz="6" w:space="0" w:color="auto"/>
              <w:left w:val="single" w:sz="6" w:space="0" w:color="auto"/>
              <w:bottom w:val="single" w:sz="6" w:space="0" w:color="auto"/>
              <w:right w:val="single" w:sz="6" w:space="0" w:color="auto"/>
            </w:tcBorders>
            <w:vAlign w:val="center"/>
          </w:tcPr>
          <w:p w14:paraId="27C4D02B" w14:textId="77777777" w:rsidR="00C16001" w:rsidRPr="00E0540F" w:rsidRDefault="00C16001" w:rsidP="00C16001">
            <w:pPr>
              <w:pStyle w:val="AralkYok"/>
              <w:contextualSpacing/>
              <w:rPr>
                <w:color w:val="000000" w:themeColor="text1"/>
              </w:rPr>
            </w:pPr>
            <w:r w:rsidRPr="00E0540F">
              <w:rPr>
                <w:color w:val="000000" w:themeColor="text1"/>
              </w:rPr>
              <w:t>Yarı kapalı depolama alanı (m2)</w:t>
            </w:r>
          </w:p>
        </w:tc>
        <w:tc>
          <w:tcPr>
            <w:tcW w:w="2377" w:type="pct"/>
            <w:gridSpan w:val="2"/>
            <w:tcBorders>
              <w:top w:val="single" w:sz="6" w:space="0" w:color="auto"/>
              <w:left w:val="single" w:sz="6" w:space="0" w:color="auto"/>
              <w:bottom w:val="single" w:sz="6" w:space="0" w:color="auto"/>
              <w:right w:val="single" w:sz="6" w:space="0" w:color="auto"/>
            </w:tcBorders>
          </w:tcPr>
          <w:p w14:paraId="4472CBE0" w14:textId="77777777" w:rsidR="00C16001" w:rsidRPr="00E0540F" w:rsidRDefault="00C16001" w:rsidP="00C16001">
            <w:pPr>
              <w:widowControl w:val="0"/>
              <w:autoSpaceDE w:val="0"/>
              <w:autoSpaceDN w:val="0"/>
              <w:adjustRightInd w:val="0"/>
              <w:spacing w:line="240" w:lineRule="exact"/>
              <w:contextualSpacing/>
              <w:rPr>
                <w:color w:val="000000" w:themeColor="text1"/>
                <w:sz w:val="18"/>
                <w:szCs w:val="18"/>
              </w:rPr>
            </w:pPr>
            <w:r w:rsidRPr="00E0540F">
              <w:rPr>
                <w:color w:val="000000" w:themeColor="text1"/>
                <w:sz w:val="18"/>
                <w:szCs w:val="18"/>
              </w:rPr>
              <w:t>---</w:t>
            </w:r>
          </w:p>
        </w:tc>
      </w:tr>
      <w:tr w:rsidR="00DC4147" w:rsidRPr="00DC4147" w14:paraId="656BE501" w14:textId="77777777" w:rsidTr="00C16001">
        <w:trPr>
          <w:trHeight w:val="459"/>
        </w:trPr>
        <w:tc>
          <w:tcPr>
            <w:tcW w:w="342" w:type="pct"/>
            <w:tcBorders>
              <w:top w:val="single" w:sz="6" w:space="0" w:color="auto"/>
              <w:left w:val="single" w:sz="6" w:space="0" w:color="auto"/>
              <w:bottom w:val="single" w:sz="6" w:space="0" w:color="auto"/>
              <w:right w:val="single" w:sz="6" w:space="0" w:color="auto"/>
            </w:tcBorders>
            <w:vAlign w:val="center"/>
          </w:tcPr>
          <w:p w14:paraId="51DCF143" w14:textId="77777777" w:rsidR="00C16001" w:rsidRPr="00E0540F" w:rsidRDefault="00C16001" w:rsidP="00C16001">
            <w:pPr>
              <w:pStyle w:val="AralkYok"/>
              <w:contextualSpacing/>
              <w:rPr>
                <w:color w:val="000000" w:themeColor="text1"/>
              </w:rPr>
            </w:pPr>
            <w:r w:rsidRPr="00E0540F">
              <w:rPr>
                <w:color w:val="000000" w:themeColor="text1"/>
              </w:rPr>
              <w:t>32</w:t>
            </w:r>
          </w:p>
        </w:tc>
        <w:tc>
          <w:tcPr>
            <w:tcW w:w="2281" w:type="pct"/>
            <w:tcBorders>
              <w:top w:val="single" w:sz="6" w:space="0" w:color="auto"/>
              <w:left w:val="single" w:sz="6" w:space="0" w:color="auto"/>
              <w:bottom w:val="single" w:sz="6" w:space="0" w:color="auto"/>
              <w:right w:val="single" w:sz="6" w:space="0" w:color="auto"/>
            </w:tcBorders>
            <w:vAlign w:val="center"/>
          </w:tcPr>
          <w:p w14:paraId="24208ABC" w14:textId="77777777" w:rsidR="00C16001" w:rsidRPr="00E0540F" w:rsidRDefault="00C16001" w:rsidP="00C16001">
            <w:pPr>
              <w:pStyle w:val="AralkYok"/>
              <w:contextualSpacing/>
              <w:rPr>
                <w:color w:val="000000" w:themeColor="text1"/>
              </w:rPr>
            </w:pPr>
            <w:r w:rsidRPr="00E0540F">
              <w:rPr>
                <w:color w:val="000000" w:themeColor="text1"/>
              </w:rPr>
              <w:t>Kapalı depolama alanı (m2)</w:t>
            </w:r>
          </w:p>
        </w:tc>
        <w:tc>
          <w:tcPr>
            <w:tcW w:w="2377" w:type="pct"/>
            <w:gridSpan w:val="2"/>
            <w:tcBorders>
              <w:top w:val="single" w:sz="6" w:space="0" w:color="auto"/>
              <w:left w:val="single" w:sz="6" w:space="0" w:color="auto"/>
              <w:bottom w:val="single" w:sz="6" w:space="0" w:color="auto"/>
              <w:right w:val="single" w:sz="6" w:space="0" w:color="auto"/>
            </w:tcBorders>
          </w:tcPr>
          <w:p w14:paraId="0F770E4A" w14:textId="77777777" w:rsidR="00C16001" w:rsidRPr="00E0540F" w:rsidRDefault="00C16001" w:rsidP="00C16001">
            <w:pPr>
              <w:widowControl w:val="0"/>
              <w:autoSpaceDE w:val="0"/>
              <w:autoSpaceDN w:val="0"/>
              <w:adjustRightInd w:val="0"/>
              <w:spacing w:line="240" w:lineRule="exact"/>
              <w:contextualSpacing/>
              <w:rPr>
                <w:color w:val="000000" w:themeColor="text1"/>
                <w:sz w:val="18"/>
                <w:szCs w:val="18"/>
              </w:rPr>
            </w:pPr>
            <w:r w:rsidRPr="00E0540F">
              <w:rPr>
                <w:color w:val="000000" w:themeColor="text1"/>
                <w:sz w:val="18"/>
                <w:szCs w:val="18"/>
              </w:rPr>
              <w:t>---</w:t>
            </w:r>
          </w:p>
        </w:tc>
      </w:tr>
      <w:tr w:rsidR="00DC4147" w:rsidRPr="00DC4147" w14:paraId="4922868F" w14:textId="77777777" w:rsidTr="00C16001">
        <w:trPr>
          <w:trHeight w:val="459"/>
        </w:trPr>
        <w:tc>
          <w:tcPr>
            <w:tcW w:w="342" w:type="pct"/>
            <w:tcBorders>
              <w:top w:val="single" w:sz="6" w:space="0" w:color="auto"/>
              <w:left w:val="single" w:sz="6" w:space="0" w:color="auto"/>
              <w:bottom w:val="single" w:sz="6" w:space="0" w:color="auto"/>
              <w:right w:val="single" w:sz="6" w:space="0" w:color="auto"/>
            </w:tcBorders>
            <w:vAlign w:val="center"/>
          </w:tcPr>
          <w:p w14:paraId="773D3313" w14:textId="77777777" w:rsidR="00C16001" w:rsidRPr="00E0540F" w:rsidRDefault="00C16001" w:rsidP="00C16001">
            <w:pPr>
              <w:pStyle w:val="AralkYok"/>
              <w:contextualSpacing/>
              <w:rPr>
                <w:color w:val="000000" w:themeColor="text1"/>
              </w:rPr>
            </w:pPr>
            <w:r w:rsidRPr="00E0540F">
              <w:rPr>
                <w:color w:val="000000" w:themeColor="text1"/>
              </w:rPr>
              <w:t>33</w:t>
            </w:r>
          </w:p>
        </w:tc>
        <w:tc>
          <w:tcPr>
            <w:tcW w:w="2281" w:type="pct"/>
            <w:tcBorders>
              <w:top w:val="single" w:sz="6" w:space="0" w:color="auto"/>
              <w:left w:val="single" w:sz="6" w:space="0" w:color="auto"/>
              <w:bottom w:val="single" w:sz="6" w:space="0" w:color="auto"/>
              <w:right w:val="single" w:sz="6" w:space="0" w:color="auto"/>
            </w:tcBorders>
            <w:vAlign w:val="center"/>
          </w:tcPr>
          <w:p w14:paraId="01DD4655" w14:textId="77777777" w:rsidR="00C16001" w:rsidRPr="00E0540F" w:rsidRDefault="00C16001" w:rsidP="00C16001">
            <w:pPr>
              <w:pStyle w:val="AralkYok"/>
              <w:contextualSpacing/>
              <w:rPr>
                <w:color w:val="000000" w:themeColor="text1"/>
              </w:rPr>
            </w:pPr>
            <w:r w:rsidRPr="00E0540F">
              <w:rPr>
                <w:color w:val="000000" w:themeColor="text1"/>
              </w:rPr>
              <w:t xml:space="preserve">Belirlenen fumigasyon ve/veya fumigasyondan arındırma alanı (m2) </w:t>
            </w:r>
          </w:p>
        </w:tc>
        <w:tc>
          <w:tcPr>
            <w:tcW w:w="2377" w:type="pct"/>
            <w:gridSpan w:val="2"/>
            <w:tcBorders>
              <w:top w:val="single" w:sz="6" w:space="0" w:color="auto"/>
              <w:left w:val="single" w:sz="6" w:space="0" w:color="auto"/>
              <w:bottom w:val="single" w:sz="6" w:space="0" w:color="auto"/>
              <w:right w:val="single" w:sz="6" w:space="0" w:color="auto"/>
            </w:tcBorders>
          </w:tcPr>
          <w:p w14:paraId="20DFEA0C" w14:textId="77777777" w:rsidR="00C16001" w:rsidRPr="00E0540F" w:rsidRDefault="00C16001" w:rsidP="00C16001">
            <w:pPr>
              <w:widowControl w:val="0"/>
              <w:autoSpaceDE w:val="0"/>
              <w:autoSpaceDN w:val="0"/>
              <w:adjustRightInd w:val="0"/>
              <w:spacing w:line="240" w:lineRule="exact"/>
              <w:contextualSpacing/>
              <w:rPr>
                <w:color w:val="000000" w:themeColor="text1"/>
                <w:sz w:val="18"/>
                <w:szCs w:val="18"/>
              </w:rPr>
            </w:pPr>
            <w:r w:rsidRPr="00E0540F">
              <w:rPr>
                <w:color w:val="000000" w:themeColor="text1"/>
                <w:sz w:val="18"/>
                <w:szCs w:val="18"/>
              </w:rPr>
              <w:t>---</w:t>
            </w:r>
          </w:p>
        </w:tc>
      </w:tr>
      <w:tr w:rsidR="00DC4147" w:rsidRPr="00DC4147" w14:paraId="0396970F" w14:textId="77777777" w:rsidTr="00C16001">
        <w:trPr>
          <w:trHeight w:val="459"/>
        </w:trPr>
        <w:tc>
          <w:tcPr>
            <w:tcW w:w="342" w:type="pct"/>
            <w:tcBorders>
              <w:top w:val="single" w:sz="6" w:space="0" w:color="auto"/>
              <w:left w:val="single" w:sz="6" w:space="0" w:color="auto"/>
              <w:bottom w:val="single" w:sz="6" w:space="0" w:color="auto"/>
              <w:right w:val="single" w:sz="6" w:space="0" w:color="auto"/>
            </w:tcBorders>
            <w:vAlign w:val="center"/>
          </w:tcPr>
          <w:p w14:paraId="4C90EF45" w14:textId="77777777" w:rsidR="00C16001" w:rsidRPr="00E0540F" w:rsidRDefault="00C16001" w:rsidP="00C16001">
            <w:pPr>
              <w:pStyle w:val="AralkYok"/>
              <w:contextualSpacing/>
              <w:rPr>
                <w:color w:val="000000" w:themeColor="text1"/>
              </w:rPr>
            </w:pPr>
            <w:r w:rsidRPr="00E0540F">
              <w:rPr>
                <w:color w:val="000000" w:themeColor="text1"/>
              </w:rPr>
              <w:t>34</w:t>
            </w:r>
          </w:p>
        </w:tc>
        <w:tc>
          <w:tcPr>
            <w:tcW w:w="2281" w:type="pct"/>
            <w:tcBorders>
              <w:top w:val="single" w:sz="6" w:space="0" w:color="auto"/>
              <w:left w:val="single" w:sz="6" w:space="0" w:color="auto"/>
              <w:bottom w:val="single" w:sz="6" w:space="0" w:color="auto"/>
              <w:right w:val="single" w:sz="6" w:space="0" w:color="auto"/>
            </w:tcBorders>
            <w:vAlign w:val="center"/>
          </w:tcPr>
          <w:p w14:paraId="6F38034E" w14:textId="77777777" w:rsidR="00C16001" w:rsidRPr="00E0540F" w:rsidRDefault="00C16001" w:rsidP="00C16001">
            <w:pPr>
              <w:pStyle w:val="AralkYok"/>
              <w:contextualSpacing/>
              <w:rPr>
                <w:color w:val="000000" w:themeColor="text1"/>
              </w:rPr>
            </w:pPr>
            <w:r w:rsidRPr="00E0540F">
              <w:rPr>
                <w:color w:val="000000" w:themeColor="text1"/>
              </w:rPr>
              <w:t>Kılavuzluk ve römorkaj hizmetleri  sağlayıcısının adı/unvanı iletişim detayları</w:t>
            </w:r>
          </w:p>
        </w:tc>
        <w:tc>
          <w:tcPr>
            <w:tcW w:w="2377" w:type="pct"/>
            <w:gridSpan w:val="2"/>
            <w:tcBorders>
              <w:top w:val="single" w:sz="6" w:space="0" w:color="auto"/>
              <w:left w:val="single" w:sz="6" w:space="0" w:color="auto"/>
              <w:bottom w:val="single" w:sz="6" w:space="0" w:color="auto"/>
              <w:right w:val="single" w:sz="6" w:space="0" w:color="auto"/>
            </w:tcBorders>
          </w:tcPr>
          <w:p w14:paraId="52E3ADFD" w14:textId="007480EA" w:rsidR="00C16001" w:rsidRPr="00E0540F" w:rsidRDefault="00C16001" w:rsidP="00101103">
            <w:pPr>
              <w:widowControl w:val="0"/>
              <w:autoSpaceDE w:val="0"/>
              <w:autoSpaceDN w:val="0"/>
              <w:adjustRightInd w:val="0"/>
              <w:spacing w:line="240" w:lineRule="exact"/>
              <w:contextualSpacing/>
              <w:rPr>
                <w:color w:val="000000" w:themeColor="text1"/>
                <w:sz w:val="18"/>
                <w:szCs w:val="18"/>
              </w:rPr>
            </w:pPr>
            <w:r w:rsidRPr="00E0540F">
              <w:rPr>
                <w:color w:val="000000" w:themeColor="text1"/>
                <w:sz w:val="18"/>
                <w:szCs w:val="18"/>
              </w:rPr>
              <w:t>Bölgede İdare Tarafından yetki verilmiş şirketler</w:t>
            </w:r>
            <w:r w:rsidR="00C96EEF" w:rsidRPr="00E0540F">
              <w:rPr>
                <w:color w:val="000000" w:themeColor="text1"/>
                <w:sz w:val="18"/>
                <w:szCs w:val="18"/>
              </w:rPr>
              <w:t xml:space="preserve"> </w:t>
            </w:r>
          </w:p>
        </w:tc>
      </w:tr>
      <w:tr w:rsidR="00DC4147" w:rsidRPr="00DC4147" w14:paraId="279B9768" w14:textId="77777777" w:rsidTr="00C16001">
        <w:trPr>
          <w:trHeight w:val="459"/>
        </w:trPr>
        <w:tc>
          <w:tcPr>
            <w:tcW w:w="342" w:type="pct"/>
            <w:tcBorders>
              <w:top w:val="single" w:sz="6" w:space="0" w:color="auto"/>
              <w:left w:val="single" w:sz="6" w:space="0" w:color="auto"/>
              <w:bottom w:val="single" w:sz="6" w:space="0" w:color="auto"/>
              <w:right w:val="single" w:sz="6" w:space="0" w:color="auto"/>
            </w:tcBorders>
            <w:vAlign w:val="center"/>
          </w:tcPr>
          <w:p w14:paraId="432DCD40" w14:textId="77777777" w:rsidR="00C16001" w:rsidRPr="00E0540F" w:rsidRDefault="00C16001" w:rsidP="00C16001">
            <w:pPr>
              <w:pStyle w:val="AralkYok"/>
              <w:contextualSpacing/>
              <w:rPr>
                <w:color w:val="000000" w:themeColor="text1"/>
              </w:rPr>
            </w:pPr>
            <w:r w:rsidRPr="00E0540F">
              <w:rPr>
                <w:color w:val="000000" w:themeColor="text1"/>
              </w:rPr>
              <w:t>35</w:t>
            </w:r>
          </w:p>
        </w:tc>
        <w:tc>
          <w:tcPr>
            <w:tcW w:w="2281" w:type="pct"/>
            <w:tcBorders>
              <w:top w:val="single" w:sz="6" w:space="0" w:color="auto"/>
              <w:left w:val="single" w:sz="6" w:space="0" w:color="auto"/>
              <w:bottom w:val="single" w:sz="6" w:space="0" w:color="auto"/>
              <w:right w:val="single" w:sz="6" w:space="0" w:color="auto"/>
            </w:tcBorders>
            <w:vAlign w:val="center"/>
          </w:tcPr>
          <w:p w14:paraId="4F27EFEF" w14:textId="77777777" w:rsidR="00C16001" w:rsidRPr="00E0540F" w:rsidRDefault="00C16001" w:rsidP="00C16001">
            <w:pPr>
              <w:pStyle w:val="AralkYok"/>
              <w:contextualSpacing/>
              <w:rPr>
                <w:color w:val="000000" w:themeColor="text1"/>
              </w:rPr>
            </w:pPr>
            <w:r w:rsidRPr="00E0540F">
              <w:rPr>
                <w:color w:val="000000" w:themeColor="text1"/>
              </w:rPr>
              <w:t>Güvenlik Planı oluşturulmuş mu? (Evet/Hayır)</w:t>
            </w:r>
          </w:p>
        </w:tc>
        <w:tc>
          <w:tcPr>
            <w:tcW w:w="2377" w:type="pct"/>
            <w:gridSpan w:val="2"/>
            <w:tcBorders>
              <w:top w:val="single" w:sz="6" w:space="0" w:color="auto"/>
              <w:left w:val="single" w:sz="6" w:space="0" w:color="auto"/>
              <w:bottom w:val="single" w:sz="6" w:space="0" w:color="auto"/>
              <w:right w:val="single" w:sz="6" w:space="0" w:color="auto"/>
            </w:tcBorders>
          </w:tcPr>
          <w:p w14:paraId="4A2C7BF1" w14:textId="77777777" w:rsidR="00C16001" w:rsidRPr="00E0540F" w:rsidRDefault="00C16001" w:rsidP="00C16001">
            <w:pPr>
              <w:widowControl w:val="0"/>
              <w:autoSpaceDE w:val="0"/>
              <w:autoSpaceDN w:val="0"/>
              <w:adjustRightInd w:val="0"/>
              <w:spacing w:line="240" w:lineRule="exact"/>
              <w:contextualSpacing/>
              <w:rPr>
                <w:color w:val="000000" w:themeColor="text1"/>
                <w:sz w:val="18"/>
                <w:szCs w:val="18"/>
              </w:rPr>
            </w:pPr>
            <w:r w:rsidRPr="00E0540F">
              <w:rPr>
                <w:color w:val="000000" w:themeColor="text1"/>
                <w:sz w:val="18"/>
                <w:szCs w:val="18"/>
              </w:rPr>
              <w:t>Evet</w:t>
            </w:r>
          </w:p>
        </w:tc>
      </w:tr>
      <w:tr w:rsidR="00DC4147" w:rsidRPr="00DC4147" w14:paraId="7AF848FD" w14:textId="77777777" w:rsidTr="00C16001">
        <w:trPr>
          <w:trHeight w:val="377"/>
        </w:trPr>
        <w:tc>
          <w:tcPr>
            <w:tcW w:w="342" w:type="pct"/>
            <w:vMerge w:val="restart"/>
            <w:tcBorders>
              <w:top w:val="single" w:sz="6" w:space="0" w:color="auto"/>
              <w:left w:val="single" w:sz="6" w:space="0" w:color="auto"/>
              <w:right w:val="single" w:sz="6" w:space="0" w:color="auto"/>
            </w:tcBorders>
            <w:vAlign w:val="center"/>
          </w:tcPr>
          <w:p w14:paraId="170C35DE" w14:textId="43665EE6" w:rsidR="00C16001" w:rsidRPr="00E0540F" w:rsidRDefault="00C16001" w:rsidP="00C16001">
            <w:pPr>
              <w:pStyle w:val="AralkYok"/>
              <w:contextualSpacing/>
              <w:rPr>
                <w:color w:val="000000" w:themeColor="text1"/>
              </w:rPr>
            </w:pPr>
            <w:r w:rsidRPr="00E0540F">
              <w:rPr>
                <w:color w:val="000000" w:themeColor="text1"/>
              </w:rPr>
              <w:t>3</w:t>
            </w:r>
            <w:r w:rsidR="00AE2858" w:rsidRPr="00E0540F">
              <w:rPr>
                <w:color w:val="000000" w:themeColor="text1"/>
              </w:rPr>
              <w:t>6</w:t>
            </w:r>
          </w:p>
        </w:tc>
        <w:tc>
          <w:tcPr>
            <w:tcW w:w="2281" w:type="pct"/>
            <w:vMerge w:val="restart"/>
            <w:tcBorders>
              <w:top w:val="single" w:sz="6" w:space="0" w:color="auto"/>
              <w:left w:val="single" w:sz="6" w:space="0" w:color="auto"/>
              <w:right w:val="single" w:sz="6" w:space="0" w:color="auto"/>
            </w:tcBorders>
            <w:vAlign w:val="center"/>
          </w:tcPr>
          <w:p w14:paraId="4A7B4B42" w14:textId="77777777" w:rsidR="00C16001" w:rsidRPr="00E0540F" w:rsidRDefault="00C16001" w:rsidP="00C16001">
            <w:pPr>
              <w:pStyle w:val="AralkYok"/>
              <w:contextualSpacing/>
              <w:rPr>
                <w:color w:val="000000" w:themeColor="text1"/>
              </w:rPr>
            </w:pPr>
            <w:r w:rsidRPr="00E0540F">
              <w:rPr>
                <w:color w:val="000000" w:themeColor="text1"/>
              </w:rPr>
              <w:t>Atık Kabul Tesisi kapasitesi</w:t>
            </w:r>
          </w:p>
          <w:p w14:paraId="7702F2FF" w14:textId="77777777" w:rsidR="00C16001" w:rsidRPr="00E0540F" w:rsidRDefault="00C16001" w:rsidP="00C16001">
            <w:pPr>
              <w:pStyle w:val="AralkYok"/>
              <w:contextualSpacing/>
              <w:rPr>
                <w:color w:val="000000" w:themeColor="text1"/>
              </w:rPr>
            </w:pPr>
            <w:r w:rsidRPr="00E0540F">
              <w:rPr>
                <w:color w:val="000000" w:themeColor="text1"/>
              </w:rPr>
              <w:t>(Bu bölüm tesisin kabul ettiği atıklara göre ayrı ayrı düzenlenecektir)</w:t>
            </w:r>
          </w:p>
        </w:tc>
        <w:tc>
          <w:tcPr>
            <w:tcW w:w="1491" w:type="pct"/>
            <w:tcBorders>
              <w:top w:val="single" w:sz="6" w:space="0" w:color="auto"/>
              <w:left w:val="single" w:sz="6" w:space="0" w:color="auto"/>
              <w:bottom w:val="single" w:sz="6" w:space="0" w:color="auto"/>
              <w:right w:val="single" w:sz="6" w:space="0" w:color="auto"/>
            </w:tcBorders>
          </w:tcPr>
          <w:p w14:paraId="4731208A" w14:textId="77777777" w:rsidR="00C16001" w:rsidRPr="00E0540F" w:rsidRDefault="00C16001" w:rsidP="00C16001">
            <w:pPr>
              <w:pStyle w:val="AralkYok"/>
              <w:contextualSpacing/>
              <w:jc w:val="center"/>
              <w:rPr>
                <w:color w:val="000000" w:themeColor="text1"/>
              </w:rPr>
            </w:pPr>
            <w:r w:rsidRPr="00E0540F">
              <w:rPr>
                <w:color w:val="000000" w:themeColor="text1"/>
              </w:rPr>
              <w:t>Atık Türü</w:t>
            </w:r>
          </w:p>
        </w:tc>
        <w:tc>
          <w:tcPr>
            <w:tcW w:w="886" w:type="pct"/>
            <w:tcBorders>
              <w:top w:val="single" w:sz="6" w:space="0" w:color="auto"/>
              <w:left w:val="single" w:sz="6" w:space="0" w:color="auto"/>
              <w:bottom w:val="single" w:sz="6" w:space="0" w:color="auto"/>
              <w:right w:val="single" w:sz="6" w:space="0" w:color="auto"/>
            </w:tcBorders>
          </w:tcPr>
          <w:p w14:paraId="42BA2A5F" w14:textId="77777777" w:rsidR="00C16001" w:rsidRPr="00E0540F" w:rsidRDefault="00C16001" w:rsidP="00C16001">
            <w:pPr>
              <w:pStyle w:val="AralkYok"/>
              <w:contextualSpacing/>
              <w:jc w:val="center"/>
              <w:rPr>
                <w:color w:val="000000" w:themeColor="text1"/>
              </w:rPr>
            </w:pPr>
            <w:r w:rsidRPr="00E0540F">
              <w:rPr>
                <w:color w:val="000000" w:themeColor="text1"/>
              </w:rPr>
              <w:t>Kapasite (m</w:t>
            </w:r>
            <w:r w:rsidRPr="00E0540F">
              <w:rPr>
                <w:color w:val="000000" w:themeColor="text1"/>
                <w:vertAlign w:val="superscript"/>
              </w:rPr>
              <w:t>3</w:t>
            </w:r>
            <w:r w:rsidRPr="00E0540F">
              <w:rPr>
                <w:color w:val="000000" w:themeColor="text1"/>
              </w:rPr>
              <w:t>)</w:t>
            </w:r>
          </w:p>
        </w:tc>
      </w:tr>
      <w:tr w:rsidR="00C16001" w:rsidRPr="00DC4147" w14:paraId="06BC94B6" w14:textId="77777777" w:rsidTr="00C16001">
        <w:tc>
          <w:tcPr>
            <w:tcW w:w="342" w:type="pct"/>
            <w:vMerge/>
            <w:tcBorders>
              <w:left w:val="single" w:sz="6" w:space="0" w:color="auto"/>
              <w:bottom w:val="single" w:sz="6" w:space="0" w:color="auto"/>
              <w:right w:val="single" w:sz="6" w:space="0" w:color="auto"/>
            </w:tcBorders>
            <w:vAlign w:val="center"/>
          </w:tcPr>
          <w:p w14:paraId="221500E2" w14:textId="77777777" w:rsidR="00C16001" w:rsidRPr="00E0540F" w:rsidRDefault="00C16001" w:rsidP="00C16001">
            <w:pPr>
              <w:pStyle w:val="AralkYok"/>
              <w:contextualSpacing/>
              <w:rPr>
                <w:color w:val="000000" w:themeColor="text1"/>
              </w:rPr>
            </w:pPr>
          </w:p>
        </w:tc>
        <w:tc>
          <w:tcPr>
            <w:tcW w:w="2281" w:type="pct"/>
            <w:vMerge/>
            <w:tcBorders>
              <w:left w:val="single" w:sz="6" w:space="0" w:color="auto"/>
              <w:bottom w:val="single" w:sz="6" w:space="0" w:color="auto"/>
              <w:right w:val="single" w:sz="6" w:space="0" w:color="auto"/>
            </w:tcBorders>
            <w:vAlign w:val="center"/>
          </w:tcPr>
          <w:p w14:paraId="1ACF9208" w14:textId="77777777" w:rsidR="00C16001" w:rsidRPr="00E0540F" w:rsidRDefault="00C16001" w:rsidP="00C16001">
            <w:pPr>
              <w:pStyle w:val="AralkYok"/>
              <w:contextualSpacing/>
              <w:rPr>
                <w:color w:val="000000" w:themeColor="text1"/>
              </w:rPr>
            </w:pPr>
          </w:p>
        </w:tc>
        <w:tc>
          <w:tcPr>
            <w:tcW w:w="1491" w:type="pct"/>
            <w:tcBorders>
              <w:top w:val="single" w:sz="6" w:space="0" w:color="auto"/>
              <w:left w:val="single" w:sz="6" w:space="0" w:color="auto"/>
              <w:bottom w:val="single" w:sz="6" w:space="0" w:color="auto"/>
              <w:right w:val="single" w:sz="6" w:space="0" w:color="auto"/>
            </w:tcBorders>
          </w:tcPr>
          <w:p w14:paraId="2821EBAA" w14:textId="2FCCF0DF" w:rsidR="00C16001" w:rsidRPr="00E0540F" w:rsidRDefault="00C16001" w:rsidP="00C16001">
            <w:pPr>
              <w:pStyle w:val="AralkYok"/>
              <w:contextualSpacing/>
              <w:rPr>
                <w:color w:val="000000" w:themeColor="text1"/>
              </w:rPr>
            </w:pPr>
          </w:p>
        </w:tc>
        <w:tc>
          <w:tcPr>
            <w:tcW w:w="886" w:type="pct"/>
            <w:tcBorders>
              <w:top w:val="single" w:sz="6" w:space="0" w:color="auto"/>
              <w:left w:val="single" w:sz="6" w:space="0" w:color="auto"/>
              <w:bottom w:val="single" w:sz="6" w:space="0" w:color="auto"/>
              <w:right w:val="single" w:sz="6" w:space="0" w:color="auto"/>
            </w:tcBorders>
          </w:tcPr>
          <w:p w14:paraId="385A996C" w14:textId="77777777" w:rsidR="00C16001" w:rsidRPr="00E0540F" w:rsidRDefault="00C16001" w:rsidP="00C16001">
            <w:pPr>
              <w:pStyle w:val="AralkYok"/>
              <w:contextualSpacing/>
              <w:rPr>
                <w:color w:val="000000" w:themeColor="text1"/>
              </w:rPr>
            </w:pPr>
            <w:r w:rsidRPr="00E0540F">
              <w:rPr>
                <w:color w:val="000000" w:themeColor="text1"/>
              </w:rPr>
              <w:t>---</w:t>
            </w:r>
          </w:p>
        </w:tc>
      </w:tr>
    </w:tbl>
    <w:p w14:paraId="5A546AF6" w14:textId="72D5D074" w:rsidR="003C3E1F" w:rsidRPr="00E0540F" w:rsidRDefault="003C3E1F">
      <w:pPr>
        <w:rPr>
          <w:color w:val="000000" w:themeColor="text1"/>
        </w:rPr>
      </w:pPr>
    </w:p>
    <w:p w14:paraId="0FAADF64" w14:textId="77777777" w:rsidR="003C3E1F" w:rsidRPr="00E0540F" w:rsidRDefault="003C3E1F">
      <w:pPr>
        <w:jc w:val="left"/>
        <w:rPr>
          <w:color w:val="000000" w:themeColor="text1"/>
        </w:rPr>
      </w:pPr>
      <w:r w:rsidRPr="00E0540F">
        <w:rPr>
          <w:color w:val="000000" w:themeColor="text1"/>
        </w:rPr>
        <w:br w:type="page"/>
      </w:r>
    </w:p>
    <w:p w14:paraId="3380E4C9" w14:textId="77777777" w:rsidR="003C3E1F" w:rsidRPr="00E0540F" w:rsidRDefault="003C3E1F">
      <w:pPr>
        <w:rPr>
          <w:color w:val="000000" w:themeColor="text1"/>
        </w:rPr>
      </w:pPr>
    </w:p>
    <w:tbl>
      <w:tblPr>
        <w:tblW w:w="4957"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976"/>
        <w:gridCol w:w="896"/>
        <w:gridCol w:w="893"/>
        <w:gridCol w:w="2242"/>
        <w:gridCol w:w="1401"/>
        <w:gridCol w:w="1249"/>
      </w:tblGrid>
      <w:tr w:rsidR="00DC4147" w:rsidRPr="00DC4147" w14:paraId="64C100A0" w14:textId="77777777" w:rsidTr="003C3E1F">
        <w:trPr>
          <w:trHeight w:val="378"/>
        </w:trPr>
        <w:tc>
          <w:tcPr>
            <w:tcW w:w="342" w:type="pct"/>
            <w:tcBorders>
              <w:top w:val="single" w:sz="4" w:space="0" w:color="auto"/>
              <w:left w:val="single" w:sz="4" w:space="0" w:color="auto"/>
              <w:bottom w:val="single" w:sz="4" w:space="0" w:color="auto"/>
              <w:right w:val="single" w:sz="4" w:space="0" w:color="auto"/>
            </w:tcBorders>
            <w:vAlign w:val="center"/>
          </w:tcPr>
          <w:p w14:paraId="0BA1C0BE" w14:textId="246854B9" w:rsidR="00C16001" w:rsidRPr="00E0540F" w:rsidRDefault="00C16001" w:rsidP="00C16001">
            <w:pPr>
              <w:pStyle w:val="AralkYok"/>
              <w:contextualSpacing/>
              <w:rPr>
                <w:color w:val="000000" w:themeColor="text1"/>
              </w:rPr>
            </w:pPr>
            <w:r w:rsidRPr="00E0540F">
              <w:rPr>
                <w:color w:val="000000" w:themeColor="text1"/>
              </w:rPr>
              <w:t>3</w:t>
            </w:r>
            <w:r w:rsidR="00AE2858" w:rsidRPr="00E0540F">
              <w:rPr>
                <w:color w:val="000000" w:themeColor="text1"/>
              </w:rPr>
              <w:t>7</w:t>
            </w:r>
          </w:p>
        </w:tc>
        <w:tc>
          <w:tcPr>
            <w:tcW w:w="4658" w:type="pct"/>
            <w:gridSpan w:val="6"/>
            <w:tcBorders>
              <w:top w:val="single" w:sz="4" w:space="0" w:color="auto"/>
              <w:left w:val="single" w:sz="4" w:space="0" w:color="auto"/>
              <w:bottom w:val="single" w:sz="4" w:space="0" w:color="auto"/>
              <w:right w:val="single" w:sz="4" w:space="0" w:color="auto"/>
            </w:tcBorders>
            <w:vAlign w:val="center"/>
          </w:tcPr>
          <w:p w14:paraId="576BFC75" w14:textId="77777777" w:rsidR="00C16001" w:rsidRPr="00E0540F" w:rsidRDefault="00C16001" w:rsidP="00C16001">
            <w:pPr>
              <w:pStyle w:val="AralkYok"/>
              <w:contextualSpacing/>
              <w:rPr>
                <w:color w:val="000000" w:themeColor="text1"/>
              </w:rPr>
            </w:pPr>
            <w:r w:rsidRPr="00E0540F">
              <w:rPr>
                <w:color w:val="000000" w:themeColor="text1"/>
              </w:rPr>
              <w:t>Rıhtım/iskele vb. alanların özellikleri</w:t>
            </w:r>
          </w:p>
        </w:tc>
      </w:tr>
      <w:tr w:rsidR="00DC4147" w:rsidRPr="00DC4147" w14:paraId="1B364A4D" w14:textId="77777777" w:rsidTr="003C3E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1032"/>
        </w:trPr>
        <w:tc>
          <w:tcPr>
            <w:tcW w:w="936" w:type="pct"/>
            <w:gridSpan w:val="2"/>
            <w:tcBorders>
              <w:top w:val="single" w:sz="6" w:space="0" w:color="auto"/>
              <w:left w:val="single" w:sz="4" w:space="0" w:color="auto"/>
              <w:bottom w:val="single" w:sz="6" w:space="0" w:color="auto"/>
              <w:right w:val="single" w:sz="6" w:space="0" w:color="auto"/>
            </w:tcBorders>
            <w:vAlign w:val="center"/>
          </w:tcPr>
          <w:p w14:paraId="5B41D815" w14:textId="77777777" w:rsidR="00C16001" w:rsidRPr="00E0540F" w:rsidRDefault="00C16001" w:rsidP="00C16001">
            <w:pPr>
              <w:pStyle w:val="AralkYok"/>
              <w:contextualSpacing/>
              <w:jc w:val="center"/>
              <w:rPr>
                <w:color w:val="000000" w:themeColor="text1"/>
                <w:sz w:val="20"/>
                <w:szCs w:val="20"/>
              </w:rPr>
            </w:pPr>
            <w:r w:rsidRPr="00E0540F">
              <w:rPr>
                <w:color w:val="000000" w:themeColor="text1"/>
                <w:sz w:val="20"/>
                <w:szCs w:val="20"/>
              </w:rPr>
              <w:t>Rıhtım/İskele No</w:t>
            </w:r>
          </w:p>
        </w:tc>
        <w:tc>
          <w:tcPr>
            <w:tcW w:w="545" w:type="pct"/>
            <w:tcBorders>
              <w:top w:val="single" w:sz="6" w:space="0" w:color="auto"/>
              <w:left w:val="single" w:sz="6" w:space="0" w:color="auto"/>
              <w:bottom w:val="single" w:sz="6" w:space="0" w:color="auto"/>
              <w:right w:val="single" w:sz="6" w:space="0" w:color="auto"/>
            </w:tcBorders>
            <w:vAlign w:val="center"/>
            <w:hideMark/>
          </w:tcPr>
          <w:p w14:paraId="080B954B" w14:textId="77777777" w:rsidR="00C16001" w:rsidRPr="00E0540F" w:rsidRDefault="00C16001" w:rsidP="00C16001">
            <w:pPr>
              <w:pStyle w:val="AralkYok"/>
              <w:contextualSpacing/>
              <w:jc w:val="center"/>
              <w:rPr>
                <w:color w:val="000000" w:themeColor="text1"/>
                <w:sz w:val="20"/>
                <w:szCs w:val="20"/>
              </w:rPr>
            </w:pPr>
            <w:r w:rsidRPr="00E0540F">
              <w:rPr>
                <w:color w:val="000000" w:themeColor="text1"/>
                <w:sz w:val="20"/>
                <w:szCs w:val="20"/>
              </w:rPr>
              <w:t>Boy (metre)</w:t>
            </w:r>
          </w:p>
        </w:tc>
        <w:tc>
          <w:tcPr>
            <w:tcW w:w="543" w:type="pct"/>
            <w:tcBorders>
              <w:top w:val="single" w:sz="6" w:space="0" w:color="auto"/>
              <w:left w:val="single" w:sz="6" w:space="0" w:color="auto"/>
              <w:bottom w:val="single" w:sz="6" w:space="0" w:color="auto"/>
              <w:right w:val="single" w:sz="6" w:space="0" w:color="auto"/>
            </w:tcBorders>
            <w:vAlign w:val="center"/>
            <w:hideMark/>
          </w:tcPr>
          <w:p w14:paraId="3F6B14CB" w14:textId="77777777" w:rsidR="00C16001" w:rsidRPr="00E0540F" w:rsidRDefault="00C16001" w:rsidP="00C16001">
            <w:pPr>
              <w:pStyle w:val="AralkYok"/>
              <w:contextualSpacing/>
              <w:jc w:val="center"/>
              <w:rPr>
                <w:color w:val="000000" w:themeColor="text1"/>
                <w:sz w:val="20"/>
                <w:szCs w:val="20"/>
              </w:rPr>
            </w:pPr>
            <w:r w:rsidRPr="00E0540F">
              <w:rPr>
                <w:color w:val="000000" w:themeColor="text1"/>
                <w:sz w:val="20"/>
                <w:szCs w:val="20"/>
              </w:rPr>
              <w:t>En (metre)</w:t>
            </w:r>
          </w:p>
        </w:tc>
        <w:tc>
          <w:tcPr>
            <w:tcW w:w="1364" w:type="pct"/>
            <w:tcBorders>
              <w:top w:val="single" w:sz="6" w:space="0" w:color="auto"/>
              <w:left w:val="single" w:sz="6" w:space="0" w:color="auto"/>
              <w:bottom w:val="single" w:sz="6" w:space="0" w:color="auto"/>
              <w:right w:val="single" w:sz="6" w:space="0" w:color="auto"/>
            </w:tcBorders>
            <w:vAlign w:val="center"/>
            <w:hideMark/>
          </w:tcPr>
          <w:p w14:paraId="0A099295" w14:textId="77777777" w:rsidR="00C16001" w:rsidRPr="00E0540F" w:rsidRDefault="00C16001" w:rsidP="00C16001">
            <w:pPr>
              <w:pStyle w:val="AralkYok"/>
              <w:contextualSpacing/>
              <w:jc w:val="center"/>
              <w:rPr>
                <w:color w:val="000000" w:themeColor="text1"/>
                <w:sz w:val="20"/>
                <w:szCs w:val="20"/>
              </w:rPr>
            </w:pPr>
            <w:r w:rsidRPr="00E0540F">
              <w:rPr>
                <w:color w:val="000000" w:themeColor="text1"/>
                <w:sz w:val="20"/>
                <w:szCs w:val="20"/>
              </w:rPr>
              <w:t>Maksimum su derinliği</w:t>
            </w:r>
          </w:p>
          <w:p w14:paraId="2C4901A5" w14:textId="77777777" w:rsidR="00C16001" w:rsidRPr="00E0540F" w:rsidRDefault="00C16001" w:rsidP="00C16001">
            <w:pPr>
              <w:pStyle w:val="AralkYok"/>
              <w:contextualSpacing/>
              <w:jc w:val="center"/>
              <w:rPr>
                <w:color w:val="000000" w:themeColor="text1"/>
                <w:sz w:val="20"/>
                <w:szCs w:val="20"/>
              </w:rPr>
            </w:pPr>
            <w:r w:rsidRPr="00E0540F">
              <w:rPr>
                <w:color w:val="000000" w:themeColor="text1"/>
                <w:sz w:val="20"/>
                <w:szCs w:val="20"/>
              </w:rPr>
              <w:t>(metre)</w:t>
            </w:r>
          </w:p>
        </w:tc>
        <w:tc>
          <w:tcPr>
            <w:tcW w:w="852" w:type="pct"/>
            <w:tcBorders>
              <w:top w:val="single" w:sz="6" w:space="0" w:color="auto"/>
              <w:left w:val="single" w:sz="6" w:space="0" w:color="auto"/>
              <w:bottom w:val="single" w:sz="6" w:space="0" w:color="auto"/>
              <w:right w:val="single" w:sz="6" w:space="0" w:color="auto"/>
            </w:tcBorders>
            <w:vAlign w:val="center"/>
            <w:hideMark/>
          </w:tcPr>
          <w:p w14:paraId="07D0F488" w14:textId="77777777" w:rsidR="00C16001" w:rsidRPr="00E0540F" w:rsidRDefault="00C16001" w:rsidP="00C16001">
            <w:pPr>
              <w:pStyle w:val="AralkYok"/>
              <w:contextualSpacing/>
              <w:jc w:val="center"/>
              <w:rPr>
                <w:color w:val="000000" w:themeColor="text1"/>
                <w:sz w:val="20"/>
                <w:szCs w:val="20"/>
              </w:rPr>
            </w:pPr>
            <w:r w:rsidRPr="00E0540F">
              <w:rPr>
                <w:color w:val="000000" w:themeColor="text1"/>
                <w:sz w:val="20"/>
                <w:szCs w:val="20"/>
              </w:rPr>
              <w:t>Minimum su derinliği</w:t>
            </w:r>
          </w:p>
          <w:p w14:paraId="7641B3DC" w14:textId="77777777" w:rsidR="00C16001" w:rsidRPr="00E0540F" w:rsidRDefault="00C16001" w:rsidP="00C16001">
            <w:pPr>
              <w:pStyle w:val="AralkYok"/>
              <w:contextualSpacing/>
              <w:jc w:val="center"/>
              <w:rPr>
                <w:color w:val="000000" w:themeColor="text1"/>
                <w:sz w:val="20"/>
                <w:szCs w:val="20"/>
              </w:rPr>
            </w:pPr>
            <w:r w:rsidRPr="00E0540F">
              <w:rPr>
                <w:color w:val="000000" w:themeColor="text1"/>
                <w:sz w:val="20"/>
                <w:szCs w:val="20"/>
              </w:rPr>
              <w:t>(metre)</w:t>
            </w:r>
          </w:p>
        </w:tc>
        <w:tc>
          <w:tcPr>
            <w:tcW w:w="760" w:type="pct"/>
            <w:tcBorders>
              <w:top w:val="single" w:sz="6" w:space="0" w:color="auto"/>
              <w:left w:val="single" w:sz="6" w:space="0" w:color="auto"/>
              <w:bottom w:val="single" w:sz="6" w:space="0" w:color="auto"/>
              <w:right w:val="single" w:sz="6" w:space="0" w:color="auto"/>
            </w:tcBorders>
            <w:vAlign w:val="center"/>
            <w:hideMark/>
          </w:tcPr>
          <w:p w14:paraId="519DF070" w14:textId="77777777" w:rsidR="00C16001" w:rsidRPr="00E0540F" w:rsidRDefault="00C16001" w:rsidP="00C16001">
            <w:pPr>
              <w:pStyle w:val="AralkYok"/>
              <w:contextualSpacing/>
              <w:jc w:val="center"/>
              <w:rPr>
                <w:color w:val="000000" w:themeColor="text1"/>
                <w:sz w:val="20"/>
                <w:szCs w:val="20"/>
              </w:rPr>
            </w:pPr>
            <w:r w:rsidRPr="00E0540F">
              <w:rPr>
                <w:color w:val="000000" w:themeColor="text1"/>
                <w:sz w:val="20"/>
                <w:szCs w:val="20"/>
              </w:rPr>
              <w:t>Yanaşacak en büyük gemi tonajı ve boyu</w:t>
            </w:r>
          </w:p>
          <w:p w14:paraId="331DD9B9" w14:textId="77777777" w:rsidR="00C16001" w:rsidRPr="00E0540F" w:rsidRDefault="00C16001" w:rsidP="00C16001">
            <w:pPr>
              <w:pStyle w:val="AralkYok"/>
              <w:contextualSpacing/>
              <w:jc w:val="center"/>
              <w:rPr>
                <w:color w:val="000000" w:themeColor="text1"/>
                <w:sz w:val="20"/>
                <w:szCs w:val="20"/>
              </w:rPr>
            </w:pPr>
            <w:r w:rsidRPr="00E0540F">
              <w:rPr>
                <w:color w:val="000000" w:themeColor="text1"/>
                <w:sz w:val="20"/>
                <w:szCs w:val="20"/>
              </w:rPr>
              <w:t>(DWT veya GRT - metre)</w:t>
            </w:r>
          </w:p>
        </w:tc>
      </w:tr>
      <w:tr w:rsidR="00DC4147" w:rsidRPr="00DC4147" w14:paraId="6A333FEB" w14:textId="77777777" w:rsidTr="003C3E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06"/>
        </w:trPr>
        <w:tc>
          <w:tcPr>
            <w:tcW w:w="936" w:type="pct"/>
            <w:gridSpan w:val="2"/>
            <w:tcBorders>
              <w:top w:val="single" w:sz="6" w:space="0" w:color="auto"/>
              <w:left w:val="single" w:sz="4" w:space="0" w:color="auto"/>
              <w:bottom w:val="single" w:sz="6" w:space="0" w:color="auto"/>
              <w:right w:val="single" w:sz="6" w:space="0" w:color="auto"/>
            </w:tcBorders>
          </w:tcPr>
          <w:p w14:paraId="0CCD3961" w14:textId="77777777" w:rsidR="00C16001" w:rsidRPr="00E0540F" w:rsidRDefault="00C16001" w:rsidP="00C16001">
            <w:pPr>
              <w:widowControl w:val="0"/>
              <w:autoSpaceDE w:val="0"/>
              <w:autoSpaceDN w:val="0"/>
              <w:adjustRightInd w:val="0"/>
              <w:spacing w:line="240" w:lineRule="exact"/>
              <w:contextualSpacing/>
              <w:rPr>
                <w:color w:val="000000" w:themeColor="text1"/>
                <w:sz w:val="18"/>
                <w:szCs w:val="18"/>
                <w:vertAlign w:val="superscript"/>
              </w:rPr>
            </w:pPr>
          </w:p>
        </w:tc>
        <w:tc>
          <w:tcPr>
            <w:tcW w:w="545" w:type="pct"/>
            <w:tcBorders>
              <w:top w:val="single" w:sz="6" w:space="0" w:color="auto"/>
              <w:left w:val="single" w:sz="6" w:space="0" w:color="auto"/>
              <w:bottom w:val="single" w:sz="6" w:space="0" w:color="auto"/>
              <w:right w:val="single" w:sz="6" w:space="0" w:color="auto"/>
            </w:tcBorders>
            <w:vAlign w:val="center"/>
          </w:tcPr>
          <w:p w14:paraId="381EE3B4" w14:textId="77777777" w:rsidR="00C16001" w:rsidRPr="00E0540F" w:rsidRDefault="00C16001" w:rsidP="00C16001">
            <w:pPr>
              <w:widowControl w:val="0"/>
              <w:autoSpaceDE w:val="0"/>
              <w:autoSpaceDN w:val="0"/>
              <w:adjustRightInd w:val="0"/>
              <w:spacing w:line="240" w:lineRule="exact"/>
              <w:contextualSpacing/>
              <w:jc w:val="center"/>
              <w:rPr>
                <w:color w:val="000000" w:themeColor="text1"/>
                <w:sz w:val="18"/>
                <w:szCs w:val="18"/>
              </w:rPr>
            </w:pPr>
          </w:p>
        </w:tc>
        <w:tc>
          <w:tcPr>
            <w:tcW w:w="543" w:type="pct"/>
            <w:tcBorders>
              <w:top w:val="single" w:sz="6" w:space="0" w:color="auto"/>
              <w:left w:val="single" w:sz="6" w:space="0" w:color="auto"/>
              <w:bottom w:val="single" w:sz="6" w:space="0" w:color="auto"/>
              <w:right w:val="single" w:sz="6" w:space="0" w:color="auto"/>
            </w:tcBorders>
            <w:vAlign w:val="center"/>
          </w:tcPr>
          <w:p w14:paraId="14124357" w14:textId="77777777" w:rsidR="00C16001" w:rsidRPr="00E0540F" w:rsidRDefault="00C16001" w:rsidP="00C16001">
            <w:pPr>
              <w:widowControl w:val="0"/>
              <w:autoSpaceDE w:val="0"/>
              <w:autoSpaceDN w:val="0"/>
              <w:adjustRightInd w:val="0"/>
              <w:spacing w:line="240" w:lineRule="exact"/>
              <w:contextualSpacing/>
              <w:jc w:val="center"/>
              <w:rPr>
                <w:color w:val="000000" w:themeColor="text1"/>
                <w:sz w:val="18"/>
                <w:szCs w:val="18"/>
              </w:rPr>
            </w:pPr>
          </w:p>
        </w:tc>
        <w:tc>
          <w:tcPr>
            <w:tcW w:w="1364" w:type="pct"/>
            <w:tcBorders>
              <w:top w:val="single" w:sz="6" w:space="0" w:color="auto"/>
              <w:left w:val="single" w:sz="6" w:space="0" w:color="auto"/>
              <w:bottom w:val="single" w:sz="6" w:space="0" w:color="auto"/>
              <w:right w:val="single" w:sz="6" w:space="0" w:color="auto"/>
            </w:tcBorders>
            <w:vAlign w:val="center"/>
          </w:tcPr>
          <w:p w14:paraId="1BAE1702" w14:textId="77777777" w:rsidR="00C16001" w:rsidRPr="00E0540F" w:rsidRDefault="00C16001" w:rsidP="00C16001">
            <w:pPr>
              <w:widowControl w:val="0"/>
              <w:autoSpaceDE w:val="0"/>
              <w:autoSpaceDN w:val="0"/>
              <w:adjustRightInd w:val="0"/>
              <w:spacing w:line="240" w:lineRule="exact"/>
              <w:contextualSpacing/>
              <w:jc w:val="center"/>
              <w:rPr>
                <w:color w:val="000000" w:themeColor="text1"/>
                <w:sz w:val="18"/>
                <w:szCs w:val="18"/>
              </w:rPr>
            </w:pPr>
          </w:p>
        </w:tc>
        <w:tc>
          <w:tcPr>
            <w:tcW w:w="852" w:type="pct"/>
            <w:tcBorders>
              <w:top w:val="single" w:sz="6" w:space="0" w:color="auto"/>
              <w:left w:val="single" w:sz="6" w:space="0" w:color="auto"/>
              <w:bottom w:val="single" w:sz="6" w:space="0" w:color="auto"/>
              <w:right w:val="single" w:sz="6" w:space="0" w:color="auto"/>
            </w:tcBorders>
            <w:vAlign w:val="center"/>
          </w:tcPr>
          <w:p w14:paraId="00B55643" w14:textId="77777777" w:rsidR="00C16001" w:rsidRPr="00E0540F" w:rsidRDefault="00C16001" w:rsidP="00C16001">
            <w:pPr>
              <w:widowControl w:val="0"/>
              <w:autoSpaceDE w:val="0"/>
              <w:autoSpaceDN w:val="0"/>
              <w:adjustRightInd w:val="0"/>
              <w:spacing w:line="240" w:lineRule="exact"/>
              <w:contextualSpacing/>
              <w:jc w:val="center"/>
              <w:rPr>
                <w:color w:val="000000" w:themeColor="text1"/>
                <w:sz w:val="18"/>
                <w:szCs w:val="18"/>
              </w:rPr>
            </w:pPr>
          </w:p>
        </w:tc>
        <w:tc>
          <w:tcPr>
            <w:tcW w:w="760" w:type="pct"/>
            <w:tcBorders>
              <w:top w:val="single" w:sz="6" w:space="0" w:color="auto"/>
              <w:left w:val="single" w:sz="6" w:space="0" w:color="auto"/>
              <w:bottom w:val="single" w:sz="6" w:space="0" w:color="auto"/>
              <w:right w:val="single" w:sz="6" w:space="0" w:color="auto"/>
            </w:tcBorders>
            <w:vAlign w:val="center"/>
          </w:tcPr>
          <w:p w14:paraId="47BAF419" w14:textId="77777777" w:rsidR="00C16001" w:rsidRPr="00E0540F" w:rsidRDefault="00C16001" w:rsidP="00C16001">
            <w:pPr>
              <w:widowControl w:val="0"/>
              <w:autoSpaceDE w:val="0"/>
              <w:autoSpaceDN w:val="0"/>
              <w:adjustRightInd w:val="0"/>
              <w:spacing w:line="240" w:lineRule="exact"/>
              <w:contextualSpacing/>
              <w:jc w:val="center"/>
              <w:rPr>
                <w:color w:val="000000" w:themeColor="text1"/>
                <w:sz w:val="18"/>
                <w:szCs w:val="18"/>
              </w:rPr>
            </w:pPr>
          </w:p>
        </w:tc>
      </w:tr>
      <w:tr w:rsidR="00DC4147" w:rsidRPr="00DC4147" w14:paraId="58D5F602" w14:textId="77777777" w:rsidTr="003C3E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125"/>
        </w:trPr>
        <w:tc>
          <w:tcPr>
            <w:tcW w:w="5000" w:type="pct"/>
            <w:gridSpan w:val="7"/>
            <w:tcBorders>
              <w:top w:val="single" w:sz="6" w:space="0" w:color="auto"/>
              <w:left w:val="single" w:sz="4" w:space="0" w:color="auto"/>
              <w:bottom w:val="single" w:sz="6" w:space="0" w:color="auto"/>
              <w:right w:val="single" w:sz="6" w:space="0" w:color="auto"/>
            </w:tcBorders>
            <w:vAlign w:val="center"/>
          </w:tcPr>
          <w:p w14:paraId="4B2801B2" w14:textId="77777777" w:rsidR="00C16001" w:rsidRPr="00E0540F" w:rsidRDefault="00C16001" w:rsidP="00C16001">
            <w:pPr>
              <w:pStyle w:val="AralkYok"/>
              <w:contextualSpacing/>
              <w:rPr>
                <w:color w:val="000000" w:themeColor="text1"/>
                <w:sz w:val="14"/>
                <w:szCs w:val="14"/>
              </w:rPr>
            </w:pPr>
          </w:p>
        </w:tc>
      </w:tr>
      <w:tr w:rsidR="00DC4147" w:rsidRPr="00DC4147" w14:paraId="7CFE689D" w14:textId="77777777" w:rsidTr="003C3E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c>
          <w:tcPr>
            <w:tcW w:w="2024" w:type="pct"/>
            <w:gridSpan w:val="4"/>
            <w:tcBorders>
              <w:top w:val="single" w:sz="6" w:space="0" w:color="auto"/>
              <w:left w:val="single" w:sz="6" w:space="0" w:color="auto"/>
              <w:bottom w:val="single" w:sz="6" w:space="0" w:color="auto"/>
              <w:right w:val="single" w:sz="6" w:space="0" w:color="auto"/>
            </w:tcBorders>
            <w:vAlign w:val="center"/>
          </w:tcPr>
          <w:p w14:paraId="234B9D98" w14:textId="77777777" w:rsidR="00C16001" w:rsidRPr="00E0540F" w:rsidRDefault="00C16001" w:rsidP="00C16001">
            <w:pPr>
              <w:pStyle w:val="AralkYok"/>
              <w:contextualSpacing/>
              <w:rPr>
                <w:color w:val="000000" w:themeColor="text1"/>
              </w:rPr>
            </w:pPr>
            <w:r w:rsidRPr="00E0540F">
              <w:rPr>
                <w:color w:val="000000" w:themeColor="text1"/>
              </w:rPr>
              <w:t>Boru hattının adı (Tesiste mevcutsa)</w:t>
            </w:r>
          </w:p>
        </w:tc>
        <w:tc>
          <w:tcPr>
            <w:tcW w:w="1364" w:type="pct"/>
            <w:tcBorders>
              <w:top w:val="single" w:sz="6" w:space="0" w:color="auto"/>
              <w:left w:val="single" w:sz="6" w:space="0" w:color="auto"/>
              <w:bottom w:val="single" w:sz="6" w:space="0" w:color="auto"/>
              <w:right w:val="single" w:sz="6" w:space="0" w:color="auto"/>
            </w:tcBorders>
            <w:vAlign w:val="center"/>
          </w:tcPr>
          <w:p w14:paraId="26E99528" w14:textId="77777777" w:rsidR="00C16001" w:rsidRPr="00E0540F" w:rsidRDefault="00C16001" w:rsidP="00C16001">
            <w:pPr>
              <w:pStyle w:val="AralkYok"/>
              <w:contextualSpacing/>
              <w:jc w:val="center"/>
              <w:rPr>
                <w:color w:val="000000" w:themeColor="text1"/>
              </w:rPr>
            </w:pPr>
            <w:r w:rsidRPr="00E0540F">
              <w:rPr>
                <w:color w:val="000000" w:themeColor="text1"/>
              </w:rPr>
              <w:t>Sayısı</w:t>
            </w:r>
          </w:p>
          <w:p w14:paraId="6A0BD733" w14:textId="77777777" w:rsidR="00C16001" w:rsidRPr="00E0540F" w:rsidRDefault="00C16001" w:rsidP="00C16001">
            <w:pPr>
              <w:pStyle w:val="AralkYok"/>
              <w:contextualSpacing/>
              <w:jc w:val="center"/>
              <w:rPr>
                <w:color w:val="000000" w:themeColor="text1"/>
              </w:rPr>
            </w:pPr>
            <w:r w:rsidRPr="00E0540F">
              <w:rPr>
                <w:color w:val="000000" w:themeColor="text1"/>
              </w:rPr>
              <w:t>(adet)</w:t>
            </w:r>
          </w:p>
        </w:tc>
        <w:tc>
          <w:tcPr>
            <w:tcW w:w="852" w:type="pct"/>
            <w:tcBorders>
              <w:top w:val="single" w:sz="6" w:space="0" w:color="auto"/>
              <w:left w:val="single" w:sz="6" w:space="0" w:color="auto"/>
              <w:bottom w:val="single" w:sz="6" w:space="0" w:color="auto"/>
              <w:right w:val="single" w:sz="6" w:space="0" w:color="auto"/>
            </w:tcBorders>
          </w:tcPr>
          <w:p w14:paraId="634BBE28" w14:textId="77777777" w:rsidR="00C16001" w:rsidRPr="00E0540F" w:rsidRDefault="00C16001" w:rsidP="00C16001">
            <w:pPr>
              <w:pStyle w:val="AralkYok"/>
              <w:contextualSpacing/>
              <w:jc w:val="center"/>
              <w:rPr>
                <w:color w:val="000000" w:themeColor="text1"/>
              </w:rPr>
            </w:pPr>
            <w:r w:rsidRPr="00E0540F">
              <w:rPr>
                <w:color w:val="000000" w:themeColor="text1"/>
              </w:rPr>
              <w:t>Uzunluğu</w:t>
            </w:r>
          </w:p>
          <w:p w14:paraId="6BCADD52" w14:textId="77777777" w:rsidR="00C16001" w:rsidRPr="00E0540F" w:rsidRDefault="00C16001" w:rsidP="00C16001">
            <w:pPr>
              <w:pStyle w:val="AralkYok"/>
              <w:contextualSpacing/>
              <w:jc w:val="center"/>
              <w:rPr>
                <w:color w:val="000000" w:themeColor="text1"/>
              </w:rPr>
            </w:pPr>
            <w:r w:rsidRPr="00E0540F">
              <w:rPr>
                <w:color w:val="000000" w:themeColor="text1"/>
              </w:rPr>
              <w:t>(metre)</w:t>
            </w:r>
          </w:p>
        </w:tc>
        <w:tc>
          <w:tcPr>
            <w:tcW w:w="760" w:type="pct"/>
            <w:tcBorders>
              <w:top w:val="single" w:sz="6" w:space="0" w:color="auto"/>
              <w:left w:val="single" w:sz="6" w:space="0" w:color="auto"/>
              <w:bottom w:val="single" w:sz="6" w:space="0" w:color="auto"/>
              <w:right w:val="single" w:sz="6" w:space="0" w:color="auto"/>
            </w:tcBorders>
          </w:tcPr>
          <w:p w14:paraId="609975FE" w14:textId="77777777" w:rsidR="00C16001" w:rsidRPr="00E0540F" w:rsidRDefault="00C16001" w:rsidP="00C16001">
            <w:pPr>
              <w:pStyle w:val="AralkYok"/>
              <w:contextualSpacing/>
              <w:jc w:val="center"/>
              <w:rPr>
                <w:color w:val="000000" w:themeColor="text1"/>
              </w:rPr>
            </w:pPr>
            <w:r w:rsidRPr="00E0540F">
              <w:rPr>
                <w:color w:val="000000" w:themeColor="text1"/>
              </w:rPr>
              <w:t>Çapı</w:t>
            </w:r>
          </w:p>
          <w:p w14:paraId="7A507DFE" w14:textId="77777777" w:rsidR="00C16001" w:rsidRPr="00E0540F" w:rsidRDefault="00C16001" w:rsidP="00C16001">
            <w:pPr>
              <w:pStyle w:val="AralkYok"/>
              <w:contextualSpacing/>
              <w:jc w:val="center"/>
              <w:rPr>
                <w:color w:val="000000" w:themeColor="text1"/>
              </w:rPr>
            </w:pPr>
            <w:r w:rsidRPr="00E0540F">
              <w:rPr>
                <w:color w:val="000000" w:themeColor="text1"/>
              </w:rPr>
              <w:t>(inç)</w:t>
            </w:r>
          </w:p>
        </w:tc>
      </w:tr>
      <w:tr w:rsidR="00DC4147" w:rsidRPr="00DC4147" w14:paraId="6FC6F3AE" w14:textId="77777777" w:rsidTr="003C3E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c>
          <w:tcPr>
            <w:tcW w:w="2024" w:type="pct"/>
            <w:gridSpan w:val="4"/>
            <w:tcBorders>
              <w:top w:val="single" w:sz="6" w:space="0" w:color="auto"/>
              <w:left w:val="single" w:sz="6" w:space="0" w:color="auto"/>
              <w:bottom w:val="single" w:sz="6" w:space="0" w:color="auto"/>
              <w:right w:val="single" w:sz="6" w:space="0" w:color="auto"/>
            </w:tcBorders>
          </w:tcPr>
          <w:p w14:paraId="47004C3D" w14:textId="77777777" w:rsidR="00C16001" w:rsidRPr="00E0540F" w:rsidRDefault="00C16001" w:rsidP="00C16001">
            <w:pPr>
              <w:widowControl w:val="0"/>
              <w:autoSpaceDE w:val="0"/>
              <w:autoSpaceDN w:val="0"/>
              <w:adjustRightInd w:val="0"/>
              <w:spacing w:line="240" w:lineRule="exact"/>
              <w:contextualSpacing/>
              <w:rPr>
                <w:color w:val="000000" w:themeColor="text1"/>
                <w:sz w:val="18"/>
                <w:szCs w:val="18"/>
              </w:rPr>
            </w:pPr>
            <w:r w:rsidRPr="00E0540F">
              <w:rPr>
                <w:color w:val="000000" w:themeColor="text1"/>
                <w:sz w:val="18"/>
                <w:szCs w:val="18"/>
              </w:rPr>
              <w:t>Deniz Boru Hattı</w:t>
            </w:r>
          </w:p>
        </w:tc>
        <w:tc>
          <w:tcPr>
            <w:tcW w:w="1364" w:type="pct"/>
            <w:tcBorders>
              <w:top w:val="single" w:sz="6" w:space="0" w:color="auto"/>
              <w:left w:val="single" w:sz="6" w:space="0" w:color="auto"/>
              <w:bottom w:val="single" w:sz="6" w:space="0" w:color="auto"/>
              <w:right w:val="single" w:sz="6" w:space="0" w:color="auto"/>
            </w:tcBorders>
            <w:vAlign w:val="center"/>
          </w:tcPr>
          <w:p w14:paraId="7179AE14" w14:textId="77777777" w:rsidR="00C16001" w:rsidRPr="00E0540F" w:rsidRDefault="00C16001" w:rsidP="00C16001">
            <w:pPr>
              <w:widowControl w:val="0"/>
              <w:autoSpaceDE w:val="0"/>
              <w:autoSpaceDN w:val="0"/>
              <w:adjustRightInd w:val="0"/>
              <w:spacing w:line="240" w:lineRule="exact"/>
              <w:contextualSpacing/>
              <w:jc w:val="center"/>
              <w:rPr>
                <w:color w:val="000000" w:themeColor="text1"/>
                <w:sz w:val="18"/>
                <w:szCs w:val="18"/>
              </w:rPr>
            </w:pPr>
            <w:r w:rsidRPr="00E0540F">
              <w:rPr>
                <w:color w:val="000000" w:themeColor="text1"/>
                <w:sz w:val="18"/>
                <w:szCs w:val="18"/>
              </w:rPr>
              <w:t>3</w:t>
            </w:r>
          </w:p>
        </w:tc>
        <w:tc>
          <w:tcPr>
            <w:tcW w:w="852" w:type="pct"/>
            <w:tcBorders>
              <w:top w:val="single" w:sz="6" w:space="0" w:color="auto"/>
              <w:left w:val="single" w:sz="6" w:space="0" w:color="auto"/>
              <w:bottom w:val="single" w:sz="6" w:space="0" w:color="auto"/>
              <w:right w:val="single" w:sz="6" w:space="0" w:color="auto"/>
            </w:tcBorders>
            <w:vAlign w:val="center"/>
          </w:tcPr>
          <w:p w14:paraId="64182103" w14:textId="77777777" w:rsidR="00C16001" w:rsidRPr="00E0540F" w:rsidRDefault="00C16001" w:rsidP="00C16001">
            <w:pPr>
              <w:widowControl w:val="0"/>
              <w:autoSpaceDE w:val="0"/>
              <w:autoSpaceDN w:val="0"/>
              <w:adjustRightInd w:val="0"/>
              <w:spacing w:line="240" w:lineRule="exact"/>
              <w:contextualSpacing/>
              <w:jc w:val="center"/>
              <w:rPr>
                <w:color w:val="000000" w:themeColor="text1"/>
                <w:sz w:val="18"/>
                <w:szCs w:val="18"/>
              </w:rPr>
            </w:pPr>
            <w:r w:rsidRPr="00E0540F">
              <w:rPr>
                <w:color w:val="000000" w:themeColor="text1"/>
                <w:sz w:val="18"/>
                <w:szCs w:val="18"/>
              </w:rPr>
              <w:t>2204</w:t>
            </w:r>
          </w:p>
        </w:tc>
        <w:tc>
          <w:tcPr>
            <w:tcW w:w="760" w:type="pct"/>
            <w:tcBorders>
              <w:top w:val="single" w:sz="6" w:space="0" w:color="auto"/>
              <w:left w:val="single" w:sz="6" w:space="0" w:color="auto"/>
              <w:bottom w:val="single" w:sz="6" w:space="0" w:color="auto"/>
              <w:right w:val="single" w:sz="6" w:space="0" w:color="auto"/>
            </w:tcBorders>
            <w:vAlign w:val="center"/>
          </w:tcPr>
          <w:p w14:paraId="0CB751BA" w14:textId="77777777" w:rsidR="00C16001" w:rsidRPr="00E0540F" w:rsidRDefault="00C16001" w:rsidP="00C16001">
            <w:pPr>
              <w:widowControl w:val="0"/>
              <w:autoSpaceDE w:val="0"/>
              <w:autoSpaceDN w:val="0"/>
              <w:adjustRightInd w:val="0"/>
              <w:spacing w:line="240" w:lineRule="exact"/>
              <w:contextualSpacing/>
              <w:jc w:val="center"/>
              <w:rPr>
                <w:color w:val="000000" w:themeColor="text1"/>
                <w:sz w:val="18"/>
                <w:szCs w:val="18"/>
              </w:rPr>
            </w:pPr>
            <w:r w:rsidRPr="00E0540F">
              <w:rPr>
                <w:color w:val="000000" w:themeColor="text1"/>
                <w:sz w:val="18"/>
                <w:szCs w:val="18"/>
              </w:rPr>
              <w:t>2x6”  1x16”</w:t>
            </w:r>
          </w:p>
        </w:tc>
      </w:tr>
    </w:tbl>
    <w:p w14:paraId="35D7EEDE" w14:textId="77777777" w:rsidR="00E102CE" w:rsidRPr="00E0540F" w:rsidRDefault="00E102CE">
      <w:pPr>
        <w:jc w:val="left"/>
        <w:rPr>
          <w:noProof w:val="0"/>
          <w:color w:val="000000" w:themeColor="text1"/>
        </w:rPr>
      </w:pPr>
      <w:r w:rsidRPr="00E0540F">
        <w:rPr>
          <w:noProof w:val="0"/>
          <w:color w:val="000000" w:themeColor="text1"/>
        </w:rPr>
        <w:br w:type="page"/>
      </w:r>
    </w:p>
    <w:p w14:paraId="5874C4C7" w14:textId="77777777" w:rsidR="00231385" w:rsidRPr="00E0540F" w:rsidRDefault="00231385" w:rsidP="00231385">
      <w:pPr>
        <w:pStyle w:val="AralkYok"/>
        <w:rPr>
          <w:noProof w:val="0"/>
          <w:color w:val="000000" w:themeColor="text1"/>
        </w:rPr>
      </w:pPr>
    </w:p>
    <w:p w14:paraId="1A594304" w14:textId="77777777" w:rsidR="0023184F" w:rsidRPr="00E0540F" w:rsidRDefault="0023184F" w:rsidP="0023184F">
      <w:pPr>
        <w:pStyle w:val="Balk2"/>
        <w:rPr>
          <w:noProof w:val="0"/>
          <w:color w:val="000000" w:themeColor="text1"/>
        </w:rPr>
      </w:pPr>
      <w:bookmarkStart w:id="12" w:name="_Toc327268522"/>
      <w:bookmarkStart w:id="13" w:name="_Toc327391755"/>
      <w:bookmarkStart w:id="14" w:name="_Toc164893957"/>
      <w:r w:rsidRPr="00E0540F">
        <w:rPr>
          <w:noProof w:val="0"/>
          <w:color w:val="000000" w:themeColor="text1"/>
        </w:rPr>
        <w:t>Liman tesisinde Elleçlenen ve Geçici Depolanan Tehlikeli Yüklere İlişkin Tahmil/Tahliye, Elleçleme ve Depolama Prosedürleri</w:t>
      </w:r>
      <w:bookmarkEnd w:id="12"/>
      <w:bookmarkEnd w:id="13"/>
      <w:bookmarkEnd w:id="14"/>
      <w:r w:rsidRPr="00E0540F">
        <w:rPr>
          <w:noProof w:val="0"/>
          <w:color w:val="000000" w:themeColor="text1"/>
        </w:rPr>
        <w:t xml:space="preserve"> </w:t>
      </w:r>
    </w:p>
    <w:p w14:paraId="6D6CB4DD" w14:textId="77777777" w:rsidR="00D92BE4" w:rsidRPr="00E0540F" w:rsidRDefault="00D92BE4" w:rsidP="00D92BE4">
      <w:pPr>
        <w:pStyle w:val="Balk3"/>
        <w:rPr>
          <w:b/>
          <w:color w:val="000000" w:themeColor="text1"/>
        </w:rPr>
      </w:pPr>
      <w:bookmarkStart w:id="15" w:name="_Toc327391756"/>
      <w:bookmarkStart w:id="16" w:name="_Toc164893958"/>
      <w:r w:rsidRPr="00E0540F">
        <w:rPr>
          <w:b/>
          <w:color w:val="000000" w:themeColor="text1"/>
        </w:rPr>
        <w:t>Genel</w:t>
      </w:r>
      <w:bookmarkEnd w:id="15"/>
      <w:bookmarkEnd w:id="16"/>
    </w:p>
    <w:p w14:paraId="7E636CE8" w14:textId="7AA2EBE4" w:rsidR="0023184F" w:rsidRPr="00E0540F" w:rsidRDefault="002A4F83" w:rsidP="00BE7EF1">
      <w:pPr>
        <w:widowControl w:val="0"/>
        <w:autoSpaceDE w:val="0"/>
        <w:autoSpaceDN w:val="0"/>
        <w:adjustRightInd w:val="0"/>
        <w:spacing w:line="240" w:lineRule="exact"/>
        <w:contextualSpacing/>
        <w:rPr>
          <w:color w:val="000000" w:themeColor="text1"/>
          <w:sz w:val="18"/>
          <w:szCs w:val="18"/>
        </w:rPr>
      </w:pPr>
      <w:bookmarkStart w:id="17" w:name="_Hlk75155241"/>
      <w:r w:rsidRPr="00E0540F">
        <w:rPr>
          <w:color w:val="000000" w:themeColor="text1"/>
        </w:rPr>
        <w:t>Kıyı Tesisimizde Tehlikeli Sıvı Dökme Yüklerden Motorin (UN 1202), Benzin (UN 1203)</w:t>
      </w:r>
      <w:r w:rsidR="00BE7EF1" w:rsidRPr="00E0540F">
        <w:rPr>
          <w:color w:val="000000" w:themeColor="text1"/>
        </w:rPr>
        <w:t xml:space="preserve">, </w:t>
      </w:r>
      <w:r w:rsidR="00BE7EF1" w:rsidRPr="00E0540F">
        <w:rPr>
          <w:color w:val="000000" w:themeColor="text1"/>
          <w:sz w:val="22"/>
          <w:szCs w:val="22"/>
        </w:rPr>
        <w:t xml:space="preserve">UN 1824 Sodyum Hidroksit Çözeltisi </w:t>
      </w:r>
      <w:r w:rsidRPr="00E0540F">
        <w:rPr>
          <w:color w:val="000000" w:themeColor="text1"/>
        </w:rPr>
        <w:t>elleçlenmektedir.</w:t>
      </w:r>
      <w:bookmarkEnd w:id="17"/>
    </w:p>
    <w:p w14:paraId="4755EC67" w14:textId="77777777" w:rsidR="0023184F" w:rsidRPr="00E0540F" w:rsidRDefault="00104D36" w:rsidP="00D92BE4">
      <w:pPr>
        <w:pStyle w:val="Balk4"/>
        <w:rPr>
          <w:color w:val="000000" w:themeColor="text1"/>
        </w:rPr>
      </w:pPr>
      <w:r w:rsidRPr="00E0540F">
        <w:rPr>
          <w:color w:val="000000" w:themeColor="text1"/>
        </w:rPr>
        <w:t>Kıyı tesisine</w:t>
      </w:r>
      <w:r w:rsidR="0023184F" w:rsidRPr="00E0540F">
        <w:rPr>
          <w:color w:val="000000" w:themeColor="text1"/>
        </w:rPr>
        <w:t xml:space="preserve"> gelecek tehlikeli yüklerin elleçlenmesi, geçici olarak </w:t>
      </w:r>
      <w:r w:rsidRPr="00E0540F">
        <w:rPr>
          <w:color w:val="000000" w:themeColor="text1"/>
        </w:rPr>
        <w:t>kıyı tesisinde</w:t>
      </w:r>
      <w:r w:rsidR="0023184F" w:rsidRPr="00E0540F">
        <w:rPr>
          <w:color w:val="000000" w:themeColor="text1"/>
        </w:rPr>
        <w:t xml:space="preserve"> bekletilmesi, istif ve ayrıştırma yapılması, depolanması gibi hususlarda </w:t>
      </w:r>
      <w:r w:rsidRPr="00E0540F">
        <w:rPr>
          <w:color w:val="000000" w:themeColor="text1"/>
        </w:rPr>
        <w:t>kıyı tesisi</w:t>
      </w:r>
      <w:r w:rsidR="0023184F" w:rsidRPr="00E0540F">
        <w:rPr>
          <w:color w:val="000000" w:themeColor="text1"/>
        </w:rPr>
        <w:t xml:space="preserve">, çalışanlar ve </w:t>
      </w:r>
      <w:r w:rsidRPr="00E0540F">
        <w:rPr>
          <w:color w:val="000000" w:themeColor="text1"/>
        </w:rPr>
        <w:t>kıyı tesisinde</w:t>
      </w:r>
      <w:r w:rsidR="0023184F" w:rsidRPr="00E0540F">
        <w:rPr>
          <w:color w:val="000000" w:themeColor="text1"/>
        </w:rPr>
        <w:t xml:space="preserve"> bulunan gemilerin emniyeti açısından aşağıdaki hususların yerine getirilmesi sağlanacaktır. </w:t>
      </w:r>
    </w:p>
    <w:p w14:paraId="465B0974" w14:textId="77777777" w:rsidR="0023184F" w:rsidRPr="00E0540F" w:rsidRDefault="00C83FF6" w:rsidP="00D92BE4">
      <w:pPr>
        <w:pStyle w:val="Balk5"/>
        <w:rPr>
          <w:color w:val="000000" w:themeColor="text1"/>
        </w:rPr>
      </w:pPr>
      <w:r w:rsidRPr="00E0540F">
        <w:rPr>
          <w:color w:val="000000" w:themeColor="text1"/>
        </w:rPr>
        <w:t>İhtiyaç halinde t</w:t>
      </w:r>
      <w:r w:rsidR="0023184F" w:rsidRPr="00E0540F">
        <w:rPr>
          <w:color w:val="000000" w:themeColor="text1"/>
        </w:rPr>
        <w:t xml:space="preserve">ehlikeli yüklerin </w:t>
      </w:r>
      <w:r w:rsidR="00104D36" w:rsidRPr="00E0540F">
        <w:rPr>
          <w:color w:val="000000" w:themeColor="text1"/>
        </w:rPr>
        <w:t>kıyı</w:t>
      </w:r>
      <w:r w:rsidR="0023184F" w:rsidRPr="00E0540F">
        <w:rPr>
          <w:color w:val="000000" w:themeColor="text1"/>
        </w:rPr>
        <w:t xml:space="preserve"> tesisine kabulünden en az 1 gün önce bir koordinasyon toplantısı yapılacak ve bu toplantıya Operasyon, Saha planlama, SEÇ, TMGD ve diğer ilgililerin katılımı sağlanacaktır</w:t>
      </w:r>
      <w:r w:rsidRPr="00E0540F">
        <w:rPr>
          <w:color w:val="000000" w:themeColor="text1"/>
        </w:rPr>
        <w:t>.</w:t>
      </w:r>
    </w:p>
    <w:p w14:paraId="2D867F68" w14:textId="77777777" w:rsidR="0023184F" w:rsidRPr="00E0540F" w:rsidRDefault="0023184F" w:rsidP="00D92BE4">
      <w:pPr>
        <w:pStyle w:val="Balk5"/>
        <w:rPr>
          <w:color w:val="000000" w:themeColor="text1"/>
        </w:rPr>
      </w:pPr>
      <w:r w:rsidRPr="00E0540F">
        <w:rPr>
          <w:color w:val="000000" w:themeColor="text1"/>
        </w:rPr>
        <w:t>Koordinasyon toplantısında; Lima</w:t>
      </w:r>
      <w:r w:rsidR="00C83FF6" w:rsidRPr="00E0540F">
        <w:rPr>
          <w:color w:val="000000" w:themeColor="text1"/>
        </w:rPr>
        <w:t>na kabul edilecek Tehlikeli yük</w:t>
      </w:r>
      <w:r w:rsidRPr="00E0540F">
        <w:rPr>
          <w:color w:val="000000" w:themeColor="text1"/>
        </w:rPr>
        <w:t>ler ile ilgili olarak;</w:t>
      </w:r>
    </w:p>
    <w:p w14:paraId="1BD29193" w14:textId="77777777" w:rsidR="0023184F" w:rsidRPr="00E0540F" w:rsidRDefault="0023184F" w:rsidP="00104D36">
      <w:pPr>
        <w:pStyle w:val="ListeParagraf"/>
        <w:numPr>
          <w:ilvl w:val="0"/>
          <w:numId w:val="3"/>
        </w:numPr>
        <w:rPr>
          <w:color w:val="000000" w:themeColor="text1"/>
          <w:lang w:val="tr-TR"/>
        </w:rPr>
      </w:pPr>
      <w:r w:rsidRPr="00E0540F">
        <w:rPr>
          <w:color w:val="000000" w:themeColor="text1"/>
          <w:lang w:val="tr-TR"/>
        </w:rPr>
        <w:t>Tehlikeli yükten kaynaklanan risk</w:t>
      </w:r>
    </w:p>
    <w:p w14:paraId="7827713E" w14:textId="77777777" w:rsidR="0023184F" w:rsidRPr="00E0540F" w:rsidRDefault="00104D36" w:rsidP="00104D36">
      <w:pPr>
        <w:pStyle w:val="ListeParagraf"/>
        <w:numPr>
          <w:ilvl w:val="0"/>
          <w:numId w:val="3"/>
        </w:numPr>
        <w:rPr>
          <w:color w:val="000000" w:themeColor="text1"/>
          <w:lang w:val="tr-TR"/>
        </w:rPr>
      </w:pPr>
      <w:r w:rsidRPr="00E0540F">
        <w:rPr>
          <w:color w:val="000000" w:themeColor="text1"/>
          <w:lang w:val="tr-TR"/>
        </w:rPr>
        <w:t>Kıyı tesisinde</w:t>
      </w:r>
      <w:r w:rsidR="0023184F" w:rsidRPr="00E0540F">
        <w:rPr>
          <w:color w:val="000000" w:themeColor="text1"/>
          <w:lang w:val="tr-TR"/>
        </w:rPr>
        <w:t xml:space="preserve"> mevcut Tehlikeli yükler ile etkileşim,</w:t>
      </w:r>
    </w:p>
    <w:p w14:paraId="1C30443F" w14:textId="77777777" w:rsidR="0023184F" w:rsidRPr="00E0540F" w:rsidRDefault="00104D36" w:rsidP="00104D36">
      <w:pPr>
        <w:pStyle w:val="ListeParagraf"/>
        <w:numPr>
          <w:ilvl w:val="0"/>
          <w:numId w:val="3"/>
        </w:numPr>
        <w:rPr>
          <w:color w:val="000000" w:themeColor="text1"/>
          <w:lang w:val="tr-TR"/>
        </w:rPr>
      </w:pPr>
      <w:r w:rsidRPr="00E0540F">
        <w:rPr>
          <w:color w:val="000000" w:themeColor="text1"/>
          <w:lang w:val="tr-TR"/>
        </w:rPr>
        <w:t>Kıyı tesisine</w:t>
      </w:r>
      <w:r w:rsidR="0023184F" w:rsidRPr="00E0540F">
        <w:rPr>
          <w:color w:val="000000" w:themeColor="text1"/>
          <w:lang w:val="tr-TR"/>
        </w:rPr>
        <w:t xml:space="preserve"> yakın gelecekte kabul edilmesi planlanan yükler ile etkileşim,</w:t>
      </w:r>
    </w:p>
    <w:p w14:paraId="6EA17915" w14:textId="0D1A4E0F" w:rsidR="00C411C3" w:rsidRPr="00E0540F" w:rsidRDefault="00C411C3" w:rsidP="00104D36">
      <w:pPr>
        <w:pStyle w:val="ListeParagraf"/>
        <w:numPr>
          <w:ilvl w:val="0"/>
          <w:numId w:val="3"/>
        </w:numPr>
        <w:rPr>
          <w:color w:val="000000" w:themeColor="text1"/>
          <w:lang w:val="tr-TR"/>
        </w:rPr>
      </w:pPr>
      <w:r w:rsidRPr="00E0540F">
        <w:rPr>
          <w:color w:val="000000" w:themeColor="text1"/>
          <w:lang w:val="tr-TR"/>
        </w:rPr>
        <w:t>İstif ve ayrıştırma yapılmamaktadır.</w:t>
      </w:r>
    </w:p>
    <w:p w14:paraId="02B6EDF2" w14:textId="77777777" w:rsidR="0023184F" w:rsidRPr="00E0540F" w:rsidRDefault="0023184F" w:rsidP="00104D36">
      <w:pPr>
        <w:pStyle w:val="ListeParagraf"/>
        <w:numPr>
          <w:ilvl w:val="0"/>
          <w:numId w:val="3"/>
        </w:numPr>
        <w:rPr>
          <w:color w:val="000000" w:themeColor="text1"/>
          <w:lang w:val="tr-TR"/>
        </w:rPr>
      </w:pPr>
      <w:r w:rsidRPr="00E0540F">
        <w:rPr>
          <w:color w:val="000000" w:themeColor="text1"/>
          <w:lang w:val="tr-TR"/>
        </w:rPr>
        <w:t>Acil Müdahale yönünden malzeme ve ekipman ihtiyacı</w:t>
      </w:r>
    </w:p>
    <w:p w14:paraId="3ED31436" w14:textId="77777777" w:rsidR="0023184F" w:rsidRPr="00E0540F" w:rsidRDefault="0023184F" w:rsidP="00104D36">
      <w:pPr>
        <w:pStyle w:val="ListeParagraf"/>
        <w:numPr>
          <w:ilvl w:val="0"/>
          <w:numId w:val="3"/>
        </w:numPr>
        <w:rPr>
          <w:color w:val="000000" w:themeColor="text1"/>
          <w:lang w:val="tr-TR"/>
        </w:rPr>
      </w:pPr>
      <w:r w:rsidRPr="00E0540F">
        <w:rPr>
          <w:color w:val="000000" w:themeColor="text1"/>
          <w:lang w:val="tr-TR"/>
        </w:rPr>
        <w:t>Acil Müdahale ekiplerinin yeterliliği</w:t>
      </w:r>
    </w:p>
    <w:p w14:paraId="42BB3768" w14:textId="77777777" w:rsidR="0023184F" w:rsidRPr="00E0540F" w:rsidRDefault="0023184F" w:rsidP="00104D36">
      <w:pPr>
        <w:pStyle w:val="ListeParagraf"/>
        <w:numPr>
          <w:ilvl w:val="0"/>
          <w:numId w:val="3"/>
        </w:numPr>
        <w:rPr>
          <w:color w:val="000000" w:themeColor="text1"/>
          <w:lang w:val="tr-TR"/>
        </w:rPr>
      </w:pPr>
      <w:r w:rsidRPr="00E0540F">
        <w:rPr>
          <w:color w:val="000000" w:themeColor="text1"/>
          <w:lang w:val="tr-TR"/>
        </w:rPr>
        <w:t>Komşu tesisleri /den etkileşim</w:t>
      </w:r>
    </w:p>
    <w:p w14:paraId="23496ED1" w14:textId="77777777" w:rsidR="0023184F" w:rsidRPr="00E0540F" w:rsidRDefault="0023184F" w:rsidP="0023184F">
      <w:pPr>
        <w:rPr>
          <w:noProof w:val="0"/>
          <w:color w:val="000000" w:themeColor="text1"/>
        </w:rPr>
      </w:pPr>
      <w:r w:rsidRPr="00E0540F">
        <w:rPr>
          <w:noProof w:val="0"/>
          <w:color w:val="000000" w:themeColor="text1"/>
        </w:rPr>
        <w:t>Konuları güncel IMDG KOD dokümanları kapsamında ele alınarak kabul / ret veya yönetici kararı alınır.</w:t>
      </w:r>
    </w:p>
    <w:p w14:paraId="532D2031" w14:textId="77777777" w:rsidR="0023184F" w:rsidRPr="00E0540F" w:rsidRDefault="0023184F" w:rsidP="00D92BE4">
      <w:pPr>
        <w:pStyle w:val="Balk5"/>
        <w:rPr>
          <w:color w:val="000000" w:themeColor="text1"/>
        </w:rPr>
      </w:pPr>
      <w:r w:rsidRPr="00E0540F">
        <w:rPr>
          <w:color w:val="000000" w:themeColor="text1"/>
        </w:rPr>
        <w:t>Toplantıda Tehlikeli yükün kab</w:t>
      </w:r>
      <w:r w:rsidR="002D20A8" w:rsidRPr="00E0540F">
        <w:rPr>
          <w:color w:val="000000" w:themeColor="text1"/>
        </w:rPr>
        <w:t>ulü yönünde karar alınmış ise, y</w:t>
      </w:r>
      <w:r w:rsidRPr="00E0540F">
        <w:rPr>
          <w:color w:val="000000" w:themeColor="text1"/>
        </w:rPr>
        <w:t>önetim, operasyon, depolama, güvenlik</w:t>
      </w:r>
      <w:r w:rsidR="002D20A8" w:rsidRPr="00E0540F">
        <w:rPr>
          <w:color w:val="000000" w:themeColor="text1"/>
        </w:rPr>
        <w:t>, a</w:t>
      </w:r>
      <w:r w:rsidRPr="00E0540F">
        <w:rPr>
          <w:color w:val="000000" w:themeColor="text1"/>
        </w:rPr>
        <w:t>cil durum müdahale birimleri bilgilendirilerek hazırlık ve kabul süreci başlatılır.</w:t>
      </w:r>
    </w:p>
    <w:p w14:paraId="0538D098" w14:textId="5CB9D70F" w:rsidR="00FA04B8" w:rsidRPr="00E0540F" w:rsidRDefault="00104D36" w:rsidP="00D92BE4">
      <w:pPr>
        <w:pStyle w:val="Balk5"/>
        <w:rPr>
          <w:color w:val="000000" w:themeColor="text1"/>
        </w:rPr>
      </w:pPr>
      <w:r w:rsidRPr="00E0540F">
        <w:rPr>
          <w:color w:val="000000" w:themeColor="text1"/>
        </w:rPr>
        <w:t>Kıyı tesisine</w:t>
      </w:r>
      <w:r w:rsidR="0023184F" w:rsidRPr="00E0540F">
        <w:rPr>
          <w:color w:val="000000" w:themeColor="text1"/>
        </w:rPr>
        <w:t xml:space="preserve"> kabulde </w:t>
      </w:r>
      <w:r w:rsidR="00670A4B" w:rsidRPr="00E0540F">
        <w:rPr>
          <w:color w:val="000000" w:themeColor="text1"/>
        </w:rPr>
        <w:t>Bölge Liman Başkanlığı</w:t>
      </w:r>
      <w:r w:rsidR="0023184F" w:rsidRPr="00E0540F">
        <w:rPr>
          <w:color w:val="000000" w:themeColor="text1"/>
        </w:rPr>
        <w:t>lığının bilgilendirilmesi ihtiyacında durum gerekçeleri ile birl</w:t>
      </w:r>
      <w:r w:rsidRPr="00E0540F">
        <w:rPr>
          <w:color w:val="000000" w:themeColor="text1"/>
        </w:rPr>
        <w:t xml:space="preserve">ikte yazı ile </w:t>
      </w:r>
      <w:r w:rsidR="00670A4B" w:rsidRPr="00E0540F">
        <w:rPr>
          <w:color w:val="000000" w:themeColor="text1"/>
        </w:rPr>
        <w:t>Bölge Liman Başkanlığı</w:t>
      </w:r>
      <w:r w:rsidRPr="00E0540F">
        <w:rPr>
          <w:color w:val="000000" w:themeColor="text1"/>
        </w:rPr>
        <w:t>lığı’</w:t>
      </w:r>
      <w:r w:rsidR="0023184F" w:rsidRPr="00E0540F">
        <w:rPr>
          <w:color w:val="000000" w:themeColor="text1"/>
        </w:rPr>
        <w:t>na bildirilir.</w:t>
      </w:r>
    </w:p>
    <w:p w14:paraId="6FA7140F" w14:textId="77777777" w:rsidR="00FA04B8" w:rsidRPr="00E0540F" w:rsidRDefault="00FA04B8">
      <w:pPr>
        <w:jc w:val="left"/>
        <w:rPr>
          <w:rFonts w:eastAsia="MS Gothic"/>
          <w:color w:val="000000" w:themeColor="text1"/>
        </w:rPr>
      </w:pPr>
      <w:r w:rsidRPr="00E0540F">
        <w:rPr>
          <w:color w:val="000000" w:themeColor="text1"/>
        </w:rPr>
        <w:br w:type="page"/>
      </w:r>
    </w:p>
    <w:p w14:paraId="77B9702B" w14:textId="77777777" w:rsidR="006618AA" w:rsidRPr="00E0540F" w:rsidRDefault="006618AA" w:rsidP="006618AA">
      <w:pPr>
        <w:pStyle w:val="Balk2"/>
        <w:rPr>
          <w:color w:val="000000" w:themeColor="text1"/>
        </w:rPr>
      </w:pPr>
      <w:bookmarkStart w:id="18" w:name="_Toc327268525"/>
      <w:bookmarkStart w:id="19" w:name="_Toc327391778"/>
      <w:bookmarkStart w:id="20" w:name="_Toc164893959"/>
      <w:r w:rsidRPr="00E0540F">
        <w:rPr>
          <w:color w:val="000000" w:themeColor="text1"/>
        </w:rPr>
        <w:lastRenderedPageBreak/>
        <w:t>Tehlikeli Sıvı Dökme Yükler Emniyetli Elleçlenmesi Operasyonu Prosedürü</w:t>
      </w:r>
      <w:bookmarkEnd w:id="18"/>
      <w:bookmarkEnd w:id="19"/>
      <w:bookmarkEnd w:id="20"/>
      <w:r w:rsidRPr="00E0540F">
        <w:rPr>
          <w:color w:val="000000" w:themeColor="text1"/>
        </w:rPr>
        <w:t xml:space="preserve"> </w:t>
      </w:r>
    </w:p>
    <w:p w14:paraId="2011110B" w14:textId="77777777" w:rsidR="003E5E1C" w:rsidRPr="00E0540F" w:rsidRDefault="003E5E1C" w:rsidP="003E5E1C">
      <w:pPr>
        <w:pStyle w:val="Balk3"/>
        <w:rPr>
          <w:b/>
          <w:color w:val="000000" w:themeColor="text1"/>
        </w:rPr>
      </w:pPr>
      <w:bookmarkStart w:id="21" w:name="_Toc327391779"/>
      <w:bookmarkStart w:id="22" w:name="_Toc164893960"/>
      <w:r w:rsidRPr="00E0540F">
        <w:rPr>
          <w:b/>
          <w:color w:val="000000" w:themeColor="text1"/>
        </w:rPr>
        <w:t>Uygulama</w:t>
      </w:r>
      <w:bookmarkEnd w:id="21"/>
      <w:bookmarkEnd w:id="22"/>
    </w:p>
    <w:p w14:paraId="49C78A5E" w14:textId="77777777" w:rsidR="006618AA" w:rsidRPr="00E0540F" w:rsidRDefault="006618AA" w:rsidP="0054461D">
      <w:pPr>
        <w:pStyle w:val="Balk4"/>
        <w:rPr>
          <w:color w:val="000000" w:themeColor="text1"/>
        </w:rPr>
      </w:pPr>
      <w:r w:rsidRPr="00E0540F">
        <w:rPr>
          <w:color w:val="000000" w:themeColor="text1"/>
        </w:rPr>
        <w:t xml:space="preserve">Liman tesisimizde Tehlikeli Sıvı Dökme yükler </w:t>
      </w:r>
      <w:r w:rsidR="00FA04B8" w:rsidRPr="00E0540F">
        <w:rPr>
          <w:color w:val="000000" w:themeColor="text1"/>
        </w:rPr>
        <w:t>şamandıra sistemi ile</w:t>
      </w:r>
      <w:r w:rsidRPr="00E0540F">
        <w:rPr>
          <w:color w:val="000000" w:themeColor="text1"/>
        </w:rPr>
        <w:t xml:space="preserve"> elleçlenmektedir. </w:t>
      </w:r>
    </w:p>
    <w:p w14:paraId="07141AE8" w14:textId="75E5BA0A" w:rsidR="006618AA" w:rsidRPr="00E0540F" w:rsidRDefault="006618AA" w:rsidP="0054461D">
      <w:pPr>
        <w:pStyle w:val="Balk4"/>
        <w:rPr>
          <w:color w:val="000000" w:themeColor="text1"/>
        </w:rPr>
      </w:pPr>
      <w:r w:rsidRPr="00E0540F">
        <w:rPr>
          <w:color w:val="000000" w:themeColor="text1"/>
        </w:rPr>
        <w:t>Bir gün önce yapılan operasyon toplantısında kul</w:t>
      </w:r>
      <w:r w:rsidR="00C83FF6" w:rsidRPr="00E0540F">
        <w:rPr>
          <w:color w:val="000000" w:themeColor="text1"/>
        </w:rPr>
        <w:t xml:space="preserve">lanılacak ekipman, posta sayısı ve </w:t>
      </w:r>
      <w:r w:rsidRPr="00E0540F">
        <w:rPr>
          <w:color w:val="000000" w:themeColor="text1"/>
        </w:rPr>
        <w:t xml:space="preserve">ekip belirlenir. Acenta tarafından en az 3 gün öncesinden gemi bildiriminde yüke ait </w:t>
      </w:r>
      <w:r w:rsidR="0058699F" w:rsidRPr="00E0540F">
        <w:rPr>
          <w:color w:val="000000" w:themeColor="text1"/>
        </w:rPr>
        <w:t>GBF</w:t>
      </w:r>
      <w:r w:rsidRPr="00E0540F">
        <w:rPr>
          <w:color w:val="000000" w:themeColor="text1"/>
        </w:rPr>
        <w:t xml:space="preserve"> formu SEÇ birimine verilir.</w:t>
      </w:r>
    </w:p>
    <w:p w14:paraId="2958F932" w14:textId="77777777" w:rsidR="006618AA" w:rsidRPr="00E0540F" w:rsidRDefault="006618AA" w:rsidP="0054461D">
      <w:pPr>
        <w:pStyle w:val="Balk4"/>
        <w:rPr>
          <w:color w:val="000000" w:themeColor="text1"/>
        </w:rPr>
      </w:pPr>
      <w:r w:rsidRPr="00E0540F">
        <w:rPr>
          <w:color w:val="000000" w:themeColor="text1"/>
        </w:rPr>
        <w:t xml:space="preserve">Gemi </w:t>
      </w:r>
      <w:r w:rsidR="00C83FF6" w:rsidRPr="00E0540F">
        <w:rPr>
          <w:color w:val="000000" w:themeColor="text1"/>
        </w:rPr>
        <w:t>şamandıraya</w:t>
      </w:r>
      <w:r w:rsidRPr="00E0540F">
        <w:rPr>
          <w:color w:val="000000" w:themeColor="text1"/>
        </w:rPr>
        <w:t xml:space="preserve"> pilot ve palamar yardımı ile emniyetli bir şekilde bağladıktan sonra gemide emniyet incelemesi yapılır. Emniyetsiz bir durum var ise durum gemi ilgilisine iletilir ve önlem alması sağlanır. Operasyon sorumlusu tarafından tahliye Ekipmanları ve yüke uygun boru seçimi yapılır. ISGOTT Gemi/Sahil Emniyet Kontrol Listesi karşılıklı olarak imza altına alınır. Gemi ve Liman tesisi arasında iletişim ağı kurulur.</w:t>
      </w:r>
    </w:p>
    <w:p w14:paraId="555CAE82" w14:textId="77777777" w:rsidR="006618AA" w:rsidRPr="00E0540F" w:rsidRDefault="006618AA" w:rsidP="0054461D">
      <w:pPr>
        <w:pStyle w:val="Balk4"/>
        <w:rPr>
          <w:color w:val="000000" w:themeColor="text1"/>
        </w:rPr>
      </w:pPr>
      <w:r w:rsidRPr="00E0540F">
        <w:rPr>
          <w:color w:val="000000" w:themeColor="text1"/>
        </w:rPr>
        <w:t>Çalışanlar gemiye bağlancak olan esnek hortumların yanıda hazır bulunur. Sıvı yüklerin gemi giriş çıkış manifoldlarına bağlanmasında gemi personeli ile birlikte hareket eder.</w:t>
      </w:r>
    </w:p>
    <w:p w14:paraId="5F9F85AB" w14:textId="77777777" w:rsidR="006618AA" w:rsidRPr="00E0540F" w:rsidRDefault="006618AA" w:rsidP="0054461D">
      <w:pPr>
        <w:pStyle w:val="Balk4"/>
        <w:rPr>
          <w:color w:val="000000" w:themeColor="text1"/>
        </w:rPr>
      </w:pPr>
      <w:r w:rsidRPr="00E0540F">
        <w:rPr>
          <w:color w:val="000000" w:themeColor="text1"/>
        </w:rPr>
        <w:t>Gemi ile uygun basınç ayarı yapılır. T</w:t>
      </w:r>
      <w:r w:rsidR="00C83FF6" w:rsidRPr="00E0540F">
        <w:rPr>
          <w:color w:val="000000" w:themeColor="text1"/>
        </w:rPr>
        <w:t>ankları</w:t>
      </w:r>
      <w:r w:rsidRPr="00E0540F">
        <w:rPr>
          <w:color w:val="000000" w:themeColor="text1"/>
        </w:rPr>
        <w:t>n taşması önlenir ve tehlike anında gemi personeline bilgi verilerek hattın kesilmesi sağlanır.</w:t>
      </w:r>
    </w:p>
    <w:p w14:paraId="05D7E62A" w14:textId="77777777" w:rsidR="006618AA" w:rsidRPr="00E0540F" w:rsidRDefault="006618AA" w:rsidP="006618AA">
      <w:pPr>
        <w:pStyle w:val="Balk3"/>
        <w:rPr>
          <w:b/>
          <w:color w:val="000000" w:themeColor="text1"/>
        </w:rPr>
      </w:pPr>
      <w:bookmarkStart w:id="23" w:name="_Toc327391780"/>
      <w:bookmarkStart w:id="24" w:name="_Toc164893961"/>
      <w:r w:rsidRPr="00E0540F">
        <w:rPr>
          <w:b/>
          <w:color w:val="000000" w:themeColor="text1"/>
        </w:rPr>
        <w:t>Gereklilik</w:t>
      </w:r>
      <w:bookmarkEnd w:id="23"/>
      <w:bookmarkEnd w:id="24"/>
    </w:p>
    <w:p w14:paraId="46A58218" w14:textId="77777777" w:rsidR="006618AA" w:rsidRPr="00E0540F" w:rsidRDefault="006618AA" w:rsidP="006618AA">
      <w:pPr>
        <w:pStyle w:val="Balk4"/>
        <w:rPr>
          <w:color w:val="000000" w:themeColor="text1"/>
        </w:rPr>
      </w:pPr>
      <w:r w:rsidRPr="00E0540F">
        <w:rPr>
          <w:color w:val="000000" w:themeColor="text1"/>
        </w:rPr>
        <w:t>Kıyı tesisinde oluşabilecek gaz kaçaklarının tespiti amacına yönelik olarak gaz dedektörleri kalibrasyonları yapılmış ve kullanıma hazır halde bulundurulacaktır.</w:t>
      </w:r>
    </w:p>
    <w:p w14:paraId="567CAC55" w14:textId="77777777" w:rsidR="006618AA" w:rsidRPr="00E0540F" w:rsidRDefault="00C83FF6" w:rsidP="006618AA">
      <w:pPr>
        <w:pStyle w:val="Balk4"/>
        <w:rPr>
          <w:color w:val="000000" w:themeColor="text1"/>
        </w:rPr>
      </w:pPr>
      <w:r w:rsidRPr="00E0540F">
        <w:rPr>
          <w:color w:val="000000" w:themeColor="text1"/>
        </w:rPr>
        <w:t>T</w:t>
      </w:r>
      <w:r w:rsidR="006618AA" w:rsidRPr="00E0540F">
        <w:rPr>
          <w:color w:val="000000" w:themeColor="text1"/>
        </w:rPr>
        <w:t>esiste bulunan dolum/boşaltım platformuna gelen her türlü taşıt tamamen statik elektrikten arındırılacak, egzostlarına alev tutucu aparatlar takılacak ve topraklaması yapılacaktır. Alev tutucu aparatlar Kara Tankeri işletmecisi tarafından sağlanacaktır. Alev tutucu olmayan Kara Tankerleri liman tesisine alınmayacaktır. ADR standartlarındaki tankerlerde bu özellik aranmayacaktır.</w:t>
      </w:r>
    </w:p>
    <w:p w14:paraId="07EC1C03" w14:textId="77777777" w:rsidR="006618AA" w:rsidRPr="00E0540F" w:rsidRDefault="006618AA" w:rsidP="006618AA">
      <w:pPr>
        <w:pStyle w:val="Balk4"/>
        <w:rPr>
          <w:color w:val="000000" w:themeColor="text1"/>
        </w:rPr>
      </w:pPr>
      <w:r w:rsidRPr="00E0540F">
        <w:rPr>
          <w:color w:val="000000" w:themeColor="text1"/>
        </w:rPr>
        <w:t>Gerekli ikazlar, uyarı işaretleri Elleçleme yapılan alanın çevresine konulacaktır. Tehlike arz eden yer ve durumlarda ilgili personel iş güvenliği ve işçi sağlığı kriterlerine uygun kişisel koruyucu kıyafet ve donanım giyecektir. Görev tanımları ve çalışma alanlarına uygun kişisel koruyucu kıyafet ve donanıma sahip olmayan personel çalıştırılmayacaktır.</w:t>
      </w:r>
    </w:p>
    <w:p w14:paraId="516461C9" w14:textId="702A8B15" w:rsidR="00CA481D" w:rsidRPr="00E0540F" w:rsidRDefault="006618AA" w:rsidP="00E0540F">
      <w:pPr>
        <w:pStyle w:val="Balk4"/>
        <w:rPr>
          <w:bCs w:val="0"/>
          <w:iCs w:val="0"/>
          <w:color w:val="000000" w:themeColor="text1"/>
        </w:rPr>
      </w:pPr>
      <w:r w:rsidRPr="00E0540F">
        <w:rPr>
          <w:bCs w:val="0"/>
          <w:iCs w:val="0"/>
          <w:color w:val="000000" w:themeColor="text1"/>
        </w:rPr>
        <w:lastRenderedPageBreak/>
        <w:t>Kullanılan cihazların periyodik bakım-onarım ve kalibrasyonu yapılacak ve bu durumu belgeleyen sertifika, jurnal veya kayıt defteri güncel halde tutulacaktır.</w:t>
      </w:r>
    </w:p>
    <w:p w14:paraId="13083257" w14:textId="2B269BB1" w:rsidR="006618AA" w:rsidRPr="00E0540F" w:rsidRDefault="006618AA" w:rsidP="006618AA">
      <w:pPr>
        <w:pStyle w:val="Balk4"/>
        <w:rPr>
          <w:color w:val="000000" w:themeColor="text1"/>
        </w:rPr>
      </w:pPr>
      <w:r w:rsidRPr="00E0540F">
        <w:rPr>
          <w:color w:val="000000" w:themeColor="text1"/>
        </w:rPr>
        <w:t>Acil durumlar veya kazalar söz konusu olduğunda müdahale için kullanılacak ilk yardım malzemeleri personel tarafından yeri bilinen ve kolay ulaşılabilen yerlerde muhafaza edi</w:t>
      </w:r>
      <w:r w:rsidR="00D718D8" w:rsidRPr="00E0540F">
        <w:rPr>
          <w:color w:val="000000" w:themeColor="text1"/>
        </w:rPr>
        <w:t>lmektedir.</w:t>
      </w:r>
    </w:p>
    <w:p w14:paraId="3C7FF0AC" w14:textId="032FA0E8" w:rsidR="006618AA" w:rsidRPr="00E0540F" w:rsidRDefault="004114B6" w:rsidP="006618AA">
      <w:pPr>
        <w:pStyle w:val="Balk4"/>
        <w:rPr>
          <w:color w:val="000000" w:themeColor="text1"/>
        </w:rPr>
      </w:pPr>
      <w:r w:rsidRPr="00E0540F">
        <w:rPr>
          <w:color w:val="000000" w:themeColor="text1"/>
        </w:rPr>
        <w:t>Kıyı</w:t>
      </w:r>
      <w:r w:rsidR="006618AA" w:rsidRPr="00E0540F">
        <w:rPr>
          <w:color w:val="000000" w:themeColor="text1"/>
        </w:rPr>
        <w:t xml:space="preserve"> tesisinde kullanılan haberleşme ekipmanları tehlikeli sıvı dökme yüklerin tahmil/tahliyesi operasyonlarında, alevlenir ya da patlayabilir ortamda emniyetli olarak kullanılabilir tipte olan telsizler kullanı</w:t>
      </w:r>
      <w:r w:rsidR="00D718D8" w:rsidRPr="00E0540F">
        <w:rPr>
          <w:color w:val="000000" w:themeColor="text1"/>
        </w:rPr>
        <w:t>lmaktadır.</w:t>
      </w:r>
    </w:p>
    <w:p w14:paraId="1340D1C0" w14:textId="553CA252" w:rsidR="006618AA" w:rsidRPr="00E0540F" w:rsidRDefault="004114B6" w:rsidP="006618AA">
      <w:pPr>
        <w:pStyle w:val="Balk4"/>
        <w:rPr>
          <w:color w:val="000000" w:themeColor="text1"/>
        </w:rPr>
      </w:pPr>
      <w:r w:rsidRPr="00E0540F">
        <w:rPr>
          <w:color w:val="000000" w:themeColor="text1"/>
        </w:rPr>
        <w:t xml:space="preserve">Tehlikeli </w:t>
      </w:r>
      <w:r w:rsidR="006618AA" w:rsidRPr="00E0540F">
        <w:rPr>
          <w:color w:val="000000" w:themeColor="text1"/>
        </w:rPr>
        <w:t>Sıvı dökme yüklerin tahmil/tahliyesinde kullanılan esnek hortumlar; tip onaylı ve boru tipini, borunun maksimum çalışma basıncını, üretim ay ve yılını gösteren bir sertifikaya sahip olduğu kontrol edilecektir. Söz konusu boruların ISGOTT’da belirtilen kriteler uyarınca testleri ile bakım ve onarımları yapılacak ve bunlara ilişkin test raporları ile bakım ve onarım kayıtları tutulacaktır. Tahmil/tahliye operasyonlarında kullanılacak ancak hizmette olmayan hortumlar ISGOTT’da belirtilen kriterlere uygun olacak şekilde muhafaza edil</w:t>
      </w:r>
      <w:r w:rsidR="00D718D8" w:rsidRPr="00E0540F">
        <w:rPr>
          <w:color w:val="000000" w:themeColor="text1"/>
        </w:rPr>
        <w:t>mektedir.</w:t>
      </w:r>
    </w:p>
    <w:p w14:paraId="38BB6F5E" w14:textId="3EF857C8" w:rsidR="006618AA" w:rsidRPr="00E0540F" w:rsidRDefault="004114B6" w:rsidP="004114B6">
      <w:pPr>
        <w:pStyle w:val="Balk4"/>
        <w:rPr>
          <w:color w:val="000000" w:themeColor="text1"/>
        </w:rPr>
      </w:pPr>
      <w:r w:rsidRPr="00E0540F">
        <w:rPr>
          <w:color w:val="000000" w:themeColor="text1"/>
        </w:rPr>
        <w:t xml:space="preserve">Tehlikeli </w:t>
      </w:r>
      <w:r w:rsidR="006618AA" w:rsidRPr="00E0540F">
        <w:rPr>
          <w:color w:val="000000" w:themeColor="text1"/>
        </w:rPr>
        <w:t>Sıvı dökme yüklerin tahmil/tahliyesinde kullanılan esnek hortumlara yönelik olarak yeterli sayıda elektrik yalıtım fl</w:t>
      </w:r>
      <w:r w:rsidR="00D718D8" w:rsidRPr="00E0540F">
        <w:rPr>
          <w:color w:val="000000" w:themeColor="text1"/>
        </w:rPr>
        <w:t xml:space="preserve">anşı </w:t>
      </w:r>
      <w:r w:rsidR="006618AA" w:rsidRPr="00E0540F">
        <w:rPr>
          <w:color w:val="000000" w:themeColor="text1"/>
        </w:rPr>
        <w:t>bulundurul</w:t>
      </w:r>
      <w:r w:rsidR="00D718D8" w:rsidRPr="00E0540F">
        <w:rPr>
          <w:color w:val="000000" w:themeColor="text1"/>
        </w:rPr>
        <w:t>maktadır.</w:t>
      </w:r>
    </w:p>
    <w:p w14:paraId="09AC40F8" w14:textId="77777777" w:rsidR="006618AA" w:rsidRPr="00E0540F" w:rsidRDefault="006618AA" w:rsidP="004114B6">
      <w:pPr>
        <w:pStyle w:val="Balk4"/>
        <w:rPr>
          <w:color w:val="000000" w:themeColor="text1"/>
        </w:rPr>
      </w:pPr>
      <w:r w:rsidRPr="00E0540F">
        <w:rPr>
          <w:color w:val="000000" w:themeColor="text1"/>
        </w:rPr>
        <w:t>Tehlikeli sıvı dökme yüklerin elleçlendiği kıyı tesislerinin işleticileri, kıyı tesislerinde alınması gereken ilave emniyet ve güvenlik tedbirlerine ilişkin hususları sıvı yük formeni, amiri ,şefi ve İsç sorumludur.</w:t>
      </w:r>
    </w:p>
    <w:p w14:paraId="30451913" w14:textId="0622DD8C" w:rsidR="006618AA" w:rsidRPr="00E0540F" w:rsidRDefault="006618AA" w:rsidP="004114B6">
      <w:pPr>
        <w:pStyle w:val="Balk4"/>
        <w:rPr>
          <w:color w:val="000000" w:themeColor="text1"/>
        </w:rPr>
      </w:pPr>
      <w:r w:rsidRPr="00E0540F">
        <w:rPr>
          <w:color w:val="000000" w:themeColor="text1"/>
        </w:rPr>
        <w:t>Liman tesisimizde sıvı yük formeni, amiri ,şefi tehlikeli sıvı dökme yüklerin elleçlenmesinden sorumludur ve Görevleri kalite yönetim sisteminde  tanımlıdır ve bu sorumlulukları çerçevesinde hareket ed</w:t>
      </w:r>
      <w:r w:rsidR="00D718D8" w:rsidRPr="00E0540F">
        <w:rPr>
          <w:color w:val="000000" w:themeColor="text1"/>
        </w:rPr>
        <w:t>ilmektedir.</w:t>
      </w:r>
    </w:p>
    <w:p w14:paraId="65DFC378" w14:textId="67259640" w:rsidR="006618AA" w:rsidRPr="00E0540F" w:rsidRDefault="006618AA" w:rsidP="004114B6">
      <w:pPr>
        <w:pStyle w:val="Balk4"/>
        <w:rPr>
          <w:color w:val="000000" w:themeColor="text1"/>
        </w:rPr>
      </w:pPr>
      <w:r w:rsidRPr="00E0540F">
        <w:rPr>
          <w:color w:val="000000" w:themeColor="text1"/>
        </w:rPr>
        <w:t xml:space="preserve">Yük operasyonları ve acil durumlarda, sorumluluk alanlarına göre, gemi kaptanı ve sıvı yük formeni  tahmil/tahliyesi yapılan ya da taşınan tehlikeli sıvı dökme yüklerle ilgili olarak aşağıdaki bilgileri gerek görülmesi halinde </w:t>
      </w:r>
      <w:r w:rsidR="00670A4B" w:rsidRPr="00E0540F">
        <w:rPr>
          <w:color w:val="000000" w:themeColor="text1"/>
        </w:rPr>
        <w:t>Bölge Liman Başkanlığı</w:t>
      </w:r>
      <w:r w:rsidRPr="00E0540F">
        <w:rPr>
          <w:color w:val="000000" w:themeColor="text1"/>
        </w:rPr>
        <w:t>lığına ve diğer ilgililere sun</w:t>
      </w:r>
      <w:r w:rsidR="00D718D8" w:rsidRPr="00E0540F">
        <w:rPr>
          <w:color w:val="000000" w:themeColor="text1"/>
        </w:rPr>
        <w:t>ulmaktadır.</w:t>
      </w:r>
    </w:p>
    <w:p w14:paraId="545ABD11" w14:textId="77777777" w:rsidR="006618AA" w:rsidRPr="00E0540F" w:rsidRDefault="006618AA" w:rsidP="004114B6">
      <w:pPr>
        <w:pStyle w:val="Balk5"/>
        <w:rPr>
          <w:b/>
          <w:color w:val="000000" w:themeColor="text1"/>
        </w:rPr>
      </w:pPr>
      <w:r w:rsidRPr="00E0540F">
        <w:rPr>
          <w:b/>
          <w:color w:val="000000" w:themeColor="text1"/>
        </w:rPr>
        <w:t>Gemi kaptanı tarafından;</w:t>
      </w:r>
    </w:p>
    <w:p w14:paraId="38141349" w14:textId="77777777" w:rsidR="006618AA" w:rsidRPr="00E0540F" w:rsidRDefault="006618AA" w:rsidP="00860D00">
      <w:pPr>
        <w:pStyle w:val="Balk6"/>
        <w:rPr>
          <w:color w:val="000000" w:themeColor="text1"/>
        </w:rPr>
      </w:pPr>
      <w:r w:rsidRPr="00E0540F">
        <w:rPr>
          <w:color w:val="000000" w:themeColor="text1"/>
        </w:rPr>
        <w:t>Tehlikeli yükün uygun taşıma adı, UN numarası ile fiziksel ve kimyasal özelliklerinin (reaktivite dâhil) tanımı.</w:t>
      </w:r>
    </w:p>
    <w:p w14:paraId="7534B6C0" w14:textId="77777777" w:rsidR="006618AA" w:rsidRPr="00E0540F" w:rsidRDefault="006618AA" w:rsidP="00860D00">
      <w:pPr>
        <w:pStyle w:val="Balk6"/>
        <w:rPr>
          <w:color w:val="000000" w:themeColor="text1"/>
        </w:rPr>
      </w:pPr>
      <w:r w:rsidRPr="00E0540F">
        <w:rPr>
          <w:color w:val="000000" w:themeColor="text1"/>
        </w:rPr>
        <w:t>Yük transferi, slop transferi, gazdan arındırma işlemi, inertleme, balast alma, ballast boşaltma ve tank temizliği prosedürleri.</w:t>
      </w:r>
    </w:p>
    <w:p w14:paraId="0253DEC9" w14:textId="7AB1B21A" w:rsidR="006618AA" w:rsidRPr="00E0540F" w:rsidRDefault="00860D00" w:rsidP="00860D00">
      <w:pPr>
        <w:pStyle w:val="Balk5"/>
        <w:rPr>
          <w:b/>
          <w:color w:val="000000" w:themeColor="text1"/>
        </w:rPr>
      </w:pPr>
      <w:r w:rsidRPr="00E0540F">
        <w:rPr>
          <w:b/>
          <w:color w:val="000000" w:themeColor="text1"/>
        </w:rPr>
        <w:lastRenderedPageBreak/>
        <w:t>S</w:t>
      </w:r>
      <w:r w:rsidR="00D636FD" w:rsidRPr="00E0540F">
        <w:rPr>
          <w:b/>
          <w:color w:val="000000" w:themeColor="text1"/>
        </w:rPr>
        <w:t>ıvı yük formeni</w:t>
      </w:r>
      <w:r w:rsidR="006618AA" w:rsidRPr="00E0540F">
        <w:rPr>
          <w:b/>
          <w:color w:val="000000" w:themeColor="text1"/>
        </w:rPr>
        <w:t xml:space="preserve"> tarafından;</w:t>
      </w:r>
      <w:r w:rsidR="00D718D8" w:rsidRPr="00E0540F">
        <w:rPr>
          <w:b/>
          <w:color w:val="000000" w:themeColor="text1"/>
        </w:rPr>
        <w:t xml:space="preserve">  Operasyon sorumlusu tarafından</w:t>
      </w:r>
    </w:p>
    <w:p w14:paraId="66968262" w14:textId="77777777" w:rsidR="006618AA" w:rsidRPr="00E0540F" w:rsidRDefault="00C05B26" w:rsidP="00860D00">
      <w:pPr>
        <w:pStyle w:val="Balk6"/>
        <w:rPr>
          <w:color w:val="000000" w:themeColor="text1"/>
        </w:rPr>
      </w:pPr>
      <w:r w:rsidRPr="00E0540F">
        <w:rPr>
          <w:color w:val="000000" w:themeColor="text1"/>
        </w:rPr>
        <w:t>Y</w:t>
      </w:r>
      <w:r w:rsidR="006618AA" w:rsidRPr="00E0540F">
        <w:rPr>
          <w:color w:val="000000" w:themeColor="text1"/>
        </w:rPr>
        <w:t>üklerin emniyetli elleçlenmesi ve tahmil/tahliyesi için gereken özel ekipmanlara ilişkin bilgiler ile aşağıdaki hususları da içeren acil durumlara müdahale prosedürleri:</w:t>
      </w:r>
    </w:p>
    <w:p w14:paraId="111372B0" w14:textId="16F41521" w:rsidR="00DC4147" w:rsidRPr="00E0540F" w:rsidRDefault="006618AA" w:rsidP="00E0540F">
      <w:pPr>
        <w:rPr>
          <w:color w:val="000000" w:themeColor="text1"/>
        </w:rPr>
      </w:pPr>
      <w:r w:rsidRPr="00E0540F">
        <w:rPr>
          <w:color w:val="000000" w:themeColor="text1"/>
        </w:rPr>
        <w:t>1) Acil Durum Planlarında belirtilen dökülme ya da sızıntı durumunda yapılması gerekenler,</w:t>
      </w:r>
    </w:p>
    <w:p w14:paraId="4C67D086" w14:textId="77777777" w:rsidR="006618AA" w:rsidRPr="00E0540F" w:rsidRDefault="006618AA" w:rsidP="006618AA">
      <w:pPr>
        <w:rPr>
          <w:color w:val="000000" w:themeColor="text1"/>
        </w:rPr>
      </w:pPr>
      <w:r w:rsidRPr="00E0540F">
        <w:rPr>
          <w:color w:val="000000" w:themeColor="text1"/>
        </w:rPr>
        <w:t>2) Acil Drum Planında ve İş sağlığı ve Güvenliği kapsamında kişilerin tehlikeli yüklerle kazara temasını önlemek için alınacak tedbirler,</w:t>
      </w:r>
    </w:p>
    <w:p w14:paraId="45B7747A" w14:textId="77777777" w:rsidR="006618AA" w:rsidRPr="00E0540F" w:rsidRDefault="006618AA" w:rsidP="006618AA">
      <w:pPr>
        <w:rPr>
          <w:color w:val="000000" w:themeColor="text1"/>
        </w:rPr>
      </w:pPr>
      <w:r w:rsidRPr="00E0540F">
        <w:rPr>
          <w:color w:val="000000" w:themeColor="text1"/>
        </w:rPr>
        <w:t>3) Acil Durum Planında belirtilen yangınla mücadele prosedürleri ve yangın durumunda kullanılacak uygun haberleşme sistemleri.</w:t>
      </w:r>
    </w:p>
    <w:p w14:paraId="29FC5752" w14:textId="77777777" w:rsidR="006618AA" w:rsidRPr="00E0540F" w:rsidRDefault="006618AA" w:rsidP="00860D00">
      <w:pPr>
        <w:pStyle w:val="Balk4"/>
        <w:rPr>
          <w:color w:val="000000" w:themeColor="text1"/>
        </w:rPr>
      </w:pPr>
      <w:r w:rsidRPr="00E0540F">
        <w:rPr>
          <w:color w:val="000000" w:themeColor="text1"/>
        </w:rPr>
        <w:t>Tehlikeli sıvı dökme yüklerin elleçleme ve tahmil/tahliye operasyonlarına başlanmadan önce ve operasyon süresince, söz konusu operasyonun yapılacağı tüm girişlere yazılı ve resimli (piktogram) olarak gerekli uyarı bildirilerinin/işaretlerinin konulduğu kontrol edilecektir.</w:t>
      </w:r>
    </w:p>
    <w:p w14:paraId="50AEA6F3" w14:textId="77777777" w:rsidR="006618AA" w:rsidRPr="00E0540F" w:rsidRDefault="00860D00" w:rsidP="00860D00">
      <w:pPr>
        <w:pStyle w:val="Balk4"/>
        <w:rPr>
          <w:color w:val="000000" w:themeColor="text1"/>
        </w:rPr>
      </w:pPr>
      <w:r w:rsidRPr="00E0540F">
        <w:rPr>
          <w:color w:val="000000" w:themeColor="text1"/>
        </w:rPr>
        <w:t xml:space="preserve">Tehlikeli </w:t>
      </w:r>
      <w:r w:rsidR="006618AA" w:rsidRPr="00E0540F">
        <w:rPr>
          <w:color w:val="000000" w:themeColor="text1"/>
        </w:rPr>
        <w:t>Sıvı dökme yüklerin elleçlenmesi ve tahmil/tahliyesi sırasında Deniz Bandı kanal 16 dan ve protokolda belirtilen çalışma kanalından devamlı iletişim sağlacak ve yük operasyonları süresince haberleşmenin etkinliğini temin edilecektir.</w:t>
      </w:r>
    </w:p>
    <w:p w14:paraId="5747A107" w14:textId="77777777" w:rsidR="006618AA" w:rsidRPr="00E0540F" w:rsidRDefault="006618AA" w:rsidP="00860D00">
      <w:pPr>
        <w:pStyle w:val="Balk3"/>
        <w:rPr>
          <w:b/>
          <w:color w:val="000000" w:themeColor="text1"/>
        </w:rPr>
      </w:pPr>
      <w:bookmarkStart w:id="25" w:name="_Toc327391781"/>
      <w:bookmarkStart w:id="26" w:name="_Toc164893962"/>
      <w:r w:rsidRPr="00E0540F">
        <w:rPr>
          <w:b/>
          <w:color w:val="000000" w:themeColor="text1"/>
        </w:rPr>
        <w:t>Tehlikeli dökme sıvı yükler için kullanılan boru tesisatları</w:t>
      </w:r>
      <w:bookmarkEnd w:id="25"/>
      <w:bookmarkEnd w:id="26"/>
    </w:p>
    <w:p w14:paraId="71F960D5" w14:textId="77777777" w:rsidR="006618AA" w:rsidRPr="00E0540F" w:rsidRDefault="006618AA" w:rsidP="00860D00">
      <w:pPr>
        <w:pStyle w:val="Balk4"/>
        <w:rPr>
          <w:b/>
          <w:color w:val="000000" w:themeColor="text1"/>
        </w:rPr>
      </w:pPr>
      <w:r w:rsidRPr="00E0540F">
        <w:rPr>
          <w:b/>
          <w:color w:val="000000" w:themeColor="text1"/>
        </w:rPr>
        <w:t>Esnek hortum:</w:t>
      </w:r>
    </w:p>
    <w:p w14:paraId="0704BCAD" w14:textId="77777777" w:rsidR="006618AA" w:rsidRPr="00E0540F" w:rsidRDefault="006618AA" w:rsidP="00860D00">
      <w:pPr>
        <w:pStyle w:val="Balk5"/>
        <w:rPr>
          <w:color w:val="000000" w:themeColor="text1"/>
        </w:rPr>
      </w:pPr>
      <w:r w:rsidRPr="00E0540F">
        <w:rPr>
          <w:color w:val="000000" w:themeColor="text1"/>
        </w:rPr>
        <w:t>Bu çeşit yüklerin sıcaklığı ve uygunluğu göz önünde bulundurularak uygun olduğu yükler dışındaki yükler için kullanılmayacak</w:t>
      </w:r>
    </w:p>
    <w:p w14:paraId="5BC6DE89" w14:textId="77777777" w:rsidR="006618AA" w:rsidRPr="00E0540F" w:rsidRDefault="006618AA" w:rsidP="00860D00">
      <w:pPr>
        <w:pStyle w:val="Balk5"/>
        <w:rPr>
          <w:color w:val="000000" w:themeColor="text1"/>
        </w:rPr>
      </w:pPr>
      <w:r w:rsidRPr="00E0540F">
        <w:rPr>
          <w:color w:val="000000" w:themeColor="text1"/>
        </w:rPr>
        <w:t>Darbe ile hasar görmeye meyilli ise, uygun şekilde korunacak,</w:t>
      </w:r>
    </w:p>
    <w:p w14:paraId="7754159E" w14:textId="77777777" w:rsidR="006618AA" w:rsidRPr="00E0540F" w:rsidRDefault="006618AA" w:rsidP="00860D00">
      <w:pPr>
        <w:pStyle w:val="Balk5"/>
        <w:rPr>
          <w:color w:val="000000" w:themeColor="text1"/>
        </w:rPr>
      </w:pPr>
      <w:r w:rsidRPr="00E0540F">
        <w:rPr>
          <w:color w:val="000000" w:themeColor="text1"/>
        </w:rPr>
        <w:t>Yük elleçlemesinde izole flanşı ya da iletken olmayan bir makara parçası içermesi dışında elektriksel olarak sürekli olduğundan emin olunacaktır. Yalıtım bölümünün deniz tarafındaki boru hattı, gemiye elektriksel olarak sürekli olacak ve kara tarafı da topraklama sistemine elektriksel olarak sürekli olacaktır. İzole flanşı, Akaryakıt Tankerleri ve Terminallerine İlişkin Uluslar arası Güvenlik Kılavuzundaki (ISGOTT) bölüm 17’ye uygun bir şekilde test edilecektir.</w:t>
      </w:r>
    </w:p>
    <w:p w14:paraId="6FCE4528" w14:textId="20452197" w:rsidR="006618AA" w:rsidRPr="00E0540F" w:rsidRDefault="006618AA" w:rsidP="00860D00">
      <w:pPr>
        <w:pStyle w:val="Balk3"/>
        <w:rPr>
          <w:b/>
          <w:color w:val="000000" w:themeColor="text1"/>
        </w:rPr>
      </w:pPr>
      <w:bookmarkStart w:id="27" w:name="_Toc327391782"/>
      <w:bookmarkStart w:id="28" w:name="_Toc164893963"/>
      <w:r w:rsidRPr="00E0540F">
        <w:rPr>
          <w:b/>
          <w:color w:val="000000" w:themeColor="text1"/>
        </w:rPr>
        <w:t>Sıvı yük formeni tarafından</w:t>
      </w:r>
      <w:bookmarkEnd w:id="27"/>
      <w:bookmarkEnd w:id="28"/>
      <w:r w:rsidR="00D718D8" w:rsidRPr="00E0540F">
        <w:rPr>
          <w:b/>
          <w:color w:val="000000" w:themeColor="text1"/>
        </w:rPr>
        <w:t>. Operasyon Sorumlusu Tarafından</w:t>
      </w:r>
    </w:p>
    <w:p w14:paraId="57400BFC" w14:textId="77777777" w:rsidR="006618AA" w:rsidRPr="00E0540F" w:rsidRDefault="006618AA" w:rsidP="00860D00">
      <w:pPr>
        <w:pStyle w:val="Balk4"/>
        <w:rPr>
          <w:color w:val="000000" w:themeColor="text1"/>
        </w:rPr>
      </w:pPr>
      <w:r w:rsidRPr="00E0540F">
        <w:rPr>
          <w:color w:val="000000" w:themeColor="text1"/>
        </w:rPr>
        <w:t>Yalıtım bölümünde kısa devre meydana gelmesini engellemek için yeterli önlemler alacak,</w:t>
      </w:r>
    </w:p>
    <w:p w14:paraId="4F18B782" w14:textId="77777777" w:rsidR="006618AA" w:rsidRPr="00E0540F" w:rsidRDefault="006618AA" w:rsidP="00860D00">
      <w:pPr>
        <w:pStyle w:val="Balk4"/>
        <w:rPr>
          <w:color w:val="000000" w:themeColor="text1"/>
        </w:rPr>
      </w:pPr>
      <w:r w:rsidRPr="00E0540F">
        <w:rPr>
          <w:color w:val="000000" w:themeColor="text1"/>
        </w:rPr>
        <w:t>Yalıtım ve topraklama sistemlerinin etkinliklerini sağlamak için uygun aralıklarla denetlenmesini ve test edilmesini sağlayacak,</w:t>
      </w:r>
    </w:p>
    <w:p w14:paraId="0244E4D3" w14:textId="77777777" w:rsidR="006618AA" w:rsidRPr="00E0540F" w:rsidRDefault="006618AA" w:rsidP="00860D00">
      <w:pPr>
        <w:pStyle w:val="Balk4"/>
        <w:rPr>
          <w:color w:val="000000" w:themeColor="text1"/>
        </w:rPr>
      </w:pPr>
      <w:r w:rsidRPr="00E0540F">
        <w:rPr>
          <w:color w:val="000000" w:themeColor="text1"/>
        </w:rPr>
        <w:lastRenderedPageBreak/>
        <w:t>Yanıcı bir atmosferin oluşabileceği harekete geçirici bir kıvılcımlanma ihtimalinin olmadığından emin olmak için, arayüz ve sahil arasındaki diğer metalik bağlantıların korunmasını ya da düzenlenmesini sağlayacaktır.</w:t>
      </w:r>
    </w:p>
    <w:p w14:paraId="280B2A07" w14:textId="7453CC08" w:rsidR="006618AA" w:rsidRPr="00E0540F" w:rsidRDefault="006618AA" w:rsidP="00860D00">
      <w:pPr>
        <w:pStyle w:val="Balk4"/>
        <w:rPr>
          <w:color w:val="000000" w:themeColor="text1"/>
        </w:rPr>
      </w:pPr>
      <w:r w:rsidRPr="00E0540F">
        <w:rPr>
          <w:color w:val="000000" w:themeColor="text1"/>
        </w:rPr>
        <w:t>Akaryakıt Tankerleri ve Terminallerine İlişkin Uluslar arası Güvenlik Kılavuzundaki (ISGOTT</w:t>
      </w:r>
      <w:r w:rsidR="00D718D8" w:rsidRPr="00E0540F">
        <w:rPr>
          <w:color w:val="000000" w:themeColor="text1"/>
        </w:rPr>
        <w:t xml:space="preserve"> 6</w:t>
      </w:r>
      <w:r w:rsidRPr="00E0540F">
        <w:rPr>
          <w:color w:val="000000" w:themeColor="text1"/>
        </w:rPr>
        <w:t>) uygun kontrol listelerine göre hareket edecektir.</w:t>
      </w:r>
    </w:p>
    <w:p w14:paraId="4F580AF0" w14:textId="77777777" w:rsidR="006618AA" w:rsidRPr="00E0540F" w:rsidRDefault="006618AA" w:rsidP="00860D00">
      <w:pPr>
        <w:pStyle w:val="Balk3"/>
        <w:rPr>
          <w:b/>
          <w:color w:val="000000" w:themeColor="text1"/>
        </w:rPr>
      </w:pPr>
      <w:bookmarkStart w:id="29" w:name="_Toc327391783"/>
      <w:bookmarkStart w:id="30" w:name="_Toc164893964"/>
      <w:r w:rsidRPr="00E0540F">
        <w:rPr>
          <w:b/>
          <w:color w:val="000000" w:themeColor="text1"/>
        </w:rPr>
        <w:t>Tutuşma kaynakları</w:t>
      </w:r>
      <w:bookmarkEnd w:id="29"/>
      <w:bookmarkEnd w:id="30"/>
    </w:p>
    <w:p w14:paraId="12131D5D" w14:textId="77777777" w:rsidR="00DC4147" w:rsidRDefault="006618AA" w:rsidP="00383E99">
      <w:pPr>
        <w:pStyle w:val="Balk4"/>
        <w:jc w:val="left"/>
        <w:rPr>
          <w:color w:val="000000" w:themeColor="text1"/>
        </w:rPr>
      </w:pPr>
      <w:r w:rsidRPr="00E0540F">
        <w:rPr>
          <w:color w:val="000000" w:themeColor="text1"/>
        </w:rPr>
        <w:t>Sıvı yük formeni gemideki gemi ocakları ya da pişirme aletleri gibi tutuşma kaynaklarına ilişkin önlemler alınmasını gerektirebilecek koşullar hakkında gemi kaptanının bilgilendirilmesini sağlayacaktır.</w:t>
      </w:r>
    </w:p>
    <w:p w14:paraId="7FA87319" w14:textId="443E3607" w:rsidR="001E7224" w:rsidRPr="00E0540F" w:rsidRDefault="001E7224" w:rsidP="00E0540F">
      <w:pPr>
        <w:pStyle w:val="Balk4"/>
        <w:numPr>
          <w:ilvl w:val="0"/>
          <w:numId w:val="0"/>
        </w:numPr>
        <w:jc w:val="left"/>
        <w:rPr>
          <w:color w:val="000000" w:themeColor="text1"/>
        </w:rPr>
      </w:pPr>
    </w:p>
    <w:p w14:paraId="7C548515" w14:textId="77777777" w:rsidR="006618AA" w:rsidRPr="00E0540F" w:rsidRDefault="006618AA" w:rsidP="009B727F">
      <w:pPr>
        <w:pStyle w:val="Balk3"/>
        <w:rPr>
          <w:b/>
          <w:color w:val="000000" w:themeColor="text1"/>
        </w:rPr>
      </w:pPr>
      <w:bookmarkStart w:id="31" w:name="_Toc327391784"/>
      <w:bookmarkStart w:id="32" w:name="_Toc164893965"/>
      <w:r w:rsidRPr="00E0540F">
        <w:rPr>
          <w:b/>
          <w:color w:val="000000" w:themeColor="text1"/>
        </w:rPr>
        <w:t>Dökülmelerin muhafazaya alınması</w:t>
      </w:r>
      <w:bookmarkEnd w:id="31"/>
      <w:bookmarkEnd w:id="32"/>
    </w:p>
    <w:p w14:paraId="1F787AF6" w14:textId="6EC39896" w:rsidR="008D38A7" w:rsidRPr="00E0540F" w:rsidRDefault="0087511B" w:rsidP="008D38A7">
      <w:pPr>
        <w:pStyle w:val="Balk4"/>
        <w:rPr>
          <w:color w:val="000000" w:themeColor="text1"/>
        </w:rPr>
      </w:pPr>
      <w:r w:rsidRPr="00E0540F">
        <w:rPr>
          <w:color w:val="000000" w:themeColor="text1"/>
        </w:rPr>
        <w:t>T</w:t>
      </w:r>
      <w:r w:rsidR="006618AA" w:rsidRPr="00E0540F">
        <w:rPr>
          <w:color w:val="000000" w:themeColor="text1"/>
        </w:rPr>
        <w:t>ehlikeli dökme sıvı yüklerin sızma ihtimaline karşı, Operasyon Sorumlusu tüm atık su borusu ağızları, borular ve arayüz üzerindeki dreynlerin taşıma başlamadan önce kapatılmasını ve tüm tehlikeli sıvı dökme yüklerin taşınması boyunca kapalı tutulmasını sağlayacaktır.</w:t>
      </w:r>
      <w:r w:rsidR="008D38A7" w:rsidRPr="00E0540F">
        <w:rPr>
          <w:color w:val="000000" w:themeColor="text1"/>
        </w:rPr>
        <w:t xml:space="preserve"> Ayrıca, herhangi bir yük dökülmesinin meydana gelmesi durumunda, dökülen yüklerin kıyı tesisi tarafından uygun bir şekilde toplanması ve bertarafı da sağlanacaktır.</w:t>
      </w:r>
    </w:p>
    <w:p w14:paraId="146922E3" w14:textId="77777777" w:rsidR="006618AA" w:rsidRPr="00E0540F" w:rsidRDefault="006618AA" w:rsidP="009B727F">
      <w:pPr>
        <w:pStyle w:val="Balk3"/>
        <w:rPr>
          <w:b/>
          <w:color w:val="000000" w:themeColor="text1"/>
        </w:rPr>
      </w:pPr>
      <w:bookmarkStart w:id="33" w:name="_Toc327391785"/>
      <w:bookmarkStart w:id="34" w:name="_Toc164893966"/>
      <w:r w:rsidRPr="00E0540F">
        <w:rPr>
          <w:b/>
          <w:color w:val="000000" w:themeColor="text1"/>
        </w:rPr>
        <w:t>Elleçleme</w:t>
      </w:r>
      <w:bookmarkEnd w:id="33"/>
      <w:bookmarkEnd w:id="34"/>
    </w:p>
    <w:p w14:paraId="206C298C" w14:textId="77777777" w:rsidR="006618AA" w:rsidRPr="00E0540F" w:rsidRDefault="006618AA" w:rsidP="009B727F">
      <w:pPr>
        <w:pStyle w:val="Balk4"/>
        <w:rPr>
          <w:color w:val="000000" w:themeColor="text1"/>
        </w:rPr>
      </w:pPr>
      <w:r w:rsidRPr="00E0540F">
        <w:rPr>
          <w:color w:val="000000" w:themeColor="text1"/>
        </w:rPr>
        <w:t>Esnek hortumlar</w:t>
      </w:r>
    </w:p>
    <w:p w14:paraId="7082937B" w14:textId="77777777" w:rsidR="006618AA" w:rsidRPr="00E0540F" w:rsidRDefault="006618AA" w:rsidP="009B727F">
      <w:pPr>
        <w:pStyle w:val="Balk5"/>
        <w:rPr>
          <w:color w:val="000000" w:themeColor="text1"/>
        </w:rPr>
      </w:pPr>
      <w:r w:rsidRPr="00E0540F">
        <w:rPr>
          <w:color w:val="000000" w:themeColor="text1"/>
        </w:rPr>
        <w:t>İlgili sorumluluk alanları dahilinde Gemi Kaptanı ve Operasyon Sorumlusu:</w:t>
      </w:r>
    </w:p>
    <w:p w14:paraId="5C60DBA7" w14:textId="77777777" w:rsidR="006618AA" w:rsidRPr="00E0540F" w:rsidRDefault="006618AA" w:rsidP="009B727F">
      <w:pPr>
        <w:ind w:left="720"/>
        <w:rPr>
          <w:color w:val="000000" w:themeColor="text1"/>
        </w:rPr>
      </w:pPr>
      <w:r w:rsidRPr="00E0540F">
        <w:rPr>
          <w:color w:val="000000" w:themeColor="text1"/>
        </w:rPr>
        <w:t>.1</w:t>
      </w:r>
      <w:r w:rsidRPr="00E0540F">
        <w:rPr>
          <w:color w:val="000000" w:themeColor="text1"/>
        </w:rPr>
        <w:tab/>
        <w:t>Bu çeşit yüklerin sıcaklığı ve uygunluğuna ilişkin olarak uygun olduğu yükler dışında ya da uygun olmadığı herhangi bir çalışma basıncında bir Esnek hortum kullanılmadığından emin olacaktır.</w:t>
      </w:r>
    </w:p>
    <w:p w14:paraId="0AD78D2F" w14:textId="77777777" w:rsidR="006618AA" w:rsidRPr="00E0540F" w:rsidRDefault="006618AA" w:rsidP="009B727F">
      <w:pPr>
        <w:ind w:left="720"/>
        <w:rPr>
          <w:color w:val="000000" w:themeColor="text1"/>
        </w:rPr>
      </w:pPr>
      <w:r w:rsidRPr="00E0540F">
        <w:rPr>
          <w:color w:val="000000" w:themeColor="text1"/>
        </w:rPr>
        <w:t>.2</w:t>
      </w:r>
      <w:r w:rsidRPr="00E0540F">
        <w:rPr>
          <w:color w:val="000000" w:themeColor="text1"/>
        </w:rPr>
        <w:tab/>
        <w:t>Uç bağlantı parçalı her Esnek hortum türünün test edildiğinden ve patlama basıncını gösteren bir sertifikaya sahip olduğu kontrol edilecektir.</w:t>
      </w:r>
    </w:p>
    <w:p w14:paraId="0A4FECB0" w14:textId="77777777" w:rsidR="006618AA" w:rsidRPr="00E0540F" w:rsidRDefault="006618AA" w:rsidP="009B727F">
      <w:pPr>
        <w:ind w:left="720"/>
        <w:rPr>
          <w:color w:val="000000" w:themeColor="text1"/>
        </w:rPr>
      </w:pPr>
      <w:r w:rsidRPr="00E0540F">
        <w:rPr>
          <w:color w:val="000000" w:themeColor="text1"/>
        </w:rPr>
        <w:t>.3</w:t>
      </w:r>
      <w:r w:rsidRPr="00E0540F">
        <w:rPr>
          <w:color w:val="000000" w:themeColor="text1"/>
        </w:rPr>
        <w:tab/>
        <w:t>Hizmet vermek üzere yerleştirilmeden önce, her Esnek hortumnun İdare gereksinimlerine uygun bir şekilde hidrostatik olarak test edilmiş olduğu belgelerden kontrol edilecektir.</w:t>
      </w:r>
    </w:p>
    <w:p w14:paraId="3737E0A6" w14:textId="77777777" w:rsidR="006618AA" w:rsidRPr="00E0540F" w:rsidRDefault="006618AA" w:rsidP="009B727F">
      <w:pPr>
        <w:ind w:left="720"/>
        <w:rPr>
          <w:color w:val="000000" w:themeColor="text1"/>
        </w:rPr>
      </w:pPr>
      <w:r w:rsidRPr="00E0540F">
        <w:rPr>
          <w:color w:val="000000" w:themeColor="text1"/>
        </w:rPr>
        <w:t>.4</w:t>
      </w:r>
      <w:r w:rsidRPr="00E0540F">
        <w:rPr>
          <w:color w:val="000000" w:themeColor="text1"/>
        </w:rPr>
        <w:tab/>
        <w:t>Esnek hortumlar kullanıma konulmadan önce, görsel olarak denetlenecektir. Esnek hortumlar, operasyon sırasında sık aralıklarla denetlenecektir.</w:t>
      </w:r>
    </w:p>
    <w:p w14:paraId="75B2096F" w14:textId="77777777" w:rsidR="006618AA" w:rsidRPr="00E0540F" w:rsidRDefault="006618AA" w:rsidP="009B727F">
      <w:pPr>
        <w:ind w:left="720"/>
        <w:rPr>
          <w:color w:val="000000" w:themeColor="text1"/>
        </w:rPr>
      </w:pPr>
      <w:r w:rsidRPr="00E0540F">
        <w:rPr>
          <w:color w:val="000000" w:themeColor="text1"/>
        </w:rPr>
        <w:t>.5</w:t>
      </w:r>
      <w:r w:rsidRPr="00E0540F">
        <w:rPr>
          <w:color w:val="000000" w:themeColor="text1"/>
        </w:rPr>
        <w:tab/>
        <w:t>Esnek hortum, hortum türünü, belirtilen maksimum çalışma basıncını ve imalat ayını ve yılını gösterir belgeler tesiste tutulacaktır.</w:t>
      </w:r>
    </w:p>
    <w:p w14:paraId="4A20CBF4" w14:textId="77777777" w:rsidR="006618AA" w:rsidRPr="00E0540F" w:rsidRDefault="006618AA" w:rsidP="009B727F">
      <w:pPr>
        <w:ind w:left="720"/>
        <w:rPr>
          <w:color w:val="000000" w:themeColor="text1"/>
        </w:rPr>
      </w:pPr>
      <w:r w:rsidRPr="00E0540F">
        <w:rPr>
          <w:color w:val="000000" w:themeColor="text1"/>
        </w:rPr>
        <w:t>.6</w:t>
      </w:r>
      <w:r w:rsidRPr="00E0540F">
        <w:rPr>
          <w:color w:val="000000" w:themeColor="text1"/>
        </w:rPr>
        <w:tab/>
        <w:t>Yeterli elektrik yalıtımına sahip olduğundan ve Esnek hortumun uzunluğunun, terminal bağlantılarına aşırı yük yüklemeden tanımlanan çalışma aralığı dahilinde tatmin edici şekilde çalışacak yeterlilikte olacaktır.</w:t>
      </w:r>
    </w:p>
    <w:p w14:paraId="673D2761" w14:textId="77777777" w:rsidR="006618AA" w:rsidRPr="00E0540F" w:rsidRDefault="006618AA" w:rsidP="009B727F">
      <w:pPr>
        <w:ind w:left="720"/>
        <w:rPr>
          <w:color w:val="000000" w:themeColor="text1"/>
        </w:rPr>
      </w:pPr>
      <w:r w:rsidRPr="00E0540F">
        <w:rPr>
          <w:color w:val="000000" w:themeColor="text1"/>
        </w:rPr>
        <w:t>.7</w:t>
      </w:r>
      <w:r w:rsidRPr="00E0540F">
        <w:rPr>
          <w:color w:val="000000" w:themeColor="text1"/>
        </w:rPr>
        <w:tab/>
        <w:t>Tehlikeli sıvı  dökme yüklerin taşınması için donatılan bir Esnek hortum yeterli denetim altında tutulacaktır.</w:t>
      </w:r>
    </w:p>
    <w:p w14:paraId="301CA8FA" w14:textId="77777777" w:rsidR="006618AA" w:rsidRPr="00E0540F" w:rsidRDefault="006618AA" w:rsidP="009B727F">
      <w:pPr>
        <w:ind w:left="720"/>
        <w:rPr>
          <w:color w:val="000000" w:themeColor="text1"/>
        </w:rPr>
      </w:pPr>
      <w:r w:rsidRPr="00E0540F">
        <w:rPr>
          <w:color w:val="000000" w:themeColor="text1"/>
        </w:rPr>
        <w:lastRenderedPageBreak/>
        <w:t>.8</w:t>
      </w:r>
      <w:r w:rsidRPr="00E0540F">
        <w:rPr>
          <w:color w:val="000000" w:themeColor="text1"/>
        </w:rPr>
        <w:tab/>
        <w:t>Bir acil durumda çevreyi, kişisel güvenliği ve ekipmanları korumak için Esnek hortum bağlantısı sızıntıya mahal vermeyecek şekilde ayrılması hakkında prosedürler yeterli düzeyde uygulanacaktır.</w:t>
      </w:r>
    </w:p>
    <w:p w14:paraId="568B5882" w14:textId="77777777" w:rsidR="006618AA" w:rsidRPr="00E0540F" w:rsidRDefault="006618AA" w:rsidP="009B727F">
      <w:pPr>
        <w:pStyle w:val="Balk3"/>
        <w:rPr>
          <w:b/>
          <w:color w:val="000000" w:themeColor="text1"/>
        </w:rPr>
      </w:pPr>
      <w:bookmarkStart w:id="35" w:name="_Toc327391786"/>
      <w:bookmarkStart w:id="36" w:name="_Toc164893967"/>
      <w:r w:rsidRPr="00E0540F">
        <w:rPr>
          <w:b/>
          <w:color w:val="000000" w:themeColor="text1"/>
        </w:rPr>
        <w:t>Başlangıç önlemleri</w:t>
      </w:r>
      <w:bookmarkEnd w:id="35"/>
      <w:bookmarkEnd w:id="36"/>
    </w:p>
    <w:p w14:paraId="3ACF5D53" w14:textId="77777777" w:rsidR="006618AA" w:rsidRPr="00E0540F" w:rsidRDefault="006618AA" w:rsidP="009B727F">
      <w:pPr>
        <w:pStyle w:val="Balk4"/>
        <w:rPr>
          <w:color w:val="000000" w:themeColor="text1"/>
        </w:rPr>
      </w:pPr>
      <w:r w:rsidRPr="00E0540F">
        <w:rPr>
          <w:color w:val="000000" w:themeColor="text1"/>
        </w:rPr>
        <w:t>İlgili sorumluluk alanları dahilinde Gemi Kaptanı ve Operasyon Sorumlusu, yük taşıma kontrollerinin, ölçme sistemlerinin, acil durum kapama ve alarm sistemlerinin yük transfer operasyonuna başlamadan önce test edecek ve yeterli olduğunundan emin olacaktır.</w:t>
      </w:r>
    </w:p>
    <w:p w14:paraId="5CDC5E7E" w14:textId="58295C9A" w:rsidR="00383E99" w:rsidRPr="00E0540F" w:rsidRDefault="006618AA" w:rsidP="00E0540F">
      <w:pPr>
        <w:pStyle w:val="Balk4"/>
        <w:rPr>
          <w:bCs w:val="0"/>
          <w:iCs w:val="0"/>
          <w:color w:val="000000" w:themeColor="text1"/>
        </w:rPr>
      </w:pPr>
      <w:r w:rsidRPr="00E0540F">
        <w:rPr>
          <w:bCs w:val="0"/>
          <w:iCs w:val="0"/>
          <w:color w:val="000000" w:themeColor="text1"/>
        </w:rPr>
        <w:t>Tehlikeli sıvı dökme yük operasyonuna başlamadan önce, Gemi Kaptanı ve Operasyon Sorumlusu aşağıdaki hususları göz önünde bulunduran maksimum yükleme ya da yük boşaltma hızlarını içeren taşıma sürelerini yazılı olarak kabul edeceklerdir.</w:t>
      </w:r>
    </w:p>
    <w:p w14:paraId="0D2200F0" w14:textId="77777777" w:rsidR="006618AA" w:rsidRPr="00E0540F" w:rsidRDefault="006618AA" w:rsidP="009B727F">
      <w:pPr>
        <w:pStyle w:val="Balk5"/>
        <w:rPr>
          <w:color w:val="000000" w:themeColor="text1"/>
        </w:rPr>
      </w:pPr>
      <w:r w:rsidRPr="00E0540F">
        <w:rPr>
          <w:color w:val="000000" w:themeColor="text1"/>
        </w:rPr>
        <w:t>Gemi yük hatlarının ve Esnek hortumnun, kapasitesi ve izin verilebilir maksimum basıncı;</w:t>
      </w:r>
    </w:p>
    <w:p w14:paraId="6C8A9FA5" w14:textId="77777777" w:rsidR="006618AA" w:rsidRPr="00E0540F" w:rsidRDefault="006618AA" w:rsidP="009B727F">
      <w:pPr>
        <w:pStyle w:val="Balk5"/>
        <w:rPr>
          <w:color w:val="000000" w:themeColor="text1"/>
        </w:rPr>
      </w:pPr>
      <w:r w:rsidRPr="00E0540F">
        <w:rPr>
          <w:color w:val="000000" w:themeColor="text1"/>
        </w:rPr>
        <w:t>Buhar havalandırma sistemi düzeni ve maksimum yükleme veya boşaltma hızları;</w:t>
      </w:r>
    </w:p>
    <w:p w14:paraId="1D1B8071" w14:textId="77777777" w:rsidR="006618AA" w:rsidRPr="00E0540F" w:rsidRDefault="006618AA" w:rsidP="009B727F">
      <w:pPr>
        <w:pStyle w:val="Balk5"/>
        <w:rPr>
          <w:color w:val="000000" w:themeColor="text1"/>
        </w:rPr>
      </w:pPr>
      <w:r w:rsidRPr="00E0540F">
        <w:rPr>
          <w:color w:val="000000" w:themeColor="text1"/>
        </w:rPr>
        <w:t>Acil durum kapanma prosedürlerine göre olası basınç artışları;</w:t>
      </w:r>
    </w:p>
    <w:p w14:paraId="431B407F" w14:textId="77777777" w:rsidR="006618AA" w:rsidRPr="00E0540F" w:rsidRDefault="006618AA" w:rsidP="009B727F">
      <w:pPr>
        <w:pStyle w:val="Balk5"/>
        <w:rPr>
          <w:color w:val="000000" w:themeColor="text1"/>
        </w:rPr>
      </w:pPr>
      <w:r w:rsidRPr="00E0540F">
        <w:rPr>
          <w:color w:val="000000" w:themeColor="text1"/>
        </w:rPr>
        <w:t>Olası elektrostatik yük birikimi; ve</w:t>
      </w:r>
    </w:p>
    <w:p w14:paraId="078632FD" w14:textId="77777777" w:rsidR="006618AA" w:rsidRPr="00E0540F" w:rsidRDefault="006618AA" w:rsidP="009B727F">
      <w:pPr>
        <w:pStyle w:val="Balk5"/>
        <w:rPr>
          <w:color w:val="000000" w:themeColor="text1"/>
        </w:rPr>
      </w:pPr>
      <w:r w:rsidRPr="00E0540F">
        <w:rPr>
          <w:color w:val="000000" w:themeColor="text1"/>
        </w:rPr>
        <w:t>Gemide ve sahilde başlatma operasyonları esnasında sorumlu kişilerin mevcudiyetini</w:t>
      </w:r>
    </w:p>
    <w:p w14:paraId="425EC823" w14:textId="77777777" w:rsidR="006618AA" w:rsidRPr="00E0540F" w:rsidRDefault="006618AA" w:rsidP="009B727F">
      <w:pPr>
        <w:pStyle w:val="Balk4"/>
        <w:rPr>
          <w:color w:val="000000" w:themeColor="text1"/>
        </w:rPr>
      </w:pPr>
      <w:r w:rsidRPr="00E0540F">
        <w:rPr>
          <w:color w:val="000000" w:themeColor="text1"/>
        </w:rPr>
        <w:t>Bu tür transfer operasyonları öncesinde ve esnasında alınması gereken ana güvenlik önlemlerini gösteren uygun güvenlik kontrol listesi tamamlanacak ve imza altına alınacaktır.</w:t>
      </w:r>
    </w:p>
    <w:p w14:paraId="4930B158" w14:textId="77777777" w:rsidR="006618AA" w:rsidRPr="00E0540F" w:rsidRDefault="006618AA" w:rsidP="009B727F">
      <w:pPr>
        <w:pStyle w:val="Balk4"/>
        <w:rPr>
          <w:color w:val="000000" w:themeColor="text1"/>
        </w:rPr>
      </w:pPr>
      <w:r w:rsidRPr="00E0540F">
        <w:rPr>
          <w:color w:val="000000" w:themeColor="text1"/>
        </w:rPr>
        <w:t>Elleçleme operasyonları esnasında oluşabilecek bir acil durum anında atılması gereken adımları ve kullanılması gereken işaretler yazılı olarak kabul edilecektir.</w:t>
      </w:r>
    </w:p>
    <w:p w14:paraId="6C105382" w14:textId="77777777" w:rsidR="006618AA" w:rsidRPr="00E0540F" w:rsidRDefault="006618AA" w:rsidP="009B727F">
      <w:pPr>
        <w:pStyle w:val="Balk4"/>
        <w:rPr>
          <w:color w:val="000000" w:themeColor="text1"/>
        </w:rPr>
      </w:pPr>
      <w:r w:rsidRPr="00E0540F">
        <w:rPr>
          <w:color w:val="000000" w:themeColor="text1"/>
        </w:rPr>
        <w:t>Uygun güvenlik önlemleri ve kıyafetlerin kullanıldığından emin olunacaktır.</w:t>
      </w:r>
    </w:p>
    <w:p w14:paraId="49609A90" w14:textId="77777777" w:rsidR="006618AA" w:rsidRPr="00E0540F" w:rsidRDefault="006618AA" w:rsidP="009B727F">
      <w:pPr>
        <w:pStyle w:val="Balk4"/>
        <w:rPr>
          <w:color w:val="000000" w:themeColor="text1"/>
        </w:rPr>
      </w:pPr>
      <w:r w:rsidRPr="00E0540F">
        <w:rPr>
          <w:color w:val="000000" w:themeColor="text1"/>
        </w:rPr>
        <w:t>Operasyon sorumlusu, dökme sıvı transfer pompalarındaki başlatma kontrollerinin ‘’kapalı’’ konumda kilitlendiğinden ya da yalnızca yetkili personel tarafından erişilebilir bir yerde yer aldığından emin olacaktır.</w:t>
      </w:r>
    </w:p>
    <w:p w14:paraId="1A16555D" w14:textId="77777777" w:rsidR="006618AA" w:rsidRPr="00E0540F" w:rsidRDefault="006618AA" w:rsidP="009B727F">
      <w:pPr>
        <w:pStyle w:val="Balk4"/>
        <w:rPr>
          <w:color w:val="000000" w:themeColor="text1"/>
        </w:rPr>
      </w:pPr>
      <w:r w:rsidRPr="00E0540F">
        <w:rPr>
          <w:color w:val="000000" w:themeColor="text1"/>
        </w:rPr>
        <w:t>Operasyon sorumlusu Esnek hortumun yükleme/yük boşaltma bağlantılarının kullanımda olmadığı ya da bekleme hizmetindeyken güvenli ve sızdırmaz bir şekilde körlendiğini kontrol edecektir.</w:t>
      </w:r>
    </w:p>
    <w:p w14:paraId="65D59C76" w14:textId="25F07F3C" w:rsidR="006618AA" w:rsidRPr="00E0540F" w:rsidRDefault="006618AA" w:rsidP="009B727F">
      <w:pPr>
        <w:pStyle w:val="Balk4"/>
        <w:rPr>
          <w:color w:val="000000" w:themeColor="text1"/>
        </w:rPr>
      </w:pPr>
      <w:r w:rsidRPr="00E0540F">
        <w:rPr>
          <w:color w:val="000000" w:themeColor="text1"/>
        </w:rPr>
        <w:lastRenderedPageBreak/>
        <w:t>Tankerler ve Terminaller İçin Uluslararası Emniyet Kılavuzu’nda (ISGOTT</w:t>
      </w:r>
      <w:r w:rsidR="00D718D8" w:rsidRPr="00E0540F">
        <w:rPr>
          <w:color w:val="000000" w:themeColor="text1"/>
        </w:rPr>
        <w:t xml:space="preserve"> 6</w:t>
      </w:r>
      <w:r w:rsidRPr="00E0540F">
        <w:rPr>
          <w:color w:val="000000" w:themeColor="text1"/>
        </w:rPr>
        <w:t>) bulunan “Gemi/Sahil Emniyet Kontrol Listesi”nin, yine ISGOTT</w:t>
      </w:r>
      <w:r w:rsidR="00D718D8" w:rsidRPr="00E0540F">
        <w:rPr>
          <w:color w:val="000000" w:themeColor="text1"/>
        </w:rPr>
        <w:t xml:space="preserve"> 6</w:t>
      </w:r>
      <w:r w:rsidRPr="00E0540F">
        <w:rPr>
          <w:color w:val="000000" w:themeColor="text1"/>
        </w:rPr>
        <w:t>’da yer alan “Gemi/Sahil Emniyet Kontrol Listesinin Tamamlanması İçin Rehber”e uygun olarak doldurulacak ve imza altına alınacaktır.</w:t>
      </w:r>
    </w:p>
    <w:p w14:paraId="4EE0463D" w14:textId="77777777" w:rsidR="006618AA" w:rsidRPr="00E0540F" w:rsidRDefault="006618AA" w:rsidP="009B727F">
      <w:pPr>
        <w:pStyle w:val="Balk3"/>
        <w:rPr>
          <w:b/>
          <w:color w:val="000000" w:themeColor="text1"/>
        </w:rPr>
      </w:pPr>
      <w:bookmarkStart w:id="37" w:name="_Toc327391787"/>
      <w:bookmarkStart w:id="38" w:name="_Toc164893968"/>
      <w:r w:rsidRPr="00E0540F">
        <w:rPr>
          <w:b/>
          <w:color w:val="000000" w:themeColor="text1"/>
        </w:rPr>
        <w:t>Pompalama</w:t>
      </w:r>
      <w:bookmarkEnd w:id="37"/>
      <w:bookmarkEnd w:id="38"/>
      <w:r w:rsidRPr="00E0540F">
        <w:rPr>
          <w:b/>
          <w:color w:val="000000" w:themeColor="text1"/>
        </w:rPr>
        <w:t xml:space="preserve"> </w:t>
      </w:r>
    </w:p>
    <w:p w14:paraId="0CF3772B" w14:textId="77777777" w:rsidR="006618AA" w:rsidRPr="00E0540F" w:rsidRDefault="006618AA" w:rsidP="009B727F">
      <w:pPr>
        <w:pStyle w:val="Balk4"/>
        <w:rPr>
          <w:color w:val="000000" w:themeColor="text1"/>
        </w:rPr>
      </w:pPr>
      <w:r w:rsidRPr="00E0540F">
        <w:rPr>
          <w:color w:val="000000" w:themeColor="text1"/>
        </w:rPr>
        <w:t>İlgili sorumluluk alanları dahilinde Gemi Kaptanı ve Operasyon Sorumlusu:</w:t>
      </w:r>
    </w:p>
    <w:p w14:paraId="732F5A66" w14:textId="77777777" w:rsidR="006618AA" w:rsidRPr="00E0540F" w:rsidRDefault="006618AA" w:rsidP="009B727F">
      <w:pPr>
        <w:pStyle w:val="Balk5"/>
        <w:rPr>
          <w:color w:val="000000" w:themeColor="text1"/>
        </w:rPr>
      </w:pPr>
      <w:r w:rsidRPr="00E0540F">
        <w:rPr>
          <w:color w:val="000000" w:themeColor="text1"/>
        </w:rPr>
        <w:t>Kabul edilen geri basınçların ve yükleme ya da yük boşaltma hızlarının aşılmamasından emin olmak için mutabık kalınmış periyotlarda kontroller yapıldığından;</w:t>
      </w:r>
    </w:p>
    <w:p w14:paraId="7AABFA94" w14:textId="77777777" w:rsidR="006618AA" w:rsidRPr="00E0540F" w:rsidRDefault="006618AA" w:rsidP="009B727F">
      <w:pPr>
        <w:pStyle w:val="Balk5"/>
        <w:rPr>
          <w:color w:val="000000" w:themeColor="text1"/>
        </w:rPr>
      </w:pPr>
      <w:r w:rsidRPr="00E0540F">
        <w:rPr>
          <w:color w:val="000000" w:themeColor="text1"/>
        </w:rPr>
        <w:t>Tüm ilgili boruların, esnek hortumların ve gemideki ve kıyıdaki bağlı ekipmanlarının sızıntı yapmasını engellemek için gerekli tüm özenin gösterildiğinden ve tehlikeli dökme sıvı yüklerin transferi esnasında yeterli denetimin yapıldığından;</w:t>
      </w:r>
    </w:p>
    <w:p w14:paraId="084961CC" w14:textId="73A5DCFA" w:rsidR="008252A7" w:rsidRPr="00E0540F" w:rsidRDefault="009B727F" w:rsidP="00E0540F">
      <w:pPr>
        <w:pStyle w:val="Balk5"/>
        <w:rPr>
          <w:color w:val="000000" w:themeColor="text1"/>
        </w:rPr>
      </w:pPr>
      <w:r w:rsidRPr="00E0540F">
        <w:rPr>
          <w:color w:val="000000" w:themeColor="text1"/>
        </w:rPr>
        <w:t>Transfer operasyonları esnasında gemi ve sahil donanımları arasında etkili iletişim muhafaza edildiğinden;</w:t>
      </w:r>
    </w:p>
    <w:p w14:paraId="7F26947E" w14:textId="77777777" w:rsidR="009B727F" w:rsidRPr="00E0540F" w:rsidRDefault="009B727F" w:rsidP="009B727F">
      <w:pPr>
        <w:pStyle w:val="Balk5"/>
        <w:rPr>
          <w:color w:val="000000" w:themeColor="text1"/>
        </w:rPr>
      </w:pPr>
      <w:r w:rsidRPr="00E0540F">
        <w:rPr>
          <w:color w:val="000000" w:themeColor="text1"/>
        </w:rPr>
        <w:t>Elleçleme operasyonları esnasında denetim için emniyet kontrolü listesinin mevcut olduğundan;</w:t>
      </w:r>
    </w:p>
    <w:p w14:paraId="061B95B8" w14:textId="77777777" w:rsidR="009B727F" w:rsidRPr="00E0540F" w:rsidRDefault="009B727F" w:rsidP="009B727F">
      <w:pPr>
        <w:pStyle w:val="Balk5"/>
        <w:rPr>
          <w:color w:val="000000" w:themeColor="text1"/>
        </w:rPr>
      </w:pPr>
      <w:r w:rsidRPr="00E0540F">
        <w:rPr>
          <w:color w:val="000000" w:themeColor="text1"/>
        </w:rPr>
        <w:t>Tehlikeli sıvı dökme yüklerin elleçlenmesi esnasında, tankerin aşırı doldurulmadığından emin olmak için tahliye yapılacak tankerlerin ölçülmesi için gerekli düzenlemelerin yapıldığından;</w:t>
      </w:r>
    </w:p>
    <w:p w14:paraId="6B4B75B4" w14:textId="77777777" w:rsidR="009B727F" w:rsidRPr="00E0540F" w:rsidRDefault="009B727F" w:rsidP="009B727F">
      <w:pPr>
        <w:pStyle w:val="Balk5"/>
        <w:rPr>
          <w:color w:val="000000" w:themeColor="text1"/>
        </w:rPr>
      </w:pPr>
      <w:r w:rsidRPr="00E0540F">
        <w:rPr>
          <w:color w:val="000000" w:themeColor="text1"/>
        </w:rPr>
        <w:t xml:space="preserve">Gemide ve kıyıdaki operasyonlar esnasında sorumlu kişilerin mevcut olduğundan; </w:t>
      </w:r>
    </w:p>
    <w:p w14:paraId="48EF6DA1" w14:textId="77777777" w:rsidR="0054461D" w:rsidRPr="00E0540F" w:rsidRDefault="009B727F" w:rsidP="009B727F">
      <w:pPr>
        <w:pStyle w:val="Balk5"/>
        <w:rPr>
          <w:color w:val="000000" w:themeColor="text1"/>
        </w:rPr>
      </w:pPr>
      <w:r w:rsidRPr="00E0540F">
        <w:rPr>
          <w:color w:val="000000" w:themeColor="text1"/>
        </w:rPr>
        <w:t>Uygun güvenlik ekipmanlarının ve kıyafetlerinin kullanıldığından emin olacaklardır.</w:t>
      </w:r>
    </w:p>
    <w:p w14:paraId="244DA16A" w14:textId="77777777" w:rsidR="009B727F" w:rsidRPr="00E0540F" w:rsidRDefault="009B727F" w:rsidP="004B4537">
      <w:pPr>
        <w:pStyle w:val="Balk3"/>
        <w:rPr>
          <w:b/>
          <w:color w:val="000000" w:themeColor="text1"/>
        </w:rPr>
      </w:pPr>
      <w:bookmarkStart w:id="39" w:name="_Toc327391788"/>
      <w:bookmarkStart w:id="40" w:name="_Toc164893969"/>
      <w:r w:rsidRPr="00E0540F">
        <w:rPr>
          <w:b/>
          <w:color w:val="000000" w:themeColor="text1"/>
        </w:rPr>
        <w:t>Operasyonun tamamlanması</w:t>
      </w:r>
      <w:bookmarkEnd w:id="39"/>
      <w:bookmarkEnd w:id="40"/>
    </w:p>
    <w:p w14:paraId="513636E0" w14:textId="77777777" w:rsidR="009B727F" w:rsidRPr="00E0540F" w:rsidRDefault="009B727F" w:rsidP="0054461D">
      <w:pPr>
        <w:pStyle w:val="Balk4"/>
        <w:rPr>
          <w:color w:val="000000" w:themeColor="text1"/>
        </w:rPr>
      </w:pPr>
      <w:r w:rsidRPr="00E0540F">
        <w:rPr>
          <w:color w:val="000000" w:themeColor="text1"/>
        </w:rPr>
        <w:t>İlgili sorumluluk alanları dahilinde Gemi Kaptanı ve Operasyon Sorumlusu: Tehlikeli dökme sıvı yüklerin transferi tamamlandıktan sonra yük boşaltma valflarının, ve esnek hortumlardaki basınç kalıntısı olmadığından emin olacaktır. Ayrıca:</w:t>
      </w:r>
    </w:p>
    <w:p w14:paraId="27E40146" w14:textId="77777777" w:rsidR="009B727F" w:rsidRPr="00E0540F" w:rsidRDefault="009B727F" w:rsidP="0054461D">
      <w:pPr>
        <w:pStyle w:val="Balk5"/>
        <w:rPr>
          <w:color w:val="000000" w:themeColor="text1"/>
        </w:rPr>
      </w:pPr>
      <w:r w:rsidRPr="00E0540F">
        <w:rPr>
          <w:color w:val="000000" w:themeColor="text1"/>
        </w:rPr>
        <w:t>Esnek hortum gemiden ayrılmadan önce, sıvıların boşaltıldığından ve basıncın alındığından;</w:t>
      </w:r>
    </w:p>
    <w:p w14:paraId="7111A25C" w14:textId="77777777" w:rsidR="009B727F" w:rsidRPr="00E0540F" w:rsidRDefault="009B727F" w:rsidP="0054461D">
      <w:pPr>
        <w:pStyle w:val="Balk5"/>
        <w:rPr>
          <w:color w:val="000000" w:themeColor="text1"/>
        </w:rPr>
      </w:pPr>
      <w:r w:rsidRPr="00E0540F">
        <w:rPr>
          <w:color w:val="000000" w:themeColor="text1"/>
        </w:rPr>
        <w:t>Gemi manifold bağlantıları ve esnek hortumların kör flanş ile sızdırmazlık sağlanmasını içeren tüm güvenlik önlemlerinin alındığından; ve</w:t>
      </w:r>
    </w:p>
    <w:p w14:paraId="4C8E8BA6" w14:textId="77777777" w:rsidR="009B727F" w:rsidRPr="00E0540F" w:rsidRDefault="009B727F" w:rsidP="0054461D">
      <w:pPr>
        <w:pStyle w:val="Balk5"/>
        <w:rPr>
          <w:color w:val="000000" w:themeColor="text1"/>
        </w:rPr>
      </w:pPr>
      <w:r w:rsidRPr="00E0540F">
        <w:rPr>
          <w:color w:val="000000" w:themeColor="text1"/>
        </w:rPr>
        <w:t>Uygun güvenlik ekipmanları ve kıyafetlerin kullanıldığından emin olunacaktır.</w:t>
      </w:r>
    </w:p>
    <w:p w14:paraId="3428B065" w14:textId="77777777" w:rsidR="00483FE3" w:rsidRPr="00E0540F" w:rsidRDefault="00483FE3" w:rsidP="00482B34">
      <w:pPr>
        <w:jc w:val="left"/>
        <w:rPr>
          <w:color w:val="000000" w:themeColor="text1"/>
        </w:rPr>
      </w:pPr>
    </w:p>
    <w:p w14:paraId="77772D89" w14:textId="77777777" w:rsidR="00483FE3" w:rsidRPr="00E0540F" w:rsidRDefault="00483FE3" w:rsidP="00483FE3">
      <w:pPr>
        <w:keepNext/>
        <w:keepLines/>
        <w:numPr>
          <w:ilvl w:val="2"/>
          <w:numId w:val="2"/>
        </w:numPr>
        <w:spacing w:before="40" w:line="259" w:lineRule="auto"/>
        <w:ind w:left="720" w:hanging="720"/>
        <w:jc w:val="left"/>
        <w:outlineLvl w:val="2"/>
        <w:rPr>
          <w:rFonts w:eastAsia="Times New Roman"/>
          <w:b/>
          <w:bCs/>
          <w:noProof w:val="0"/>
          <w:color w:val="000000" w:themeColor="text1"/>
        </w:rPr>
      </w:pPr>
      <w:r w:rsidRPr="00E0540F">
        <w:rPr>
          <w:rFonts w:eastAsia="Times New Roman"/>
          <w:b/>
          <w:bCs/>
          <w:noProof w:val="0"/>
          <w:color w:val="000000" w:themeColor="text1"/>
        </w:rPr>
        <w:t>Hatta ve tankta kalan bir önceki yük kalıntılarının temizlenmesi</w:t>
      </w:r>
    </w:p>
    <w:p w14:paraId="52232894" w14:textId="5E35C0E4" w:rsidR="00AA719E" w:rsidRPr="00E0540F" w:rsidRDefault="00AA719E" w:rsidP="00B4563D">
      <w:pPr>
        <w:spacing w:after="160" w:line="259" w:lineRule="auto"/>
        <w:rPr>
          <w:rFonts w:eastAsia="Calibri"/>
          <w:noProof w:val="0"/>
          <w:color w:val="000000" w:themeColor="text1"/>
        </w:rPr>
      </w:pPr>
      <w:r w:rsidRPr="00E0540F">
        <w:rPr>
          <w:rFonts w:eastAsia="Calibri"/>
          <w:noProof w:val="0"/>
          <w:color w:val="000000" w:themeColor="text1"/>
        </w:rPr>
        <w:t xml:space="preserve">1.3.11.1        </w:t>
      </w:r>
      <w:r w:rsidR="00483FE3" w:rsidRPr="00E0540F">
        <w:rPr>
          <w:rFonts w:eastAsia="Calibri"/>
          <w:noProof w:val="0"/>
          <w:color w:val="000000" w:themeColor="text1"/>
        </w:rPr>
        <w:t xml:space="preserve">Aynı hatta farklı yüklerin elleçlenmesi söz konusu olduğunda </w:t>
      </w:r>
      <w:proofErr w:type="gramStart"/>
      <w:r w:rsidR="00483FE3" w:rsidRPr="00E0540F">
        <w:rPr>
          <w:rFonts w:eastAsia="Calibri"/>
          <w:noProof w:val="0"/>
          <w:color w:val="000000" w:themeColor="text1"/>
        </w:rPr>
        <w:t xml:space="preserve">gerekli  </w:t>
      </w:r>
      <w:r w:rsidR="00670A4B" w:rsidRPr="00E0540F">
        <w:rPr>
          <w:rFonts w:eastAsia="Calibri"/>
          <w:noProof w:val="0"/>
          <w:color w:val="000000" w:themeColor="text1"/>
        </w:rPr>
        <w:t>Bölge</w:t>
      </w:r>
      <w:proofErr w:type="gramEnd"/>
      <w:r w:rsidR="00670A4B" w:rsidRPr="00E0540F">
        <w:rPr>
          <w:rFonts w:eastAsia="Calibri"/>
          <w:noProof w:val="0"/>
          <w:color w:val="000000" w:themeColor="text1"/>
        </w:rPr>
        <w:t xml:space="preserve"> Liman </w:t>
      </w:r>
      <w:proofErr w:type="spellStart"/>
      <w:r w:rsidR="00670A4B" w:rsidRPr="00E0540F">
        <w:rPr>
          <w:rFonts w:eastAsia="Calibri"/>
          <w:noProof w:val="0"/>
          <w:color w:val="000000" w:themeColor="text1"/>
        </w:rPr>
        <w:t>Başkanlığı</w:t>
      </w:r>
      <w:r w:rsidR="00483FE3" w:rsidRPr="00E0540F">
        <w:rPr>
          <w:rFonts w:eastAsia="Calibri"/>
          <w:noProof w:val="0"/>
          <w:color w:val="000000" w:themeColor="text1"/>
        </w:rPr>
        <w:t>lığı</w:t>
      </w:r>
      <w:proofErr w:type="spellEnd"/>
      <w:r w:rsidR="00483FE3" w:rsidRPr="00E0540F">
        <w:rPr>
          <w:rFonts w:eastAsia="Calibri"/>
          <w:noProof w:val="0"/>
          <w:color w:val="000000" w:themeColor="text1"/>
        </w:rPr>
        <w:t xml:space="preserve"> ve Gümrük teşkilatından gerekli resmi izinler alındıktan sonra, hatta ve tankta kalan bir önceki yük kalıntılarının temizlenmesi ve herhangi bir tepkimeye yol açmaması için boru hattı su veya ihtiyaç halinde ilgili solüsyonlar ile temizlenir ve bir sonraki operasyona hazır hale getirilir. Tank ise boşaltılıp </w:t>
      </w:r>
      <w:proofErr w:type="spellStart"/>
      <w:r w:rsidR="00483FE3" w:rsidRPr="00E0540F">
        <w:rPr>
          <w:rFonts w:eastAsia="Calibri"/>
          <w:noProof w:val="0"/>
          <w:color w:val="000000" w:themeColor="text1"/>
        </w:rPr>
        <w:t>gazfree</w:t>
      </w:r>
      <w:proofErr w:type="spellEnd"/>
      <w:r w:rsidR="00483FE3" w:rsidRPr="00E0540F">
        <w:rPr>
          <w:rFonts w:eastAsia="Calibri"/>
          <w:noProof w:val="0"/>
          <w:color w:val="000000" w:themeColor="text1"/>
        </w:rPr>
        <w:t xml:space="preserve"> işleminden sonra temizliği yapılarak operasyona hazır hale getirilir.</w:t>
      </w:r>
    </w:p>
    <w:p w14:paraId="29D8942D" w14:textId="77777777" w:rsidR="00AA719E" w:rsidRPr="00E0540F" w:rsidRDefault="00AA719E" w:rsidP="00AA719E">
      <w:pPr>
        <w:pStyle w:val="Balk3"/>
        <w:rPr>
          <w:b/>
          <w:bCs w:val="0"/>
          <w:color w:val="000000" w:themeColor="text1"/>
        </w:rPr>
      </w:pPr>
      <w:bookmarkStart w:id="41" w:name="_Toc164892368"/>
      <w:bookmarkStart w:id="42" w:name="_Toc164893970"/>
      <w:bookmarkStart w:id="43" w:name="_Hlk108816621"/>
      <w:r w:rsidRPr="00E0540F">
        <w:rPr>
          <w:b/>
          <w:bCs w:val="0"/>
          <w:color w:val="000000" w:themeColor="text1"/>
        </w:rPr>
        <w:t>Diğer</w:t>
      </w:r>
      <w:bookmarkEnd w:id="41"/>
      <w:bookmarkEnd w:id="42"/>
    </w:p>
    <w:p w14:paraId="74B95717" w14:textId="1F16E6E7" w:rsidR="00AA719E" w:rsidRPr="00E0540F" w:rsidRDefault="00AA719E" w:rsidP="00AA719E">
      <w:pPr>
        <w:pStyle w:val="Balk4"/>
        <w:rPr>
          <w:color w:val="000000" w:themeColor="text1"/>
        </w:rPr>
      </w:pPr>
      <w:r w:rsidRPr="00E0540F">
        <w:rPr>
          <w:color w:val="000000" w:themeColor="text1"/>
        </w:rPr>
        <w:t>Kıyı tesisi işleticisi, kıyı tesisi için aldığı Tehlikeli Yük Uygunluk Belgesi’nin düzenlenmesine esas tüm ilgili ekipmanın uygun ve operasyonel olması, gerekli bakım, tutum ve onarımlarının yapılması ve emniyetli bir şekilde sürekli çalışabilir vaziyette tutulmasından sorumludur.</w:t>
      </w:r>
    </w:p>
    <w:p w14:paraId="1F8A7E2A" w14:textId="77777777" w:rsidR="00AA719E" w:rsidRPr="00E0540F" w:rsidRDefault="00AA719E" w:rsidP="00AA719E">
      <w:pPr>
        <w:rPr>
          <w:rFonts w:cstheme="minorHAnsi"/>
          <w:color w:val="000000" w:themeColor="text1"/>
        </w:rPr>
      </w:pPr>
    </w:p>
    <w:p w14:paraId="054EF7E8" w14:textId="4F35DDC4" w:rsidR="00AA719E" w:rsidRPr="00E0540F" w:rsidRDefault="00AA719E" w:rsidP="00AA719E">
      <w:pPr>
        <w:rPr>
          <w:rFonts w:cstheme="minorHAnsi"/>
          <w:color w:val="000000" w:themeColor="text1"/>
        </w:rPr>
      </w:pPr>
      <w:r w:rsidRPr="00E0540F">
        <w:rPr>
          <w:rFonts w:cstheme="minorHAnsi"/>
          <w:color w:val="000000" w:themeColor="text1"/>
        </w:rPr>
        <w:t>1.3.12.2</w:t>
      </w:r>
      <w:r w:rsidRPr="00E0540F">
        <w:rPr>
          <w:rFonts w:cstheme="minorHAnsi"/>
          <w:color w:val="000000" w:themeColor="text1"/>
        </w:rPr>
        <w:tab/>
        <w:t xml:space="preserve">Bunların herhangi bir sebeple operasyonel yeteneğini kaybetmeleri durumunda bölge </w:t>
      </w:r>
      <w:r w:rsidR="00670A4B" w:rsidRPr="00E0540F">
        <w:rPr>
          <w:rFonts w:cstheme="minorHAnsi"/>
          <w:color w:val="000000" w:themeColor="text1"/>
        </w:rPr>
        <w:t>Bölge Liman Başkanlığı</w:t>
      </w:r>
      <w:r w:rsidRPr="00E0540F">
        <w:rPr>
          <w:rFonts w:cstheme="minorHAnsi"/>
          <w:color w:val="000000" w:themeColor="text1"/>
        </w:rPr>
        <w:t>lığına ve ekipman arızaları tesiste operasyon yapılmasına engel oluyorsa hizmet verdikleri gemi ve yük ilgililerine bildirmektedir.</w:t>
      </w:r>
      <w:bookmarkEnd w:id="43"/>
    </w:p>
    <w:p w14:paraId="7B6468F1" w14:textId="77777777" w:rsidR="00B4563D" w:rsidRPr="00E0540F" w:rsidRDefault="00B4563D" w:rsidP="00482B34">
      <w:pPr>
        <w:jc w:val="left"/>
        <w:rPr>
          <w:color w:val="000000" w:themeColor="text1"/>
        </w:rPr>
      </w:pPr>
    </w:p>
    <w:p w14:paraId="561AEB26" w14:textId="630D5DAC" w:rsidR="00B4563D" w:rsidRPr="00E0540F" w:rsidRDefault="00670A4B" w:rsidP="00B4563D">
      <w:pPr>
        <w:rPr>
          <w:rFonts w:cstheme="minorHAnsi"/>
          <w:color w:val="000000" w:themeColor="text1"/>
        </w:rPr>
      </w:pPr>
      <w:bookmarkStart w:id="44" w:name="_Hlk108819597"/>
      <w:r w:rsidRPr="00E0540F">
        <w:rPr>
          <w:rFonts w:cstheme="minorHAnsi"/>
          <w:color w:val="000000" w:themeColor="text1"/>
        </w:rPr>
        <w:t>Tehlikeli yük</w:t>
      </w:r>
      <w:r w:rsidR="00B4563D" w:rsidRPr="00E0540F">
        <w:rPr>
          <w:rFonts w:cstheme="minorHAnsi"/>
          <w:color w:val="000000" w:themeColor="text1"/>
        </w:rPr>
        <w:t xml:space="preserve"> Güvenlik Danışmanı olarak uygunluğunu onaylarım</w:t>
      </w:r>
    </w:p>
    <w:p w14:paraId="61BBE58C" w14:textId="77777777" w:rsidR="00B4563D" w:rsidRPr="00E0540F" w:rsidRDefault="00B4563D" w:rsidP="00B4563D">
      <w:pPr>
        <w:rPr>
          <w:rFonts w:cstheme="minorHAnsi"/>
          <w:color w:val="000000" w:themeColor="text1"/>
        </w:rPr>
      </w:pPr>
      <w:r w:rsidRPr="00E0540F">
        <w:rPr>
          <w:rFonts w:cstheme="minorHAnsi"/>
          <w:color w:val="000000" w:themeColor="text1"/>
        </w:rPr>
        <w:t>İmza</w:t>
      </w:r>
    </w:p>
    <w:bookmarkEnd w:id="44"/>
    <w:p w14:paraId="7B49145A" w14:textId="77777777" w:rsidR="00B4563D" w:rsidRPr="00E0540F" w:rsidRDefault="00B4563D" w:rsidP="00482B34">
      <w:pPr>
        <w:jc w:val="left"/>
        <w:rPr>
          <w:color w:val="000000" w:themeColor="text1"/>
        </w:rPr>
        <w:sectPr w:rsidR="00B4563D" w:rsidRPr="00E0540F" w:rsidSect="009205A3">
          <w:headerReference w:type="default" r:id="rId18"/>
          <w:footerReference w:type="default" r:id="rId19"/>
          <w:pgSz w:w="11900" w:h="16840"/>
          <w:pgMar w:top="1440" w:right="1800" w:bottom="1440" w:left="1800" w:header="720" w:footer="720" w:gutter="0"/>
          <w:pgNumType w:start="1" w:chapStyle="1"/>
          <w:cols w:space="720"/>
          <w:docGrid w:linePitch="360"/>
        </w:sectPr>
      </w:pPr>
    </w:p>
    <w:p w14:paraId="3D9EA94C" w14:textId="77777777" w:rsidR="00231FB7" w:rsidRPr="00E0540F" w:rsidRDefault="00231FB7" w:rsidP="00231FB7">
      <w:pPr>
        <w:pStyle w:val="Balk1"/>
        <w:rPr>
          <w:color w:val="000000" w:themeColor="text1"/>
        </w:rPr>
      </w:pPr>
      <w:bookmarkStart w:id="45" w:name="_Toc327391816"/>
      <w:bookmarkStart w:id="46" w:name="_Toc164893971"/>
      <w:r w:rsidRPr="00E0540F">
        <w:rPr>
          <w:color w:val="000000" w:themeColor="text1"/>
        </w:rPr>
        <w:lastRenderedPageBreak/>
        <w:t>SORUMLULUK</w:t>
      </w:r>
      <w:bookmarkEnd w:id="45"/>
      <w:bookmarkEnd w:id="46"/>
    </w:p>
    <w:p w14:paraId="2A83DE62" w14:textId="77777777" w:rsidR="00F907C4" w:rsidRPr="00E0540F" w:rsidRDefault="00F907C4" w:rsidP="00F907C4">
      <w:pPr>
        <w:rPr>
          <w:rFonts w:cstheme="minorHAnsi"/>
          <w:color w:val="000000" w:themeColor="text1"/>
        </w:rPr>
      </w:pPr>
      <w:r w:rsidRPr="00E0540F">
        <w:rPr>
          <w:rFonts w:cstheme="minorHAnsi"/>
          <w:color w:val="000000" w:themeColor="text1"/>
        </w:rPr>
        <w:t>Tehlikeli yük taşıma faaliyetinde bulunan tüm taraflar; taşımacılığı emniyetli, güvenli ve çevreye zararsız şekilde yapmak, kazaları engellemek ve kaza olduğunda zararı olabildiğince aza indirmek için gerekli olan tüm önlemleri almak zorundadırlar.</w:t>
      </w:r>
    </w:p>
    <w:p w14:paraId="1A723250" w14:textId="24680425" w:rsidR="008D38A7" w:rsidRPr="00E0540F" w:rsidRDefault="008D38A7" w:rsidP="00F907C4">
      <w:pPr>
        <w:rPr>
          <w:rFonts w:cstheme="minorHAnsi"/>
          <w:color w:val="000000" w:themeColor="text1"/>
        </w:rPr>
      </w:pPr>
      <w:r w:rsidRPr="00E0540F">
        <w:rPr>
          <w:rFonts w:cstheme="minorHAnsi"/>
          <w:color w:val="000000" w:themeColor="text1"/>
        </w:rPr>
        <w:t>Tehlikeli yük taşıma faaliyetinde bulunan tüm tarafların genel sorumlulukları aşağıda belirtilmiştir.</w:t>
      </w:r>
    </w:p>
    <w:p w14:paraId="1FF70FD3" w14:textId="77777777" w:rsidR="00F907C4" w:rsidRPr="00E0540F" w:rsidRDefault="00F907C4" w:rsidP="00F907C4">
      <w:pPr>
        <w:pStyle w:val="Balk2"/>
        <w:rPr>
          <w:color w:val="000000" w:themeColor="text1"/>
        </w:rPr>
      </w:pPr>
      <w:bookmarkStart w:id="47" w:name="_Toc164893972"/>
      <w:bookmarkStart w:id="48" w:name="_Hlk108818750"/>
      <w:r w:rsidRPr="00E0540F">
        <w:rPr>
          <w:color w:val="000000" w:themeColor="text1"/>
        </w:rPr>
        <w:t>Tüm tarafların genel sorumlulukları</w:t>
      </w:r>
      <w:bookmarkEnd w:id="47"/>
    </w:p>
    <w:p w14:paraId="6426CA4C" w14:textId="77777777" w:rsidR="00F907C4" w:rsidRPr="00E0540F" w:rsidRDefault="00F907C4" w:rsidP="00F907C4">
      <w:pPr>
        <w:rPr>
          <w:rFonts w:cstheme="minorHAnsi"/>
          <w:color w:val="000000" w:themeColor="text1"/>
        </w:rPr>
      </w:pPr>
      <w:r w:rsidRPr="00E0540F">
        <w:rPr>
          <w:rFonts w:cstheme="minorHAnsi"/>
          <w:color w:val="000000" w:themeColor="text1"/>
        </w:rPr>
        <w:t>2.1.1</w:t>
      </w:r>
      <w:r w:rsidRPr="00E0540F">
        <w:rPr>
          <w:rFonts w:cstheme="minorHAnsi"/>
          <w:color w:val="000000" w:themeColor="text1"/>
        </w:rPr>
        <w:tab/>
        <w:t>Taşımacılığı emniyetli, güvenli ve çevreye zararsız şekilde yapmak, kazaları engellemek ve kaza olduğunda zararı olabildiğince aza indirmek için gerekli olan tüm önlemleri alınmasını sağlamak.</w:t>
      </w:r>
    </w:p>
    <w:p w14:paraId="3F2BABBD" w14:textId="39A2CAB5" w:rsidR="00F907C4" w:rsidRPr="00E0540F" w:rsidRDefault="00F907C4" w:rsidP="00F907C4">
      <w:pPr>
        <w:rPr>
          <w:rFonts w:cstheme="minorHAnsi"/>
          <w:color w:val="000000" w:themeColor="text1"/>
        </w:rPr>
      </w:pPr>
      <w:r w:rsidRPr="00E0540F">
        <w:rPr>
          <w:rFonts w:cstheme="minorHAnsi"/>
          <w:color w:val="000000" w:themeColor="text1"/>
        </w:rPr>
        <w:t>2.1.2</w:t>
      </w:r>
      <w:r w:rsidRPr="00E0540F">
        <w:rPr>
          <w:rFonts w:cstheme="minorHAnsi"/>
          <w:color w:val="000000" w:themeColor="text1"/>
        </w:rPr>
        <w:tab/>
        <w:t xml:space="preserve">Tehlikeli yüklerin taşınması sırasında meydana gelen yangın, sızıntı, döküntü gibi acil durumlarda, </w:t>
      </w:r>
      <w:r w:rsidR="00670A4B" w:rsidRPr="00E0540F">
        <w:rPr>
          <w:rFonts w:cstheme="minorHAnsi"/>
          <w:color w:val="000000" w:themeColor="text1"/>
        </w:rPr>
        <w:t>Tehlikeli yük</w:t>
      </w:r>
      <w:r w:rsidRPr="00E0540F">
        <w:rPr>
          <w:rFonts w:cstheme="minorHAnsi"/>
          <w:color w:val="000000" w:themeColor="text1"/>
        </w:rPr>
        <w:t xml:space="preserve"> Taşıyan Gemiler İçin Acil Durum Müdahale Yöntemleri ve Acil Durum Cetvellerinin yer aldığı EmS Rehberinden faydalanmak.</w:t>
      </w:r>
    </w:p>
    <w:p w14:paraId="09683B3E" w14:textId="77777777" w:rsidR="00F907C4" w:rsidRPr="00E0540F" w:rsidRDefault="00F907C4" w:rsidP="00F907C4">
      <w:pPr>
        <w:rPr>
          <w:rFonts w:cstheme="minorHAnsi"/>
          <w:color w:val="000000" w:themeColor="text1"/>
        </w:rPr>
      </w:pPr>
      <w:r w:rsidRPr="00E0540F">
        <w:rPr>
          <w:rFonts w:cstheme="minorHAnsi"/>
          <w:color w:val="000000" w:themeColor="text1"/>
        </w:rPr>
        <w:t>2.1.3</w:t>
      </w:r>
      <w:r w:rsidRPr="00E0540F">
        <w:rPr>
          <w:rFonts w:cstheme="minorHAnsi"/>
          <w:color w:val="000000" w:themeColor="text1"/>
        </w:rPr>
        <w:tab/>
        <w:t>Tehlikeli yüklerin zararlarından etkilenen kişilere ve bu yüklerin karıştığı kazalar sonucu meydana gelen sağlık sorunlarına yönelik gerekli tıbbi ilk yardımın uygun şekilde yapılabilmesi amacıyla IMDG Kod ekinde yer alan Tıbbi İlk Yardım Rehberinden (MFAG) faydalanmak</w:t>
      </w:r>
      <w:bookmarkEnd w:id="48"/>
      <w:r w:rsidRPr="00E0540F">
        <w:rPr>
          <w:rFonts w:cstheme="minorHAnsi"/>
          <w:color w:val="000000" w:themeColor="text1"/>
        </w:rPr>
        <w:t>.</w:t>
      </w:r>
    </w:p>
    <w:p w14:paraId="7EB57B3B" w14:textId="77777777" w:rsidR="00F907C4" w:rsidRPr="00E0540F" w:rsidRDefault="00F907C4" w:rsidP="00F907C4">
      <w:pPr>
        <w:pStyle w:val="Balk2"/>
        <w:rPr>
          <w:color w:val="000000" w:themeColor="text1"/>
        </w:rPr>
      </w:pPr>
      <w:bookmarkStart w:id="49" w:name="_Toc164893973"/>
      <w:bookmarkStart w:id="50" w:name="_Hlk108820345"/>
      <w:r w:rsidRPr="00E0540F">
        <w:rPr>
          <w:color w:val="000000" w:themeColor="text1"/>
        </w:rPr>
        <w:t>Yük ilgilisinin sorumlulukları</w:t>
      </w:r>
      <w:bookmarkEnd w:id="49"/>
    </w:p>
    <w:p w14:paraId="1345921A" w14:textId="77777777" w:rsidR="00F907C4" w:rsidRPr="00E0540F" w:rsidRDefault="00F907C4" w:rsidP="00F907C4">
      <w:pPr>
        <w:rPr>
          <w:rFonts w:cstheme="minorHAnsi"/>
          <w:color w:val="000000" w:themeColor="text1"/>
        </w:rPr>
      </w:pPr>
      <w:r w:rsidRPr="00E0540F">
        <w:rPr>
          <w:rFonts w:cstheme="minorHAnsi"/>
          <w:color w:val="000000" w:themeColor="text1"/>
        </w:rPr>
        <w:t>2.2.1</w:t>
      </w:r>
      <w:r w:rsidRPr="00E0540F">
        <w:rPr>
          <w:rFonts w:cstheme="minorHAnsi"/>
          <w:color w:val="000000" w:themeColor="text1"/>
        </w:rPr>
        <w:tab/>
        <w:t>Tehlikeli yüklerle ilgili zorunlu doküman, bilgi ve belgeleri hazırlar, hazırlatır ve bu belgelerin taşıma faaliyeti süresinde yükle birlikte bulunmasını sağlamak.</w:t>
      </w:r>
    </w:p>
    <w:p w14:paraId="6F02B919" w14:textId="77777777" w:rsidR="00F907C4" w:rsidRPr="00E0540F" w:rsidRDefault="00F907C4" w:rsidP="00F907C4">
      <w:pPr>
        <w:rPr>
          <w:rFonts w:cstheme="minorHAnsi"/>
          <w:color w:val="000000" w:themeColor="text1"/>
        </w:rPr>
      </w:pPr>
      <w:r w:rsidRPr="00E0540F">
        <w:rPr>
          <w:rFonts w:cstheme="minorHAnsi"/>
          <w:color w:val="000000" w:themeColor="text1"/>
        </w:rPr>
        <w:t>2.2.2</w:t>
      </w:r>
      <w:r w:rsidRPr="00E0540F">
        <w:rPr>
          <w:rFonts w:cstheme="minorHAnsi"/>
          <w:color w:val="000000" w:themeColor="text1"/>
        </w:rPr>
        <w:tab/>
        <w:t>Tehlikeli yüklerin cinsine uygun şekilde sınıflandırılmasını, ambalajlanmasını, işaretlenmesini, etiketlenmesini ve levhalanmasını sağlamak.</w:t>
      </w:r>
    </w:p>
    <w:p w14:paraId="5683E320" w14:textId="77777777" w:rsidR="00F907C4" w:rsidRPr="00E0540F" w:rsidRDefault="00F907C4" w:rsidP="00F907C4">
      <w:pPr>
        <w:rPr>
          <w:rFonts w:cstheme="minorHAnsi"/>
          <w:color w:val="000000" w:themeColor="text1"/>
        </w:rPr>
      </w:pPr>
      <w:r w:rsidRPr="00E0540F">
        <w:rPr>
          <w:rFonts w:cstheme="minorHAnsi"/>
          <w:color w:val="000000" w:themeColor="text1"/>
        </w:rPr>
        <w:t>2.2.3</w:t>
      </w:r>
      <w:r w:rsidRPr="00E0540F">
        <w:rPr>
          <w:rFonts w:cstheme="minorHAnsi"/>
          <w:color w:val="000000" w:themeColor="text1"/>
        </w:rPr>
        <w:tab/>
        <w:t>Tehlikeli yüklerin onaylı ambalaj ve yük taşıma birimlerine kurallara uygun ve emniyetli bir biçimde yüklenmesini, istif edilmesini ve emniyetli bağlanmasını sağlamak.</w:t>
      </w:r>
    </w:p>
    <w:p w14:paraId="1CAD23F6" w14:textId="77777777" w:rsidR="00F907C4" w:rsidRPr="00E0540F" w:rsidRDefault="00F907C4" w:rsidP="00F907C4">
      <w:pPr>
        <w:pStyle w:val="Balk2"/>
        <w:rPr>
          <w:color w:val="000000" w:themeColor="text1"/>
        </w:rPr>
      </w:pPr>
      <w:bookmarkStart w:id="51" w:name="_Toc164893974"/>
      <w:r w:rsidRPr="00E0540F">
        <w:rPr>
          <w:color w:val="000000" w:themeColor="text1"/>
        </w:rPr>
        <w:t>Taşıyanın sorumlulukları</w:t>
      </w:r>
      <w:bookmarkEnd w:id="51"/>
    </w:p>
    <w:p w14:paraId="394945F8" w14:textId="77777777" w:rsidR="00F907C4" w:rsidRPr="00E0540F" w:rsidRDefault="00F907C4" w:rsidP="00F907C4">
      <w:pPr>
        <w:rPr>
          <w:rFonts w:cstheme="minorHAnsi"/>
          <w:color w:val="000000" w:themeColor="text1"/>
        </w:rPr>
      </w:pPr>
      <w:r w:rsidRPr="00E0540F">
        <w:rPr>
          <w:rFonts w:cstheme="minorHAnsi"/>
          <w:color w:val="000000" w:themeColor="text1"/>
        </w:rPr>
        <w:t>2.3.1</w:t>
      </w:r>
      <w:r w:rsidRPr="00E0540F">
        <w:rPr>
          <w:rFonts w:cstheme="minorHAnsi"/>
          <w:color w:val="000000" w:themeColor="text1"/>
        </w:rPr>
        <w:tab/>
        <w:t>Tehlikeli yüklerle ilgili zorunlu doküman, bilgi ve belgeleri yük ilgilisinden talep eder ve bunların taşıma faaliyeti süresinde yükle birlikte bulunmasını sağlamak.</w:t>
      </w:r>
    </w:p>
    <w:p w14:paraId="4B0E1E60" w14:textId="77777777" w:rsidR="00F907C4" w:rsidRPr="00E0540F" w:rsidRDefault="00F907C4" w:rsidP="00F907C4">
      <w:pPr>
        <w:rPr>
          <w:rFonts w:cstheme="minorHAnsi"/>
          <w:color w:val="000000" w:themeColor="text1"/>
        </w:rPr>
      </w:pPr>
      <w:r w:rsidRPr="00E0540F">
        <w:rPr>
          <w:rFonts w:cstheme="minorHAnsi"/>
          <w:color w:val="000000" w:themeColor="text1"/>
        </w:rPr>
        <w:t>2.3.2</w:t>
      </w:r>
      <w:r w:rsidRPr="00E0540F">
        <w:rPr>
          <w:rFonts w:cstheme="minorHAnsi"/>
          <w:color w:val="000000" w:themeColor="text1"/>
        </w:rPr>
        <w:tab/>
        <w:t>Yük ilgilisi tarafından sınıflandırılan, ambalajlanan, işaretlenen, etiketlenen ve levhalandırılan tehlikeli yüklerin mevzuata uygunluğunu kontrol etmek.</w:t>
      </w:r>
    </w:p>
    <w:p w14:paraId="77B01633" w14:textId="77777777" w:rsidR="00F907C4" w:rsidRPr="00E0540F" w:rsidRDefault="00F907C4" w:rsidP="00F907C4">
      <w:pPr>
        <w:rPr>
          <w:rFonts w:cstheme="minorHAnsi"/>
          <w:color w:val="000000" w:themeColor="text1"/>
        </w:rPr>
      </w:pPr>
      <w:r w:rsidRPr="00E0540F">
        <w:rPr>
          <w:rFonts w:cstheme="minorHAnsi"/>
          <w:color w:val="000000" w:themeColor="text1"/>
        </w:rPr>
        <w:t>2.3.3</w:t>
      </w:r>
      <w:r w:rsidRPr="00E0540F">
        <w:rPr>
          <w:rFonts w:cstheme="minorHAnsi"/>
          <w:color w:val="000000" w:themeColor="text1"/>
        </w:rPr>
        <w:tab/>
        <w:t>Tehlikeli yüklerin onaylı ambalaj ve yük taşıma birimleri kullanılarak kurallara uygun şekilde ambalajlandığını, yük taşıma birimine emniyetli bir biçimde yüklendiğini ve emniyetli bağlandığını kontrol etmek.</w:t>
      </w:r>
      <w:bookmarkEnd w:id="50"/>
    </w:p>
    <w:p w14:paraId="39508DC0" w14:textId="77777777" w:rsidR="00F907C4" w:rsidRPr="00E0540F" w:rsidRDefault="00F907C4" w:rsidP="00F907C4">
      <w:pPr>
        <w:pStyle w:val="Balk2"/>
        <w:rPr>
          <w:color w:val="000000" w:themeColor="text1"/>
        </w:rPr>
      </w:pPr>
      <w:bookmarkStart w:id="52" w:name="_Toc164893975"/>
      <w:bookmarkStart w:id="53" w:name="_Hlk108822005"/>
      <w:r w:rsidRPr="00E0540F">
        <w:rPr>
          <w:color w:val="000000" w:themeColor="text1"/>
        </w:rPr>
        <w:t>Kıyı tesisi işleticisinin sorumlulukları</w:t>
      </w:r>
      <w:bookmarkEnd w:id="52"/>
    </w:p>
    <w:p w14:paraId="625AD5E4" w14:textId="165D6EE7" w:rsidR="00F907C4" w:rsidRPr="00E0540F" w:rsidRDefault="00F907C4" w:rsidP="00F907C4">
      <w:pPr>
        <w:rPr>
          <w:rFonts w:cstheme="minorHAnsi"/>
          <w:color w:val="000000" w:themeColor="text1"/>
        </w:rPr>
      </w:pPr>
      <w:r w:rsidRPr="00E0540F">
        <w:rPr>
          <w:rFonts w:cstheme="minorHAnsi"/>
          <w:color w:val="000000" w:themeColor="text1"/>
        </w:rPr>
        <w:t>2.4.1</w:t>
      </w:r>
      <w:r w:rsidRPr="00E0540F">
        <w:rPr>
          <w:rFonts w:cstheme="minorHAnsi"/>
          <w:color w:val="000000" w:themeColor="text1"/>
        </w:rPr>
        <w:tab/>
        <w:t xml:space="preserve">Tehlikeli yükleri taşıyan gemileri </w:t>
      </w:r>
      <w:r w:rsidR="00670A4B" w:rsidRPr="00E0540F">
        <w:rPr>
          <w:rFonts w:cstheme="minorHAnsi"/>
          <w:color w:val="000000" w:themeColor="text1"/>
        </w:rPr>
        <w:t>Bölge Liman Başkanlığı</w:t>
      </w:r>
      <w:r w:rsidRPr="00E0540F">
        <w:rPr>
          <w:rFonts w:cstheme="minorHAnsi"/>
          <w:color w:val="000000" w:themeColor="text1"/>
        </w:rPr>
        <w:t>lığının izni olmadan tesisine yanaştırmamak.</w:t>
      </w:r>
    </w:p>
    <w:p w14:paraId="51CC6F2F" w14:textId="77777777" w:rsidR="00F907C4" w:rsidRPr="00E0540F" w:rsidRDefault="00F907C4" w:rsidP="00F907C4">
      <w:pPr>
        <w:rPr>
          <w:rFonts w:cstheme="minorHAnsi"/>
          <w:color w:val="000000" w:themeColor="text1"/>
        </w:rPr>
      </w:pPr>
      <w:r w:rsidRPr="00E0540F">
        <w:rPr>
          <w:rFonts w:cstheme="minorHAnsi"/>
          <w:color w:val="000000" w:themeColor="text1"/>
        </w:rPr>
        <w:t>2.4.2</w:t>
      </w:r>
      <w:r w:rsidRPr="00E0540F">
        <w:rPr>
          <w:rFonts w:cstheme="minorHAnsi"/>
          <w:color w:val="000000" w:themeColor="text1"/>
        </w:rPr>
        <w:tab/>
        <w:t>Tesisine yanaşacak gemiye tesis kuralları, yük elleçleme kuralları ve ilgili mevzuat kapsamında hazırlanan “Liman Tesisi Kuralları” gemi acentası aracılığı ile veya mail yolu ile gemiye bildirir.</w:t>
      </w:r>
    </w:p>
    <w:p w14:paraId="2AD2325F" w14:textId="77777777" w:rsidR="00F907C4" w:rsidRPr="00E0540F" w:rsidRDefault="00F907C4" w:rsidP="00F907C4">
      <w:pPr>
        <w:rPr>
          <w:rFonts w:cstheme="minorHAnsi"/>
          <w:color w:val="000000" w:themeColor="text1"/>
        </w:rPr>
      </w:pPr>
      <w:r w:rsidRPr="00E0540F">
        <w:rPr>
          <w:rFonts w:cstheme="minorHAnsi"/>
          <w:color w:val="000000" w:themeColor="text1"/>
        </w:rPr>
        <w:br w:type="page"/>
      </w:r>
    </w:p>
    <w:p w14:paraId="5CE32740" w14:textId="77777777" w:rsidR="00F907C4" w:rsidRPr="00E0540F" w:rsidRDefault="00F907C4" w:rsidP="00F907C4">
      <w:pPr>
        <w:rPr>
          <w:rFonts w:cstheme="minorHAnsi"/>
          <w:color w:val="000000" w:themeColor="text1"/>
        </w:rPr>
      </w:pPr>
      <w:r w:rsidRPr="00E0540F">
        <w:rPr>
          <w:rFonts w:cstheme="minorHAnsi"/>
          <w:color w:val="000000" w:themeColor="text1"/>
        </w:rPr>
        <w:lastRenderedPageBreak/>
        <w:t>2.4.3</w:t>
      </w:r>
      <w:r w:rsidRPr="00E0540F">
        <w:rPr>
          <w:rFonts w:cstheme="minorHAnsi"/>
          <w:color w:val="000000" w:themeColor="text1"/>
        </w:rPr>
        <w:tab/>
        <w:t>İdareden elleçleme izni almadığı tehlikeli yükleri elleçlemez, bu kapsamda planlama yaparak yanaşacak gemileri mağdur etmez.</w:t>
      </w:r>
    </w:p>
    <w:p w14:paraId="116599B2" w14:textId="77777777" w:rsidR="00F907C4" w:rsidRPr="00E0540F" w:rsidRDefault="00F907C4" w:rsidP="00F907C4">
      <w:pPr>
        <w:rPr>
          <w:rFonts w:cstheme="minorHAnsi"/>
          <w:color w:val="000000" w:themeColor="text1"/>
        </w:rPr>
      </w:pPr>
      <w:r w:rsidRPr="00E0540F">
        <w:rPr>
          <w:rFonts w:cstheme="minorHAnsi"/>
          <w:color w:val="000000" w:themeColor="text1"/>
        </w:rPr>
        <w:t>2.4.4</w:t>
      </w:r>
      <w:r w:rsidRPr="00E0540F">
        <w:rPr>
          <w:rFonts w:cstheme="minorHAnsi"/>
          <w:color w:val="000000" w:themeColor="text1"/>
        </w:rPr>
        <w:tab/>
        <w:t xml:space="preserve">Tehlikeli yüklerle ilgili zorunlu doküman, bilgi ve belgeleri yük ilgilisinden talep ederek bunların yükle birlikte bulunmasını sağlar. İlgili doküman, bilgi ve belgelerin yük ilgilisi tarafından sağlanamaması durumunda tehlikeli yükü tesisine kabul etmek ya da elleçlemek konusunda karar vermek. </w:t>
      </w:r>
    </w:p>
    <w:p w14:paraId="01C5F42B" w14:textId="77777777" w:rsidR="00F907C4" w:rsidRPr="00E0540F" w:rsidRDefault="00F907C4" w:rsidP="00F907C4">
      <w:pPr>
        <w:rPr>
          <w:rFonts w:cstheme="minorHAnsi"/>
          <w:color w:val="000000" w:themeColor="text1"/>
        </w:rPr>
      </w:pPr>
      <w:bookmarkStart w:id="54" w:name="_Hlk108823084"/>
      <w:bookmarkStart w:id="55" w:name="_Hlk108822819"/>
      <w:bookmarkStart w:id="56" w:name="_Hlk108822705"/>
      <w:bookmarkEnd w:id="53"/>
      <w:r w:rsidRPr="00E0540F">
        <w:rPr>
          <w:color w:val="000000" w:themeColor="text1"/>
          <w:lang w:val="en"/>
        </w:rPr>
        <w:t>2.4.5</w:t>
      </w:r>
      <w:r w:rsidRPr="00E0540F">
        <w:rPr>
          <w:color w:val="000000" w:themeColor="text1"/>
          <w:lang w:val="en"/>
        </w:rPr>
        <w:tab/>
      </w:r>
      <w:bookmarkEnd w:id="54"/>
      <w:r w:rsidRPr="00E0540F">
        <w:rPr>
          <w:rFonts w:cstheme="minorHAnsi"/>
          <w:color w:val="000000" w:themeColor="text1"/>
        </w:rPr>
        <w:t>Yükün özelliğine göre gerekli olabilecek tüm verileri gemi ilgilisi ile paylaşarak yükleme veya boşaltma operasyonunu mevzuat ve kurallara uygun olarak mutabakata yapmak. Gemi ilgilisinin bilgisi olmadan operasyonda değişiklik yapmamak.</w:t>
      </w:r>
    </w:p>
    <w:p w14:paraId="2234D96F" w14:textId="77777777" w:rsidR="00F907C4" w:rsidRPr="00E0540F" w:rsidRDefault="00F907C4" w:rsidP="00F907C4">
      <w:pPr>
        <w:rPr>
          <w:rFonts w:cstheme="minorHAnsi"/>
          <w:color w:val="000000" w:themeColor="text1"/>
        </w:rPr>
      </w:pPr>
      <w:bookmarkStart w:id="57" w:name="_Hlk108850726"/>
      <w:bookmarkStart w:id="58" w:name="_Hlk108823062"/>
      <w:bookmarkEnd w:id="55"/>
      <w:r w:rsidRPr="00E0540F">
        <w:rPr>
          <w:color w:val="000000" w:themeColor="text1"/>
          <w:lang w:val="en"/>
        </w:rPr>
        <w:t>2.4.6</w:t>
      </w:r>
      <w:r w:rsidRPr="00E0540F">
        <w:rPr>
          <w:color w:val="000000" w:themeColor="text1"/>
          <w:lang w:val="en"/>
        </w:rPr>
        <w:tab/>
      </w:r>
      <w:bookmarkEnd w:id="57"/>
      <w:r w:rsidRPr="00E0540F">
        <w:rPr>
          <w:rFonts w:cstheme="minorHAnsi"/>
          <w:color w:val="000000" w:themeColor="text1"/>
        </w:rPr>
        <w:t>Tesisinin emniyetli çalışma kapasitesini ve hava durumu tahminlerini dikkate alarak çalışma limitlerini belirlemek. Geminin rıhtımda emniyetli bir şekilde bağlı kalması ve elleçleme yapılması için gerekli tedbirleri almak. “Gemi Acil Tahliye” planında limitleri belirlemek.</w:t>
      </w:r>
      <w:bookmarkEnd w:id="58"/>
    </w:p>
    <w:p w14:paraId="60863990" w14:textId="77777777" w:rsidR="00F907C4" w:rsidRPr="00E0540F" w:rsidRDefault="00F907C4" w:rsidP="00F907C4">
      <w:pPr>
        <w:rPr>
          <w:rFonts w:cstheme="minorHAnsi"/>
          <w:color w:val="000000" w:themeColor="text1"/>
        </w:rPr>
      </w:pPr>
      <w:bookmarkStart w:id="59" w:name="_Hlk108850684"/>
      <w:r w:rsidRPr="00E0540F">
        <w:rPr>
          <w:color w:val="000000" w:themeColor="text1"/>
          <w:lang w:val="en"/>
        </w:rPr>
        <w:t>2.4.7</w:t>
      </w:r>
      <w:r w:rsidRPr="00E0540F">
        <w:rPr>
          <w:color w:val="000000" w:themeColor="text1"/>
          <w:lang w:val="en"/>
        </w:rPr>
        <w:tab/>
      </w:r>
      <w:r w:rsidRPr="00E0540F">
        <w:rPr>
          <w:rFonts w:cstheme="minorHAnsi"/>
          <w:color w:val="000000" w:themeColor="text1"/>
        </w:rPr>
        <w:t>Tesisine gelen tehlikeli yüklerin uygun şekilde sınıflandırıldığına, ambalajlandığına, işaretlendiğine, etiketlendiğine, levhalandığına ve yük taşıma birimine emniyetli bir biçimde yüklendiğine dair bilgiler içeren taşıma evrakını kontrol etmek.</w:t>
      </w:r>
      <w:bookmarkEnd w:id="59"/>
      <w:r w:rsidRPr="00E0540F">
        <w:rPr>
          <w:rFonts w:cstheme="minorHAnsi"/>
          <w:color w:val="000000" w:themeColor="text1"/>
        </w:rPr>
        <w:t xml:space="preserve"> </w:t>
      </w:r>
    </w:p>
    <w:p w14:paraId="185B29AC" w14:textId="77777777" w:rsidR="00F907C4" w:rsidRPr="00E0540F" w:rsidRDefault="00F907C4" w:rsidP="00F907C4">
      <w:pPr>
        <w:rPr>
          <w:rFonts w:cstheme="minorHAnsi"/>
          <w:color w:val="000000" w:themeColor="text1"/>
        </w:rPr>
      </w:pPr>
      <w:bookmarkStart w:id="60" w:name="_Hlk108850922"/>
      <w:bookmarkStart w:id="61" w:name="_Hlk108850886"/>
      <w:r w:rsidRPr="00E0540F">
        <w:rPr>
          <w:color w:val="000000" w:themeColor="text1"/>
          <w:lang w:val="en"/>
        </w:rPr>
        <w:t>2.4.8</w:t>
      </w:r>
      <w:r w:rsidRPr="00E0540F">
        <w:rPr>
          <w:color w:val="000000" w:themeColor="text1"/>
          <w:lang w:val="en"/>
        </w:rPr>
        <w:tab/>
      </w:r>
      <w:bookmarkEnd w:id="60"/>
      <w:r w:rsidRPr="00E0540F">
        <w:rPr>
          <w:rFonts w:cstheme="minorHAnsi"/>
          <w:color w:val="000000" w:themeColor="text1"/>
        </w:rPr>
        <w:t>Tehlikeli yüklerin elleçlenmesi ve bu elleçlemenin planlanmasında görev alan personelin gerekli eğitimleri alarak belgelendirilmesini sağlamak. Belgeleri olmayan personeli bu operasyonlarda görevlendirmemek.</w:t>
      </w:r>
      <w:bookmarkEnd w:id="61"/>
    </w:p>
    <w:p w14:paraId="7C5A7596" w14:textId="77777777" w:rsidR="00F907C4" w:rsidRPr="00E0540F" w:rsidRDefault="00F907C4" w:rsidP="00F907C4">
      <w:pPr>
        <w:rPr>
          <w:rFonts w:cstheme="minorHAnsi"/>
          <w:color w:val="000000" w:themeColor="text1"/>
        </w:rPr>
      </w:pPr>
      <w:bookmarkStart w:id="62" w:name="_Hlk108851089"/>
      <w:r w:rsidRPr="00E0540F">
        <w:rPr>
          <w:color w:val="000000" w:themeColor="text1"/>
          <w:lang w:val="en"/>
        </w:rPr>
        <w:t>2.4.9</w:t>
      </w:r>
      <w:r w:rsidRPr="00E0540F">
        <w:rPr>
          <w:color w:val="000000" w:themeColor="text1"/>
          <w:lang w:val="en"/>
        </w:rPr>
        <w:tab/>
      </w:r>
      <w:r w:rsidRPr="00E0540F">
        <w:rPr>
          <w:rFonts w:cstheme="minorHAnsi"/>
          <w:color w:val="000000" w:themeColor="text1"/>
        </w:rPr>
        <w:t>Tesisindeki tehlikeli yük elleçleme ekipmanlarının çalışır durumda olmasını ve ilgili personelin bu ekipmanların kullanımına ilişkin eğitilmesini ve belgelendirilmesini sağlamak.</w:t>
      </w:r>
      <w:bookmarkEnd w:id="62"/>
    </w:p>
    <w:p w14:paraId="355DEDFC" w14:textId="77777777" w:rsidR="00F907C4" w:rsidRPr="00E0540F" w:rsidRDefault="00F907C4" w:rsidP="00F907C4">
      <w:pPr>
        <w:rPr>
          <w:rFonts w:cstheme="minorHAnsi"/>
          <w:color w:val="000000" w:themeColor="text1"/>
        </w:rPr>
      </w:pPr>
      <w:bookmarkStart w:id="63" w:name="_Hlk108851244"/>
      <w:r w:rsidRPr="00E0540F">
        <w:rPr>
          <w:color w:val="000000" w:themeColor="text1"/>
          <w:lang w:val="en"/>
        </w:rPr>
        <w:t>2.4.10</w:t>
      </w:r>
      <w:r w:rsidRPr="00E0540F">
        <w:rPr>
          <w:color w:val="000000" w:themeColor="text1"/>
          <w:lang w:val="en"/>
        </w:rPr>
        <w:tab/>
      </w:r>
      <w:bookmarkStart w:id="64" w:name="_Hlk108851232"/>
      <w:bookmarkEnd w:id="63"/>
      <w:r w:rsidRPr="00E0540F">
        <w:rPr>
          <w:rFonts w:cstheme="minorHAnsi"/>
          <w:color w:val="000000" w:themeColor="text1"/>
        </w:rPr>
        <w:t>Kıyı tesisinde iş güvenliği tedbirlerini alarak personelin tehlikeli yükün fiziksel ve kimyasal özelliklerine uygun kişisel koruyucu donanım kullanmasını sağlamak.</w:t>
      </w:r>
      <w:bookmarkEnd w:id="64"/>
    </w:p>
    <w:p w14:paraId="6F7FA500" w14:textId="77777777" w:rsidR="00F907C4" w:rsidRPr="00E0540F" w:rsidRDefault="00F907C4" w:rsidP="00F907C4">
      <w:pPr>
        <w:rPr>
          <w:rFonts w:cstheme="minorHAnsi"/>
          <w:color w:val="000000" w:themeColor="text1"/>
        </w:rPr>
      </w:pPr>
      <w:bookmarkStart w:id="65" w:name="_Hlk108851424"/>
      <w:r w:rsidRPr="00E0540F">
        <w:rPr>
          <w:color w:val="000000" w:themeColor="text1"/>
          <w:lang w:val="en"/>
        </w:rPr>
        <w:t>2.4.11</w:t>
      </w:r>
      <w:r w:rsidRPr="00E0540F">
        <w:rPr>
          <w:color w:val="000000" w:themeColor="text1"/>
          <w:lang w:val="en"/>
        </w:rPr>
        <w:tab/>
      </w:r>
      <w:r w:rsidRPr="00E0540F">
        <w:rPr>
          <w:rFonts w:cstheme="minorHAnsi"/>
          <w:color w:val="000000" w:themeColor="text1"/>
        </w:rPr>
        <w:t>Tehlikeli yüklerle ilgili faaliyetleri, bu işlere uygun olarak tesis edilmiş alanlarda yapılmasını sağlamak.</w:t>
      </w:r>
      <w:bookmarkEnd w:id="65"/>
    </w:p>
    <w:p w14:paraId="0EE9E3A5" w14:textId="77777777" w:rsidR="00F907C4" w:rsidRPr="00E0540F" w:rsidRDefault="00F907C4" w:rsidP="00F907C4">
      <w:pPr>
        <w:rPr>
          <w:rFonts w:cstheme="minorHAnsi"/>
          <w:color w:val="000000" w:themeColor="text1"/>
        </w:rPr>
      </w:pPr>
      <w:bookmarkStart w:id="66" w:name="_Hlk108851553"/>
      <w:r w:rsidRPr="00E0540F">
        <w:rPr>
          <w:color w:val="000000" w:themeColor="text1"/>
          <w:lang w:val="en"/>
        </w:rPr>
        <w:t>2.4.12</w:t>
      </w:r>
      <w:r w:rsidRPr="00E0540F">
        <w:rPr>
          <w:color w:val="000000" w:themeColor="text1"/>
          <w:lang w:val="en"/>
        </w:rPr>
        <w:tab/>
      </w:r>
      <w:r w:rsidRPr="00E0540F">
        <w:rPr>
          <w:rFonts w:cstheme="minorHAnsi"/>
          <w:color w:val="000000" w:themeColor="text1"/>
        </w:rPr>
        <w:t>Tehlikeli sıvı dökme yüklerin yükleme veya boşaltmasını yapacak gemiler için ayrılmış arayüzün bu iş için uygun nitelikte tesisat ve teçhizat ile donatmak.</w:t>
      </w:r>
      <w:bookmarkEnd w:id="66"/>
    </w:p>
    <w:p w14:paraId="3DCEE11F" w14:textId="77777777" w:rsidR="00F907C4" w:rsidRPr="00E0540F" w:rsidRDefault="00F907C4" w:rsidP="00F907C4">
      <w:pPr>
        <w:rPr>
          <w:rFonts w:cstheme="minorHAnsi"/>
          <w:color w:val="000000" w:themeColor="text1"/>
        </w:rPr>
      </w:pPr>
      <w:bookmarkStart w:id="67" w:name="_Hlk108851783"/>
      <w:r w:rsidRPr="00E0540F">
        <w:rPr>
          <w:color w:val="000000" w:themeColor="text1"/>
          <w:lang w:val="en"/>
        </w:rPr>
        <w:t>2.4.13</w:t>
      </w:r>
      <w:r w:rsidRPr="00E0540F">
        <w:rPr>
          <w:color w:val="000000" w:themeColor="text1"/>
          <w:lang w:val="en"/>
        </w:rPr>
        <w:tab/>
      </w:r>
      <w:r w:rsidRPr="00E0540F">
        <w:rPr>
          <w:rFonts w:cstheme="minorHAnsi"/>
          <w:color w:val="000000" w:themeColor="text1"/>
        </w:rPr>
        <w:t>Tesise yanaşmış gemilerdeki ve tesisindeki kapalı ve açık alanlardaki tüm tehlikeli yüklerin güncel listesini tutmak. Bu bilgilerin talep edilmesi halinde ilgililere vermek.</w:t>
      </w:r>
      <w:bookmarkEnd w:id="67"/>
    </w:p>
    <w:p w14:paraId="449F343C" w14:textId="1C2A57B5" w:rsidR="00F907C4" w:rsidRPr="00E0540F" w:rsidRDefault="00F907C4" w:rsidP="00F907C4">
      <w:pPr>
        <w:rPr>
          <w:rFonts w:cstheme="minorHAnsi"/>
          <w:color w:val="000000" w:themeColor="text1"/>
        </w:rPr>
      </w:pPr>
      <w:bookmarkStart w:id="68" w:name="_Hlk108852475"/>
      <w:r w:rsidRPr="00E0540F">
        <w:rPr>
          <w:color w:val="000000" w:themeColor="text1"/>
          <w:lang w:val="en"/>
        </w:rPr>
        <w:t>2.4.14</w:t>
      </w:r>
      <w:r w:rsidRPr="00E0540F">
        <w:rPr>
          <w:color w:val="000000" w:themeColor="text1"/>
          <w:lang w:val="en"/>
        </w:rPr>
        <w:tab/>
      </w:r>
      <w:bookmarkStart w:id="69" w:name="_Hlk108852577"/>
      <w:r w:rsidRPr="00E0540F">
        <w:rPr>
          <w:rFonts w:cstheme="minorHAnsi"/>
          <w:color w:val="000000" w:themeColor="text1"/>
        </w:rPr>
        <w:t xml:space="preserve">Tesisde elleçlediği veya geçici depoladığı tehlikeli yüklerin oluşturduğu anlık riski ve buna yönelik aldığı tedbirleri “Tehlikeli Yükler için Risk değerlendirmesi” dokümanı ile </w:t>
      </w:r>
      <w:r w:rsidR="00670A4B" w:rsidRPr="00E0540F">
        <w:rPr>
          <w:rFonts w:cstheme="minorHAnsi"/>
          <w:color w:val="000000" w:themeColor="text1"/>
        </w:rPr>
        <w:t>Bölge Liman Başkanlığı</w:t>
      </w:r>
      <w:r w:rsidR="008D38A7" w:rsidRPr="00E0540F">
        <w:rPr>
          <w:rFonts w:cstheme="minorHAnsi"/>
          <w:color w:val="000000" w:themeColor="text1"/>
        </w:rPr>
        <w:t>’</w:t>
      </w:r>
      <w:r w:rsidRPr="00E0540F">
        <w:rPr>
          <w:rFonts w:cstheme="minorHAnsi"/>
          <w:color w:val="000000" w:themeColor="text1"/>
        </w:rPr>
        <w:t>na bildirmek. Bu dokümanı en az 3 yılda bir revize etmek.</w:t>
      </w:r>
      <w:bookmarkEnd w:id="69"/>
    </w:p>
    <w:p w14:paraId="2AA3B0B3" w14:textId="2CBE537F" w:rsidR="00F907C4" w:rsidRPr="00E0540F" w:rsidRDefault="00F907C4" w:rsidP="00F907C4">
      <w:pPr>
        <w:rPr>
          <w:rFonts w:cstheme="minorHAnsi"/>
          <w:color w:val="000000" w:themeColor="text1"/>
        </w:rPr>
      </w:pPr>
      <w:bookmarkStart w:id="70" w:name="_Hlk108852768"/>
      <w:bookmarkEnd w:id="68"/>
      <w:r w:rsidRPr="00E0540F">
        <w:rPr>
          <w:color w:val="000000" w:themeColor="text1"/>
          <w:lang w:val="en"/>
        </w:rPr>
        <w:t>2.4.15</w:t>
      </w:r>
      <w:r w:rsidRPr="00E0540F">
        <w:rPr>
          <w:color w:val="000000" w:themeColor="text1"/>
          <w:lang w:val="en"/>
        </w:rPr>
        <w:tab/>
      </w:r>
      <w:r w:rsidRPr="00E0540F">
        <w:rPr>
          <w:rFonts w:cstheme="minorHAnsi"/>
          <w:color w:val="000000" w:themeColor="text1"/>
        </w:rPr>
        <w:t xml:space="preserve">Kapalı alanlara girişte yaşanan kazalar dahil tehlikeli yüklere ilişkin kazaları </w:t>
      </w:r>
      <w:r w:rsidR="00670A4B" w:rsidRPr="00E0540F">
        <w:rPr>
          <w:rFonts w:cstheme="minorHAnsi"/>
          <w:color w:val="000000" w:themeColor="text1"/>
        </w:rPr>
        <w:t>Bölge Liman Başkanlığı</w:t>
      </w:r>
      <w:r w:rsidR="008D38A7" w:rsidRPr="00E0540F">
        <w:rPr>
          <w:rFonts w:cstheme="minorHAnsi"/>
          <w:color w:val="000000" w:themeColor="text1"/>
        </w:rPr>
        <w:t>’</w:t>
      </w:r>
      <w:r w:rsidRPr="00E0540F">
        <w:rPr>
          <w:rFonts w:cstheme="minorHAnsi"/>
          <w:color w:val="000000" w:themeColor="text1"/>
        </w:rPr>
        <w:t>na bildirmek.</w:t>
      </w:r>
      <w:bookmarkEnd w:id="70"/>
    </w:p>
    <w:p w14:paraId="7B5ED2D0" w14:textId="32EEA726" w:rsidR="00F907C4" w:rsidRPr="00E0540F" w:rsidRDefault="00F907C4" w:rsidP="00F907C4">
      <w:pPr>
        <w:rPr>
          <w:rFonts w:cstheme="minorHAnsi"/>
          <w:color w:val="000000" w:themeColor="text1"/>
        </w:rPr>
      </w:pPr>
      <w:bookmarkStart w:id="71" w:name="_Hlk108852853"/>
      <w:r w:rsidRPr="00E0540F">
        <w:rPr>
          <w:color w:val="000000" w:themeColor="text1"/>
          <w:lang w:val="en"/>
        </w:rPr>
        <w:t>2.4.16</w:t>
      </w:r>
      <w:r w:rsidRPr="00E0540F">
        <w:rPr>
          <w:color w:val="000000" w:themeColor="text1"/>
          <w:lang w:val="en"/>
        </w:rPr>
        <w:tab/>
      </w:r>
      <w:r w:rsidRPr="00E0540F">
        <w:rPr>
          <w:rFonts w:cstheme="minorHAnsi"/>
          <w:color w:val="000000" w:themeColor="text1"/>
        </w:rPr>
        <w:t xml:space="preserve">İdare ve </w:t>
      </w:r>
      <w:r w:rsidR="00670A4B" w:rsidRPr="00E0540F">
        <w:rPr>
          <w:rFonts w:cstheme="minorHAnsi"/>
          <w:color w:val="000000" w:themeColor="text1"/>
        </w:rPr>
        <w:t>Bölge Liman Başkanlığı</w:t>
      </w:r>
      <w:r w:rsidRPr="00E0540F">
        <w:rPr>
          <w:rFonts w:cstheme="minorHAnsi"/>
          <w:color w:val="000000" w:themeColor="text1"/>
        </w:rPr>
        <w:t xml:space="preserve"> tarafından yapılan kontrol ve denetimlerde gerekli destek ve işbirliğini sağlamak.</w:t>
      </w:r>
      <w:bookmarkEnd w:id="71"/>
      <w:r w:rsidRPr="00E0540F">
        <w:rPr>
          <w:rFonts w:cstheme="minorHAnsi"/>
          <w:color w:val="000000" w:themeColor="text1"/>
        </w:rPr>
        <w:br w:type="page"/>
      </w:r>
    </w:p>
    <w:p w14:paraId="7FCA802D" w14:textId="77777777" w:rsidR="00F907C4" w:rsidRPr="00E0540F" w:rsidRDefault="00F907C4" w:rsidP="00F907C4">
      <w:pPr>
        <w:rPr>
          <w:rFonts w:cstheme="minorHAnsi"/>
          <w:color w:val="000000" w:themeColor="text1"/>
        </w:rPr>
      </w:pPr>
      <w:bookmarkStart w:id="72" w:name="_Hlk108853083"/>
      <w:r w:rsidRPr="00E0540F">
        <w:rPr>
          <w:color w:val="000000" w:themeColor="text1"/>
          <w:lang w:val="en"/>
        </w:rPr>
        <w:lastRenderedPageBreak/>
        <w:t>2.4.17</w:t>
      </w:r>
      <w:r w:rsidRPr="00E0540F">
        <w:rPr>
          <w:color w:val="000000" w:themeColor="text1"/>
          <w:lang w:val="en"/>
        </w:rPr>
        <w:tab/>
      </w:r>
      <w:r w:rsidRPr="00E0540F">
        <w:rPr>
          <w:rFonts w:cstheme="minorHAnsi"/>
          <w:color w:val="000000" w:themeColor="text1"/>
        </w:rPr>
        <w:t>Depolama yapılan alanda tehlikeli yükün sınıfına uygun olan yangın, çevre ve diğer emniyet tedbirlerini almak. Tehlikeli yüklerin elleçlendiği sahalarda yangın söndürme sistemleri ile ilk yardım ünitelerini her an kullanıma hazır halde bulundurur ve gerekli kontrolleri periyodik olarak yapmak.</w:t>
      </w:r>
      <w:bookmarkEnd w:id="72"/>
    </w:p>
    <w:p w14:paraId="16A4400D" w14:textId="761F6CEB" w:rsidR="00F907C4" w:rsidRPr="00E0540F" w:rsidRDefault="00F907C4" w:rsidP="00F907C4">
      <w:pPr>
        <w:rPr>
          <w:rFonts w:cstheme="minorHAnsi"/>
          <w:color w:val="000000" w:themeColor="text1"/>
        </w:rPr>
      </w:pPr>
      <w:bookmarkStart w:id="73" w:name="_Hlk108853349"/>
      <w:r w:rsidRPr="00E0540F">
        <w:rPr>
          <w:color w:val="000000" w:themeColor="text1"/>
          <w:lang w:val="en"/>
        </w:rPr>
        <w:t>2.4.18</w:t>
      </w:r>
      <w:r w:rsidRPr="00E0540F">
        <w:rPr>
          <w:color w:val="000000" w:themeColor="text1"/>
          <w:lang w:val="en"/>
        </w:rPr>
        <w:tab/>
      </w:r>
      <w:r w:rsidRPr="00E0540F">
        <w:rPr>
          <w:rFonts w:cstheme="minorHAnsi"/>
          <w:color w:val="000000" w:themeColor="text1"/>
        </w:rPr>
        <w:t xml:space="preserve">Tehlikeli yüklerin elleçlendiği ve geçici depolandığı alanlarda yapılacak sıcak çalışma iş ve işlemlerinden önce “Sıcak İş Çalışma Prosedürü” gereği </w:t>
      </w:r>
      <w:r w:rsidR="00670A4B" w:rsidRPr="00E0540F">
        <w:rPr>
          <w:rFonts w:cstheme="minorHAnsi"/>
          <w:color w:val="000000" w:themeColor="text1"/>
        </w:rPr>
        <w:t>Bölge Liman Başkanlığı</w:t>
      </w:r>
      <w:r w:rsidR="008D38A7" w:rsidRPr="00E0540F">
        <w:rPr>
          <w:rFonts w:cstheme="minorHAnsi"/>
          <w:color w:val="000000" w:themeColor="text1"/>
        </w:rPr>
        <w:t>’</w:t>
      </w:r>
      <w:r w:rsidRPr="00E0540F">
        <w:rPr>
          <w:rFonts w:cstheme="minorHAnsi"/>
          <w:color w:val="000000" w:themeColor="text1"/>
        </w:rPr>
        <w:t>ndan izin almak.</w:t>
      </w:r>
      <w:bookmarkEnd w:id="73"/>
    </w:p>
    <w:p w14:paraId="3639F662" w14:textId="2547AD78" w:rsidR="00F907C4" w:rsidRPr="00E0540F" w:rsidRDefault="00F907C4" w:rsidP="00F907C4">
      <w:pPr>
        <w:rPr>
          <w:rFonts w:cstheme="minorHAnsi"/>
          <w:color w:val="000000" w:themeColor="text1"/>
        </w:rPr>
      </w:pPr>
      <w:bookmarkStart w:id="74" w:name="_Hlk108853539"/>
      <w:r w:rsidRPr="00E0540F">
        <w:rPr>
          <w:color w:val="000000" w:themeColor="text1"/>
          <w:lang w:val="en"/>
        </w:rPr>
        <w:t>2.4.19</w:t>
      </w:r>
      <w:r w:rsidRPr="00E0540F">
        <w:rPr>
          <w:color w:val="000000" w:themeColor="text1"/>
          <w:lang w:val="en"/>
        </w:rPr>
        <w:tab/>
      </w:r>
      <w:r w:rsidRPr="00E0540F">
        <w:rPr>
          <w:rFonts w:cstheme="minorHAnsi"/>
          <w:color w:val="000000" w:themeColor="text1"/>
        </w:rPr>
        <w:t xml:space="preserve">Gemilerin acil durumlarda kıyı tesislerinden tahliye edilmesine yönelik acil tahliye planı hazırlamak. Hazırlanan gemi acil tahliye planını </w:t>
      </w:r>
      <w:r w:rsidR="00670A4B" w:rsidRPr="00E0540F">
        <w:rPr>
          <w:rFonts w:cstheme="minorHAnsi"/>
          <w:color w:val="000000" w:themeColor="text1"/>
        </w:rPr>
        <w:t>Bölge Liman Başkanlığı</w:t>
      </w:r>
      <w:r w:rsidR="008D38A7" w:rsidRPr="00E0540F">
        <w:rPr>
          <w:rFonts w:cstheme="minorHAnsi"/>
          <w:color w:val="000000" w:themeColor="text1"/>
        </w:rPr>
        <w:t>’</w:t>
      </w:r>
      <w:r w:rsidRPr="00E0540F">
        <w:rPr>
          <w:rFonts w:cstheme="minorHAnsi"/>
          <w:color w:val="000000" w:themeColor="text1"/>
        </w:rPr>
        <w:t>na sunmak.</w:t>
      </w:r>
      <w:bookmarkEnd w:id="74"/>
    </w:p>
    <w:p w14:paraId="68ADE843" w14:textId="77777777" w:rsidR="00F907C4" w:rsidRPr="00E0540F" w:rsidRDefault="00F907C4" w:rsidP="00F907C4">
      <w:pPr>
        <w:rPr>
          <w:rFonts w:cstheme="minorHAnsi"/>
          <w:color w:val="000000" w:themeColor="text1"/>
        </w:rPr>
      </w:pPr>
      <w:bookmarkStart w:id="75" w:name="_Hlk108853659"/>
      <w:r w:rsidRPr="00E0540F">
        <w:rPr>
          <w:color w:val="000000" w:themeColor="text1"/>
          <w:lang w:val="en"/>
        </w:rPr>
        <w:t>2.4.20</w:t>
      </w:r>
      <w:r w:rsidRPr="00E0540F">
        <w:rPr>
          <w:color w:val="000000" w:themeColor="text1"/>
          <w:lang w:val="en"/>
        </w:rPr>
        <w:tab/>
      </w:r>
      <w:r w:rsidRPr="00E0540F">
        <w:rPr>
          <w:rFonts w:cstheme="minorHAnsi"/>
          <w:color w:val="000000" w:themeColor="text1"/>
        </w:rPr>
        <w:t>Tesisinde yükleme emniyeti kurallarına uygun olarak yük taşıma birimlerinin iç yüklemesinin yapılmasını sağlamak.</w:t>
      </w:r>
      <w:bookmarkEnd w:id="56"/>
      <w:bookmarkEnd w:id="75"/>
    </w:p>
    <w:p w14:paraId="72B44A4C" w14:textId="77777777" w:rsidR="00F907C4" w:rsidRPr="00E0540F" w:rsidRDefault="00F907C4" w:rsidP="00F907C4">
      <w:pPr>
        <w:rPr>
          <w:rFonts w:cstheme="minorHAnsi"/>
          <w:color w:val="000000" w:themeColor="text1"/>
        </w:rPr>
      </w:pPr>
    </w:p>
    <w:p w14:paraId="09933E66" w14:textId="77777777" w:rsidR="00F907C4" w:rsidRPr="00E0540F" w:rsidRDefault="00F907C4" w:rsidP="00F907C4">
      <w:pPr>
        <w:pStyle w:val="Balk2"/>
        <w:rPr>
          <w:color w:val="000000" w:themeColor="text1"/>
        </w:rPr>
      </w:pPr>
      <w:bookmarkStart w:id="76" w:name="_Toc164893976"/>
      <w:bookmarkStart w:id="77" w:name="_Hlk108853930"/>
      <w:r w:rsidRPr="00E0540F">
        <w:rPr>
          <w:color w:val="000000" w:themeColor="text1"/>
        </w:rPr>
        <w:t>Gemi ilgilisinin sorumlulukları</w:t>
      </w:r>
      <w:bookmarkEnd w:id="76"/>
    </w:p>
    <w:p w14:paraId="70CD7B09" w14:textId="77777777" w:rsidR="00F907C4" w:rsidRPr="00E0540F" w:rsidRDefault="00F907C4" w:rsidP="00F907C4">
      <w:pPr>
        <w:rPr>
          <w:rFonts w:cstheme="minorHAnsi"/>
          <w:color w:val="000000" w:themeColor="text1"/>
        </w:rPr>
      </w:pPr>
      <w:r w:rsidRPr="00E0540F">
        <w:rPr>
          <w:color w:val="000000" w:themeColor="text1"/>
          <w:lang w:val="en"/>
        </w:rPr>
        <w:t>2.5.1</w:t>
      </w:r>
      <w:r w:rsidRPr="00E0540F">
        <w:rPr>
          <w:color w:val="000000" w:themeColor="text1"/>
          <w:lang w:val="en"/>
        </w:rPr>
        <w:tab/>
      </w:r>
      <w:r w:rsidRPr="00E0540F">
        <w:rPr>
          <w:rFonts w:cstheme="minorHAnsi"/>
          <w:color w:val="000000" w:themeColor="text1"/>
        </w:rPr>
        <w:t>Geminin taşıyacağı yükün taşınmaya uygun olduğuna dair belgelendirilmiş olmasını ve yük ambarları, yük tankları ve yük elleçleme donanımlarının yük taşımacılığına uygun durumda olmasını sağlamak.</w:t>
      </w:r>
    </w:p>
    <w:p w14:paraId="15F5FA03" w14:textId="77777777" w:rsidR="00F907C4" w:rsidRPr="00E0540F" w:rsidRDefault="00F907C4" w:rsidP="00F907C4">
      <w:pPr>
        <w:rPr>
          <w:rFonts w:cstheme="minorHAnsi"/>
          <w:color w:val="000000" w:themeColor="text1"/>
        </w:rPr>
      </w:pPr>
      <w:bookmarkStart w:id="78" w:name="_Hlk108854096"/>
      <w:bookmarkEnd w:id="77"/>
      <w:r w:rsidRPr="00E0540F">
        <w:rPr>
          <w:color w:val="000000" w:themeColor="text1"/>
          <w:lang w:val="en"/>
        </w:rPr>
        <w:t>2.5.2</w:t>
      </w:r>
      <w:r w:rsidRPr="00E0540F">
        <w:rPr>
          <w:color w:val="000000" w:themeColor="text1"/>
          <w:lang w:val="en"/>
        </w:rPr>
        <w:tab/>
      </w:r>
      <w:r w:rsidRPr="00E0540F">
        <w:rPr>
          <w:rFonts w:cstheme="minorHAnsi"/>
          <w:color w:val="000000" w:themeColor="text1"/>
        </w:rPr>
        <w:t>Tehlikeli yüklerle ilgili tüm zorunlu doküman, bilgi ve belgeleri yük ilgilisinden talep eder ve taşıma faaliyeti süresinde yükle birlikte bulunmasını sağlamak.</w:t>
      </w:r>
      <w:bookmarkEnd w:id="78"/>
    </w:p>
    <w:p w14:paraId="188514BE" w14:textId="77777777" w:rsidR="00F907C4" w:rsidRPr="00E0540F" w:rsidRDefault="00F907C4" w:rsidP="00F907C4">
      <w:pPr>
        <w:rPr>
          <w:rFonts w:cstheme="minorHAnsi"/>
          <w:color w:val="000000" w:themeColor="text1"/>
        </w:rPr>
      </w:pPr>
      <w:bookmarkStart w:id="79" w:name="_Hlk108854997"/>
      <w:r w:rsidRPr="00E0540F">
        <w:rPr>
          <w:color w:val="000000" w:themeColor="text1"/>
          <w:lang w:val="en"/>
        </w:rPr>
        <w:t>2.5.3</w:t>
      </w:r>
      <w:r w:rsidRPr="00E0540F">
        <w:rPr>
          <w:color w:val="000000" w:themeColor="text1"/>
          <w:lang w:val="en"/>
        </w:rPr>
        <w:tab/>
      </w:r>
      <w:r w:rsidRPr="00E0540F">
        <w:rPr>
          <w:rFonts w:cstheme="minorHAnsi"/>
          <w:color w:val="000000" w:themeColor="text1"/>
        </w:rPr>
        <w:t>Mevzuat ve uluslararası sözleşmeler kapsamında gemide tehlikeli yüklerle ilgili bulunması gereken doküman, bilgi ve belgelerin uygun ve güncel olmasını sağlamak.</w:t>
      </w:r>
      <w:bookmarkEnd w:id="79"/>
    </w:p>
    <w:p w14:paraId="447973B9" w14:textId="77777777" w:rsidR="00F907C4" w:rsidRPr="00E0540F" w:rsidRDefault="00F907C4" w:rsidP="00F907C4">
      <w:pPr>
        <w:rPr>
          <w:rFonts w:cstheme="minorHAnsi"/>
          <w:color w:val="000000" w:themeColor="text1"/>
        </w:rPr>
      </w:pPr>
      <w:bookmarkStart w:id="80" w:name="_Hlk108855085"/>
      <w:r w:rsidRPr="00E0540F">
        <w:rPr>
          <w:color w:val="000000" w:themeColor="text1"/>
          <w:lang w:val="en"/>
        </w:rPr>
        <w:t>2.5.4</w:t>
      </w:r>
      <w:r w:rsidRPr="00E0540F">
        <w:rPr>
          <w:color w:val="000000" w:themeColor="text1"/>
          <w:lang w:val="en"/>
        </w:rPr>
        <w:tab/>
      </w:r>
      <w:r w:rsidRPr="00E0540F">
        <w:rPr>
          <w:rFonts w:cstheme="minorHAnsi"/>
          <w:color w:val="000000" w:themeColor="text1"/>
        </w:rPr>
        <w:t xml:space="preserve">Gemiye yüklenen yük taşıma birimlerinin uygun işaretlendiğine, levhalandırıldığına ve emniyetli bir biçimde yüklendiğine dair bilgiler içeren taşıma evrakını kontrol etmek. </w:t>
      </w:r>
      <w:bookmarkEnd w:id="80"/>
    </w:p>
    <w:p w14:paraId="02594A9D" w14:textId="77777777" w:rsidR="00F907C4" w:rsidRPr="00E0540F" w:rsidRDefault="00F907C4" w:rsidP="00F907C4">
      <w:pPr>
        <w:rPr>
          <w:rFonts w:cstheme="minorHAnsi"/>
          <w:color w:val="000000" w:themeColor="text1"/>
        </w:rPr>
      </w:pPr>
      <w:bookmarkStart w:id="81" w:name="_Hlk108855162"/>
      <w:r w:rsidRPr="00E0540F">
        <w:rPr>
          <w:color w:val="000000" w:themeColor="text1"/>
          <w:lang w:val="en"/>
        </w:rPr>
        <w:t>2.5.5</w:t>
      </w:r>
      <w:r w:rsidRPr="00E0540F">
        <w:rPr>
          <w:color w:val="000000" w:themeColor="text1"/>
          <w:lang w:val="en"/>
        </w:rPr>
        <w:tab/>
      </w:r>
      <w:r w:rsidRPr="00E0540F">
        <w:rPr>
          <w:rFonts w:cstheme="minorHAnsi"/>
          <w:color w:val="000000" w:themeColor="text1"/>
        </w:rPr>
        <w:t>Tehlikeli yüklerin riskleri, emniyet prosedürleri, emniyet ve acil durum önlemleri, müdahale yöntemleri ve benzeri konularda ilgili gemi personelini bilgilendirmek.</w:t>
      </w:r>
      <w:bookmarkEnd w:id="81"/>
    </w:p>
    <w:p w14:paraId="36902AAC" w14:textId="77777777" w:rsidR="00F907C4" w:rsidRPr="00E0540F" w:rsidRDefault="00F907C4" w:rsidP="00F907C4">
      <w:pPr>
        <w:rPr>
          <w:rFonts w:cstheme="minorHAnsi"/>
          <w:color w:val="000000" w:themeColor="text1"/>
        </w:rPr>
      </w:pPr>
      <w:bookmarkStart w:id="82" w:name="_Hlk108855260"/>
      <w:r w:rsidRPr="00E0540F">
        <w:rPr>
          <w:color w:val="000000" w:themeColor="text1"/>
          <w:lang w:val="en"/>
        </w:rPr>
        <w:t>2.5.6</w:t>
      </w:r>
      <w:r w:rsidRPr="00E0540F">
        <w:rPr>
          <w:color w:val="000000" w:themeColor="text1"/>
          <w:lang w:val="en"/>
        </w:rPr>
        <w:tab/>
      </w:r>
      <w:r w:rsidRPr="00E0540F">
        <w:rPr>
          <w:rFonts w:cstheme="minorHAnsi"/>
          <w:color w:val="000000" w:themeColor="text1"/>
        </w:rPr>
        <w:t>Gemideki tüm tehlikeli yüklerin güncel listelerini bulundurmak ve talep halinde ilgililere beyan etmek.</w:t>
      </w:r>
      <w:bookmarkEnd w:id="82"/>
    </w:p>
    <w:p w14:paraId="53C1E6D2" w14:textId="77777777" w:rsidR="00F907C4" w:rsidRPr="00E0540F" w:rsidRDefault="00F907C4" w:rsidP="00F907C4">
      <w:pPr>
        <w:rPr>
          <w:rFonts w:cstheme="minorHAnsi"/>
          <w:color w:val="000000" w:themeColor="text1"/>
        </w:rPr>
      </w:pPr>
      <w:bookmarkStart w:id="83" w:name="_Hlk108855319"/>
      <w:r w:rsidRPr="00E0540F">
        <w:rPr>
          <w:color w:val="000000" w:themeColor="text1"/>
          <w:lang w:val="en"/>
        </w:rPr>
        <w:t>2.5.7</w:t>
      </w:r>
      <w:r w:rsidRPr="00E0540F">
        <w:rPr>
          <w:color w:val="000000" w:themeColor="text1"/>
          <w:lang w:val="en"/>
        </w:rPr>
        <w:tab/>
      </w:r>
      <w:r w:rsidRPr="00E0540F">
        <w:rPr>
          <w:rFonts w:cstheme="minorHAnsi"/>
          <w:color w:val="000000" w:themeColor="text1"/>
        </w:rPr>
        <w:t xml:space="preserve">Gemide varsa yükleme programının onaylanmış ve belgelendirilmiş olmasını ve çalışır halde bulundurulmasını sağlamak. </w:t>
      </w:r>
      <w:bookmarkEnd w:id="83"/>
    </w:p>
    <w:p w14:paraId="50C0EB11" w14:textId="156CF1D6" w:rsidR="00F907C4" w:rsidRPr="00E0540F" w:rsidRDefault="00F907C4" w:rsidP="00F907C4">
      <w:pPr>
        <w:rPr>
          <w:rFonts w:cstheme="minorHAnsi"/>
          <w:color w:val="000000" w:themeColor="text1"/>
        </w:rPr>
      </w:pPr>
      <w:bookmarkStart w:id="84" w:name="_Hlk108855421"/>
      <w:r w:rsidRPr="00E0540F">
        <w:rPr>
          <w:color w:val="000000" w:themeColor="text1"/>
          <w:lang w:val="en"/>
        </w:rPr>
        <w:t>2.5.8</w:t>
      </w:r>
      <w:r w:rsidRPr="00E0540F">
        <w:rPr>
          <w:color w:val="000000" w:themeColor="text1"/>
          <w:lang w:val="en"/>
        </w:rPr>
        <w:tab/>
      </w:r>
      <w:r w:rsidRPr="00E0540F">
        <w:rPr>
          <w:rFonts w:cstheme="minorHAnsi"/>
          <w:color w:val="000000" w:themeColor="text1"/>
        </w:rPr>
        <w:t xml:space="preserve">Kıyı tesisine yanaşan gemide bulunan tehlikeli yüklerin oluşturduğu anlık riski ve buna yönelik aldığı tedbirleri </w:t>
      </w:r>
      <w:r w:rsidR="00670A4B" w:rsidRPr="00E0540F">
        <w:rPr>
          <w:rFonts w:cstheme="minorHAnsi"/>
          <w:color w:val="000000" w:themeColor="text1"/>
        </w:rPr>
        <w:t>Bölge Liman Başkanlığı</w:t>
      </w:r>
      <w:r w:rsidR="008D38A7" w:rsidRPr="00E0540F">
        <w:rPr>
          <w:rFonts w:cstheme="minorHAnsi"/>
          <w:color w:val="000000" w:themeColor="text1"/>
        </w:rPr>
        <w:t>’</w:t>
      </w:r>
      <w:r w:rsidRPr="00E0540F">
        <w:rPr>
          <w:rFonts w:cstheme="minorHAnsi"/>
          <w:color w:val="000000" w:themeColor="text1"/>
        </w:rPr>
        <w:t>na ve kıyı tesisine bildirmek.</w:t>
      </w:r>
      <w:bookmarkEnd w:id="84"/>
    </w:p>
    <w:p w14:paraId="1406D0C8" w14:textId="77777777" w:rsidR="00F907C4" w:rsidRPr="00E0540F" w:rsidRDefault="00F907C4" w:rsidP="00F907C4">
      <w:pPr>
        <w:rPr>
          <w:rFonts w:cstheme="minorHAnsi"/>
          <w:color w:val="000000" w:themeColor="text1"/>
        </w:rPr>
      </w:pPr>
      <w:bookmarkStart w:id="85" w:name="_Hlk108855512"/>
      <w:r w:rsidRPr="00E0540F">
        <w:rPr>
          <w:color w:val="000000" w:themeColor="text1"/>
          <w:lang w:val="en"/>
        </w:rPr>
        <w:t>2.5.9</w:t>
      </w:r>
      <w:r w:rsidRPr="00E0540F">
        <w:rPr>
          <w:color w:val="000000" w:themeColor="text1"/>
          <w:lang w:val="en"/>
        </w:rPr>
        <w:tab/>
      </w:r>
      <w:r w:rsidRPr="00E0540F">
        <w:rPr>
          <w:rFonts w:cstheme="minorHAnsi"/>
          <w:color w:val="000000" w:themeColor="text1"/>
        </w:rPr>
        <w:t>Tehlikeli yükte sızıntı olması veya böyle bir ihtimalin bulunması durumunda tehlikeli yükü taşımaya kabul etmemek.</w:t>
      </w:r>
      <w:bookmarkEnd w:id="85"/>
    </w:p>
    <w:p w14:paraId="648447D2" w14:textId="263D6168" w:rsidR="00F907C4" w:rsidRPr="00E0540F" w:rsidRDefault="00F907C4" w:rsidP="00F907C4">
      <w:pPr>
        <w:rPr>
          <w:rFonts w:cstheme="minorHAnsi"/>
          <w:color w:val="000000" w:themeColor="text1"/>
        </w:rPr>
      </w:pPr>
      <w:bookmarkStart w:id="86" w:name="_Hlk108855628"/>
      <w:r w:rsidRPr="00E0540F">
        <w:rPr>
          <w:color w:val="000000" w:themeColor="text1"/>
          <w:lang w:val="en"/>
        </w:rPr>
        <w:t>2.5.10</w:t>
      </w:r>
      <w:r w:rsidRPr="00E0540F">
        <w:rPr>
          <w:color w:val="000000" w:themeColor="text1"/>
          <w:lang w:val="en"/>
        </w:rPr>
        <w:tab/>
      </w:r>
      <w:r w:rsidRPr="00E0540F">
        <w:rPr>
          <w:rFonts w:cstheme="minorHAnsi"/>
          <w:color w:val="000000" w:themeColor="text1"/>
        </w:rPr>
        <w:t xml:space="preserve">Seyir sırasında veya kıyı tesisindeyken gemisinde meydana gelen tehlikeli yük kazalarını </w:t>
      </w:r>
      <w:r w:rsidR="00670A4B" w:rsidRPr="00E0540F">
        <w:rPr>
          <w:rFonts w:cstheme="minorHAnsi"/>
          <w:color w:val="000000" w:themeColor="text1"/>
        </w:rPr>
        <w:t>Bölge Liman Başkanlığı</w:t>
      </w:r>
      <w:r w:rsidR="008D38A7" w:rsidRPr="00E0540F">
        <w:rPr>
          <w:rFonts w:cstheme="minorHAnsi"/>
          <w:color w:val="000000" w:themeColor="text1"/>
        </w:rPr>
        <w:t>’</w:t>
      </w:r>
      <w:r w:rsidRPr="00E0540F">
        <w:rPr>
          <w:rFonts w:cstheme="minorHAnsi"/>
          <w:color w:val="000000" w:themeColor="text1"/>
        </w:rPr>
        <w:t>na bildirmek.</w:t>
      </w:r>
      <w:bookmarkEnd w:id="86"/>
    </w:p>
    <w:p w14:paraId="41C421D9" w14:textId="0EADCED3" w:rsidR="00F907C4" w:rsidRPr="00E0540F" w:rsidRDefault="00F907C4" w:rsidP="00F907C4">
      <w:pPr>
        <w:rPr>
          <w:rFonts w:cstheme="minorHAnsi"/>
          <w:color w:val="000000" w:themeColor="text1"/>
        </w:rPr>
      </w:pPr>
      <w:bookmarkStart w:id="87" w:name="_Hlk108855691"/>
      <w:r w:rsidRPr="00E0540F">
        <w:rPr>
          <w:color w:val="000000" w:themeColor="text1"/>
          <w:lang w:val="en"/>
        </w:rPr>
        <w:t>2.5.11</w:t>
      </w:r>
      <w:r w:rsidRPr="00E0540F">
        <w:rPr>
          <w:color w:val="000000" w:themeColor="text1"/>
          <w:lang w:val="en"/>
        </w:rPr>
        <w:tab/>
      </w:r>
      <w:r w:rsidRPr="00E0540F">
        <w:rPr>
          <w:rFonts w:cstheme="minorHAnsi"/>
          <w:color w:val="000000" w:themeColor="text1"/>
        </w:rPr>
        <w:t xml:space="preserve">İdare ve </w:t>
      </w:r>
      <w:r w:rsidR="00670A4B" w:rsidRPr="00E0540F">
        <w:rPr>
          <w:rFonts w:cstheme="minorHAnsi"/>
          <w:color w:val="000000" w:themeColor="text1"/>
        </w:rPr>
        <w:t>Bölge Liman Başkanlığı</w:t>
      </w:r>
      <w:r w:rsidRPr="00E0540F">
        <w:rPr>
          <w:rFonts w:cstheme="minorHAnsi"/>
          <w:color w:val="000000" w:themeColor="text1"/>
        </w:rPr>
        <w:t xml:space="preserve"> tarafından yapılan kontrol ve denetimlerde gerekli destek ve işbirliğini sağlamak.</w:t>
      </w:r>
      <w:bookmarkEnd w:id="87"/>
    </w:p>
    <w:p w14:paraId="1C536484" w14:textId="77777777" w:rsidR="00F907C4" w:rsidRPr="00E0540F" w:rsidRDefault="00F907C4" w:rsidP="00F907C4">
      <w:pPr>
        <w:rPr>
          <w:rFonts w:cstheme="minorHAnsi"/>
          <w:color w:val="000000" w:themeColor="text1"/>
        </w:rPr>
      </w:pPr>
      <w:r w:rsidRPr="00E0540F">
        <w:rPr>
          <w:rFonts w:cstheme="minorHAnsi"/>
          <w:color w:val="000000" w:themeColor="text1"/>
        </w:rPr>
        <w:br w:type="page"/>
      </w:r>
    </w:p>
    <w:p w14:paraId="4643D7E5" w14:textId="77777777" w:rsidR="00F907C4" w:rsidRPr="00E0540F" w:rsidRDefault="00F907C4" w:rsidP="00F907C4">
      <w:pPr>
        <w:rPr>
          <w:rFonts w:cstheme="minorHAnsi"/>
          <w:color w:val="000000" w:themeColor="text1"/>
        </w:rPr>
      </w:pPr>
      <w:bookmarkStart w:id="88" w:name="_Hlk108855824"/>
      <w:r w:rsidRPr="00E0540F">
        <w:rPr>
          <w:color w:val="000000" w:themeColor="text1"/>
          <w:lang w:val="en"/>
        </w:rPr>
        <w:lastRenderedPageBreak/>
        <w:t>2.5.11</w:t>
      </w:r>
      <w:r w:rsidRPr="00E0540F">
        <w:rPr>
          <w:color w:val="000000" w:themeColor="text1"/>
          <w:lang w:val="en"/>
        </w:rPr>
        <w:tab/>
      </w:r>
      <w:r w:rsidRPr="00E0540F">
        <w:rPr>
          <w:rFonts w:cstheme="minorHAnsi"/>
          <w:color w:val="000000" w:themeColor="text1"/>
        </w:rPr>
        <w:t>İlgili kurum ve kuruluşlarca düzenlenen gemi sertifikalarında yer almayan tehlikeli yükleri taşımayı kabul etmemek.</w:t>
      </w:r>
      <w:bookmarkEnd w:id="88"/>
    </w:p>
    <w:p w14:paraId="33BE5205" w14:textId="77777777" w:rsidR="00F907C4" w:rsidRPr="00E0540F" w:rsidRDefault="00F907C4" w:rsidP="00F907C4">
      <w:pPr>
        <w:rPr>
          <w:rFonts w:cstheme="minorHAnsi"/>
          <w:color w:val="000000" w:themeColor="text1"/>
        </w:rPr>
      </w:pPr>
      <w:bookmarkStart w:id="89" w:name="_Hlk108855944"/>
      <w:r w:rsidRPr="00E0540F">
        <w:rPr>
          <w:color w:val="000000" w:themeColor="text1"/>
          <w:lang w:val="en"/>
        </w:rPr>
        <w:t>2.5.12</w:t>
      </w:r>
      <w:r w:rsidRPr="00E0540F">
        <w:rPr>
          <w:color w:val="000000" w:themeColor="text1"/>
          <w:lang w:val="en"/>
        </w:rPr>
        <w:tab/>
      </w:r>
      <w:r w:rsidRPr="00E0540F">
        <w:rPr>
          <w:rFonts w:cstheme="minorHAnsi"/>
          <w:color w:val="000000" w:themeColor="text1"/>
        </w:rPr>
        <w:t>Tehlikeli yük elleçlenmesinde görevli gemi insanlarının elleçleme esnasında yükün fiziksel ve kimyasal özelliklerine uygun kişisel koruyucu donanım kullanmasını sağlamak.</w:t>
      </w:r>
      <w:bookmarkEnd w:id="89"/>
    </w:p>
    <w:p w14:paraId="275D5DE3" w14:textId="77777777" w:rsidR="00F907C4" w:rsidRPr="00E0540F" w:rsidRDefault="00F907C4" w:rsidP="00F907C4">
      <w:pPr>
        <w:rPr>
          <w:rFonts w:cstheme="minorHAnsi"/>
          <w:color w:val="000000" w:themeColor="text1"/>
        </w:rPr>
      </w:pPr>
      <w:bookmarkStart w:id="90" w:name="_Hlk108856011"/>
      <w:r w:rsidRPr="00E0540F">
        <w:rPr>
          <w:color w:val="000000" w:themeColor="text1"/>
          <w:lang w:val="en"/>
        </w:rPr>
        <w:t>2.5.13</w:t>
      </w:r>
      <w:r w:rsidRPr="00E0540F">
        <w:rPr>
          <w:color w:val="000000" w:themeColor="text1"/>
          <w:lang w:val="en"/>
        </w:rPr>
        <w:tab/>
      </w:r>
      <w:r w:rsidRPr="00E0540F">
        <w:rPr>
          <w:rFonts w:cstheme="minorHAnsi"/>
          <w:color w:val="000000" w:themeColor="text1"/>
        </w:rPr>
        <w:t>Gemilerine yüklenen yüklerin yükleme emniyetine ilişkin gerekliliklerini sağlamak.</w:t>
      </w:r>
      <w:bookmarkEnd w:id="90"/>
    </w:p>
    <w:p w14:paraId="43E79FA9" w14:textId="77777777" w:rsidR="00F907C4" w:rsidRPr="00E0540F" w:rsidRDefault="00F907C4" w:rsidP="00F907C4">
      <w:pPr>
        <w:pStyle w:val="Balk2"/>
        <w:rPr>
          <w:color w:val="000000" w:themeColor="text1"/>
        </w:rPr>
      </w:pPr>
      <w:bookmarkStart w:id="91" w:name="_Toc164893977"/>
      <w:bookmarkStart w:id="92" w:name="_Hlk108856530"/>
      <w:r w:rsidRPr="00E0540F">
        <w:rPr>
          <w:color w:val="000000" w:themeColor="text1"/>
        </w:rPr>
        <w:t>Eğitim Sorumlulukları</w:t>
      </w:r>
      <w:bookmarkEnd w:id="91"/>
    </w:p>
    <w:p w14:paraId="27E4FA33" w14:textId="77777777" w:rsidR="00F907C4" w:rsidRPr="00E0540F" w:rsidRDefault="00F907C4" w:rsidP="00F907C4">
      <w:pPr>
        <w:rPr>
          <w:rFonts w:cstheme="minorHAnsi"/>
          <w:color w:val="000000" w:themeColor="text1"/>
        </w:rPr>
      </w:pPr>
      <w:r w:rsidRPr="00E0540F">
        <w:rPr>
          <w:color w:val="000000" w:themeColor="text1"/>
          <w:lang w:val="en"/>
        </w:rPr>
        <w:t>2.6.1</w:t>
      </w:r>
      <w:r w:rsidRPr="00E0540F">
        <w:rPr>
          <w:color w:val="000000" w:themeColor="text1"/>
          <w:lang w:val="en"/>
        </w:rPr>
        <w:tab/>
      </w:r>
      <w:r w:rsidRPr="00E0540F">
        <w:rPr>
          <w:rFonts w:cstheme="minorHAnsi"/>
          <w:color w:val="000000" w:themeColor="text1"/>
        </w:rPr>
        <w:t>Tehlikeli Yüklerin Denizyoluyla Taşınması Ve Yükleme Emniyeti Hakkında Yönetmelik kapsamındaki yükleri elleçleyen kıyı tesislerinde çalışan personelin alması gereken eğitimler ile ilgili usul ve esaslar İdare tarafından belirlenir.</w:t>
      </w:r>
    </w:p>
    <w:p w14:paraId="165F4E45" w14:textId="77777777" w:rsidR="00F907C4" w:rsidRPr="00E0540F" w:rsidRDefault="00F907C4" w:rsidP="00F907C4">
      <w:pPr>
        <w:rPr>
          <w:rFonts w:cstheme="minorHAnsi"/>
          <w:color w:val="000000" w:themeColor="text1"/>
        </w:rPr>
      </w:pPr>
      <w:r w:rsidRPr="00E0540F">
        <w:rPr>
          <w:color w:val="000000" w:themeColor="text1"/>
          <w:lang w:val="en"/>
        </w:rPr>
        <w:t>2.6.2</w:t>
      </w:r>
      <w:r w:rsidRPr="00E0540F">
        <w:rPr>
          <w:color w:val="000000" w:themeColor="text1"/>
          <w:lang w:val="en"/>
        </w:rPr>
        <w:tab/>
      </w:r>
      <w:r w:rsidRPr="00E0540F">
        <w:rPr>
          <w:rFonts w:cstheme="minorHAnsi"/>
          <w:color w:val="000000" w:themeColor="text1"/>
        </w:rPr>
        <w:t>IMO tarafından zorunlu tutulan veya İdare tarafından uygun görülürse tavsiye niteliğindeki IMO eğitimlerinin uygulanması için gerekli çalışmalar İdarece yapılır.</w:t>
      </w:r>
    </w:p>
    <w:p w14:paraId="614A7B71" w14:textId="77777777" w:rsidR="00F907C4" w:rsidRPr="00E0540F" w:rsidRDefault="00F907C4" w:rsidP="00F907C4">
      <w:pPr>
        <w:rPr>
          <w:rFonts w:cstheme="minorHAnsi"/>
          <w:color w:val="000000" w:themeColor="text1"/>
        </w:rPr>
      </w:pPr>
      <w:r w:rsidRPr="00E0540F">
        <w:rPr>
          <w:color w:val="000000" w:themeColor="text1"/>
          <w:lang w:val="en"/>
        </w:rPr>
        <w:t>2.6.3</w:t>
      </w:r>
      <w:r w:rsidRPr="00E0540F">
        <w:rPr>
          <w:color w:val="000000" w:themeColor="text1"/>
          <w:lang w:val="en"/>
        </w:rPr>
        <w:tab/>
      </w:r>
      <w:r w:rsidRPr="00E0540F">
        <w:rPr>
          <w:rFonts w:cstheme="minorHAnsi"/>
          <w:color w:val="000000" w:themeColor="text1"/>
        </w:rPr>
        <w:t>Kıyı tesislerinde yapılan denetimlerde personelin bilgi ve becerilerinin yetersiz olduğu tespit edilirse İdare eğitimlerin tekrarlanmasını talep edebilir.</w:t>
      </w:r>
    </w:p>
    <w:p w14:paraId="016E77BE" w14:textId="77777777" w:rsidR="00F907C4" w:rsidRPr="00E0540F" w:rsidRDefault="00F907C4" w:rsidP="00F907C4">
      <w:pPr>
        <w:rPr>
          <w:rFonts w:cstheme="minorHAnsi"/>
          <w:color w:val="000000" w:themeColor="text1"/>
        </w:rPr>
      </w:pPr>
      <w:r w:rsidRPr="00E0540F">
        <w:rPr>
          <w:color w:val="000000" w:themeColor="text1"/>
          <w:lang w:val="en"/>
        </w:rPr>
        <w:t>2.6.4</w:t>
      </w:r>
      <w:r w:rsidRPr="00E0540F">
        <w:rPr>
          <w:color w:val="000000" w:themeColor="text1"/>
          <w:lang w:val="en"/>
        </w:rPr>
        <w:tab/>
      </w:r>
      <w:r w:rsidRPr="00E0540F">
        <w:rPr>
          <w:rFonts w:cstheme="minorHAnsi"/>
          <w:color w:val="000000" w:themeColor="text1"/>
        </w:rPr>
        <w:t>Eğitim sorululukları kapsamındaki eğitimlerin pratik uygulamaları için öncelikle Bakanlığın imkânlarından yararlanılır.</w:t>
      </w:r>
      <w:bookmarkEnd w:id="92"/>
    </w:p>
    <w:p w14:paraId="05F477C3" w14:textId="68AE0362" w:rsidR="00F907C4" w:rsidRPr="00E0540F" w:rsidRDefault="00F907C4" w:rsidP="00F907C4">
      <w:pPr>
        <w:pStyle w:val="Balk2"/>
        <w:rPr>
          <w:color w:val="000000" w:themeColor="text1"/>
        </w:rPr>
      </w:pPr>
      <w:bookmarkStart w:id="93" w:name="_Toc164893978"/>
      <w:bookmarkStart w:id="94" w:name="_Hlk108856869"/>
      <w:r w:rsidRPr="00E0540F">
        <w:rPr>
          <w:color w:val="000000" w:themeColor="text1"/>
        </w:rPr>
        <w:t xml:space="preserve">Yükleme </w:t>
      </w:r>
      <w:r w:rsidR="00953410" w:rsidRPr="00E0540F">
        <w:rPr>
          <w:color w:val="000000" w:themeColor="text1"/>
        </w:rPr>
        <w:t>E</w:t>
      </w:r>
      <w:r w:rsidRPr="00E0540F">
        <w:rPr>
          <w:color w:val="000000" w:themeColor="text1"/>
        </w:rPr>
        <w:t>mniyeti Sorumlulukları</w:t>
      </w:r>
      <w:bookmarkEnd w:id="93"/>
    </w:p>
    <w:p w14:paraId="0EA32F1D" w14:textId="61568DD5" w:rsidR="00F907C4" w:rsidRPr="00E0540F" w:rsidRDefault="00F907C4" w:rsidP="00F907C4">
      <w:pPr>
        <w:rPr>
          <w:rFonts w:cstheme="minorHAnsi"/>
          <w:color w:val="000000" w:themeColor="text1"/>
        </w:rPr>
      </w:pPr>
      <w:r w:rsidRPr="00E0540F">
        <w:rPr>
          <w:color w:val="000000" w:themeColor="text1"/>
          <w:lang w:val="en"/>
        </w:rPr>
        <w:t>2.7.1</w:t>
      </w:r>
      <w:r w:rsidRPr="00E0540F">
        <w:rPr>
          <w:color w:val="000000" w:themeColor="text1"/>
          <w:lang w:val="en"/>
        </w:rPr>
        <w:tab/>
      </w:r>
      <w:r w:rsidR="00670A4B" w:rsidRPr="00E0540F">
        <w:rPr>
          <w:rFonts w:cstheme="minorHAnsi"/>
          <w:color w:val="000000" w:themeColor="text1"/>
        </w:rPr>
        <w:t>Bölge Liman Başkanlığı</w:t>
      </w:r>
      <w:r w:rsidRPr="00E0540F">
        <w:rPr>
          <w:rFonts w:cstheme="minorHAnsi"/>
          <w:color w:val="000000" w:themeColor="text1"/>
        </w:rPr>
        <w:t xml:space="preserve"> kıyı tesisindeki elleçleme operasyonunu herhangi bir risk gördüğünde durdurur ve risk giderilene kadar başlatmaz.</w:t>
      </w:r>
    </w:p>
    <w:p w14:paraId="25531E26" w14:textId="77777777" w:rsidR="00F907C4" w:rsidRPr="00E0540F" w:rsidRDefault="00F907C4" w:rsidP="00F907C4">
      <w:pPr>
        <w:rPr>
          <w:rFonts w:cstheme="minorHAnsi"/>
          <w:color w:val="000000" w:themeColor="text1"/>
        </w:rPr>
      </w:pPr>
      <w:bookmarkStart w:id="95" w:name="_Hlk108857003"/>
      <w:bookmarkEnd w:id="94"/>
      <w:r w:rsidRPr="00E0540F">
        <w:rPr>
          <w:color w:val="000000" w:themeColor="text1"/>
          <w:lang w:val="en"/>
        </w:rPr>
        <w:t>2.7.2</w:t>
      </w:r>
      <w:r w:rsidRPr="00E0540F">
        <w:rPr>
          <w:color w:val="000000" w:themeColor="text1"/>
          <w:lang w:val="en"/>
        </w:rPr>
        <w:tab/>
      </w:r>
      <w:r w:rsidRPr="00E0540F">
        <w:rPr>
          <w:rFonts w:cstheme="minorHAnsi"/>
          <w:color w:val="000000" w:themeColor="text1"/>
        </w:rPr>
        <w:t>Gemi, yükleme sınırı markası dikkate alınarak yükleme sınırından daha fazla yüklenemez. Böyle bir durumun tespiti halinde geminin seyre çıkmasına izin verilmez ve gemi ilgilisi hakkında yönetmelik kapsamında idari işlem yapılır.</w:t>
      </w:r>
      <w:bookmarkEnd w:id="95"/>
    </w:p>
    <w:p w14:paraId="00B84B44" w14:textId="48E4FF72" w:rsidR="00F907C4" w:rsidRPr="00E0540F" w:rsidRDefault="00F907C4" w:rsidP="00F907C4">
      <w:pPr>
        <w:rPr>
          <w:rFonts w:cstheme="minorHAnsi"/>
          <w:color w:val="000000" w:themeColor="text1"/>
        </w:rPr>
      </w:pPr>
      <w:bookmarkStart w:id="96" w:name="_Hlk108857175"/>
      <w:r w:rsidRPr="00E0540F">
        <w:rPr>
          <w:color w:val="000000" w:themeColor="text1"/>
          <w:lang w:val="en"/>
        </w:rPr>
        <w:t>2.7.3</w:t>
      </w:r>
      <w:r w:rsidRPr="00E0540F">
        <w:rPr>
          <w:color w:val="000000" w:themeColor="text1"/>
          <w:lang w:val="en"/>
        </w:rPr>
        <w:tab/>
      </w:r>
      <w:r w:rsidRPr="00E0540F">
        <w:rPr>
          <w:rFonts w:cstheme="minorHAnsi"/>
          <w:color w:val="000000" w:themeColor="text1"/>
        </w:rPr>
        <w:t xml:space="preserve">Elleçleme operasyonundan önce yükleme-boşaltma planı, gemi kalkmadan önce ise yüklenen yük miktarının tespiti için draft sörvey sonuçu gemi ilgilisi tarafından </w:t>
      </w:r>
      <w:r w:rsidR="00670A4B" w:rsidRPr="00E0540F">
        <w:rPr>
          <w:rFonts w:cstheme="minorHAnsi"/>
          <w:color w:val="000000" w:themeColor="text1"/>
        </w:rPr>
        <w:t>Bölge Liman Başkanlığı</w:t>
      </w:r>
      <w:r w:rsidR="008D38A7" w:rsidRPr="00E0540F">
        <w:rPr>
          <w:rFonts w:cstheme="minorHAnsi"/>
          <w:color w:val="000000" w:themeColor="text1"/>
        </w:rPr>
        <w:t>’</w:t>
      </w:r>
      <w:r w:rsidRPr="00E0540F">
        <w:rPr>
          <w:rFonts w:cstheme="minorHAnsi"/>
          <w:color w:val="000000" w:themeColor="text1"/>
        </w:rPr>
        <w:t xml:space="preserve">na sunulur. İdare veya </w:t>
      </w:r>
      <w:r w:rsidR="00670A4B" w:rsidRPr="00E0540F">
        <w:rPr>
          <w:rFonts w:cstheme="minorHAnsi"/>
          <w:color w:val="000000" w:themeColor="text1"/>
        </w:rPr>
        <w:t>Bölge Liman Başkanlığı</w:t>
      </w:r>
      <w:r w:rsidRPr="00E0540F">
        <w:rPr>
          <w:rFonts w:cstheme="minorHAnsi"/>
          <w:color w:val="000000" w:themeColor="text1"/>
        </w:rPr>
        <w:t xml:space="preserve"> draft sörvey raporunu yetkili bir gözetim firmasından alınmasını talep edebilir.</w:t>
      </w:r>
      <w:bookmarkEnd w:id="96"/>
    </w:p>
    <w:p w14:paraId="392C22E1" w14:textId="77777777" w:rsidR="00F907C4" w:rsidRPr="00E0540F" w:rsidRDefault="00F907C4" w:rsidP="00F907C4">
      <w:pPr>
        <w:rPr>
          <w:rFonts w:cstheme="minorHAnsi"/>
          <w:color w:val="000000" w:themeColor="text1"/>
        </w:rPr>
      </w:pPr>
      <w:bookmarkStart w:id="97" w:name="_Hlk108857311"/>
      <w:r w:rsidRPr="00E0540F">
        <w:rPr>
          <w:color w:val="000000" w:themeColor="text1"/>
          <w:lang w:val="en"/>
        </w:rPr>
        <w:t>2.7.4</w:t>
      </w:r>
      <w:r w:rsidRPr="00E0540F">
        <w:rPr>
          <w:color w:val="000000" w:themeColor="text1"/>
          <w:lang w:val="en"/>
        </w:rPr>
        <w:tab/>
      </w:r>
      <w:r w:rsidRPr="00E0540F">
        <w:rPr>
          <w:rFonts w:cstheme="minorHAnsi"/>
          <w:color w:val="000000" w:themeColor="text1"/>
        </w:rPr>
        <w:t>Geminin yapısının aşırı gerilmeye maruz kalmaması için yük ve balast suyu düzeninin yükleme veya boşaltma operasyonu boyunca izlenmesi gemi sorumluluğundadır.</w:t>
      </w:r>
      <w:bookmarkEnd w:id="97"/>
    </w:p>
    <w:p w14:paraId="6D42EDE6" w14:textId="77777777" w:rsidR="00F907C4" w:rsidRPr="00E0540F" w:rsidRDefault="00F907C4" w:rsidP="00F907C4">
      <w:pPr>
        <w:rPr>
          <w:rFonts w:cstheme="minorHAnsi"/>
          <w:color w:val="000000" w:themeColor="text1"/>
        </w:rPr>
      </w:pPr>
      <w:bookmarkStart w:id="98" w:name="_Hlk108857456"/>
      <w:r w:rsidRPr="00E0540F">
        <w:rPr>
          <w:color w:val="000000" w:themeColor="text1"/>
          <w:lang w:val="en"/>
        </w:rPr>
        <w:t>2.7.5</w:t>
      </w:r>
      <w:r w:rsidRPr="00E0540F">
        <w:rPr>
          <w:color w:val="000000" w:themeColor="text1"/>
          <w:lang w:val="en"/>
        </w:rPr>
        <w:tab/>
        <w:t>Tesis ve gemi tarafından g</w:t>
      </w:r>
      <w:r w:rsidRPr="00E0540F">
        <w:rPr>
          <w:rFonts w:cstheme="minorHAnsi"/>
          <w:color w:val="000000" w:themeColor="text1"/>
        </w:rPr>
        <w:t>eminin meyilsiz olmasına dikkat edilir, ancak yükleme esnasında bir meyil (yana yatma) gerekiyorsa bunun olabildiğince kısa süreli olması sağlanır. Geminin yapısal olarak zarar görmesinden sakınmak amacıyla onaylı stabilite buklete uygun biçimde dengeli yüklenmesi ve boşaltılması sağlanır.</w:t>
      </w:r>
      <w:bookmarkEnd w:id="98"/>
    </w:p>
    <w:p w14:paraId="3D5D4ACE" w14:textId="3BAD85E5" w:rsidR="0046478A" w:rsidRPr="00E0540F" w:rsidRDefault="00F907C4" w:rsidP="00F907C4">
      <w:pPr>
        <w:rPr>
          <w:color w:val="000000" w:themeColor="text1"/>
        </w:rPr>
        <w:sectPr w:rsidR="0046478A" w:rsidRPr="00E0540F" w:rsidSect="009205A3">
          <w:pgSz w:w="11900" w:h="16840"/>
          <w:pgMar w:top="1440" w:right="1800" w:bottom="1440" w:left="1800" w:header="720" w:footer="720" w:gutter="0"/>
          <w:pgNumType w:start="1" w:chapStyle="1"/>
          <w:cols w:space="720"/>
          <w:docGrid w:linePitch="360"/>
        </w:sectPr>
      </w:pPr>
      <w:r w:rsidRPr="00E0540F">
        <w:rPr>
          <w:color w:val="000000" w:themeColor="text1"/>
          <w:lang w:val="en"/>
        </w:rPr>
        <w:t>2.7.6</w:t>
      </w:r>
      <w:r w:rsidRPr="00E0540F">
        <w:rPr>
          <w:color w:val="000000" w:themeColor="text1"/>
          <w:lang w:val="en"/>
        </w:rPr>
        <w:tab/>
      </w:r>
      <w:r w:rsidRPr="00E0540F">
        <w:rPr>
          <w:rFonts w:cstheme="minorHAnsi"/>
          <w:color w:val="000000" w:themeColor="text1"/>
        </w:rPr>
        <w:t>Yük elleçleme operasyonunu etkileyebilecek olumsuz meteorolojik ve oşinografik şartlarda elleçleme operasyonu kaptan tarafından şartlar düzelinceye kadar durdurulur</w:t>
      </w:r>
    </w:p>
    <w:p w14:paraId="3F0B9E59" w14:textId="77777777" w:rsidR="00B11473" w:rsidRPr="00E0540F" w:rsidRDefault="00B11473" w:rsidP="00B11473">
      <w:pPr>
        <w:pStyle w:val="Balk1"/>
        <w:rPr>
          <w:color w:val="000000" w:themeColor="text1"/>
        </w:rPr>
      </w:pPr>
      <w:bookmarkStart w:id="99" w:name="_Toc327391822"/>
      <w:bookmarkStart w:id="100" w:name="_Toc164893979"/>
      <w:r w:rsidRPr="00E0540F">
        <w:rPr>
          <w:color w:val="000000" w:themeColor="text1"/>
        </w:rPr>
        <w:lastRenderedPageBreak/>
        <w:t>KIYI TESİSİ TARAFINDAN UYULACAK/UYGULANACAK KURALLAR VE TEDBİRLER</w:t>
      </w:r>
      <w:bookmarkEnd w:id="99"/>
      <w:bookmarkEnd w:id="100"/>
    </w:p>
    <w:p w14:paraId="3BC68A2F" w14:textId="77777777" w:rsidR="008A16A7" w:rsidRPr="00E0540F" w:rsidRDefault="008A16A7" w:rsidP="008A16A7">
      <w:pPr>
        <w:rPr>
          <w:color w:val="000000" w:themeColor="text1"/>
        </w:rPr>
      </w:pPr>
    </w:p>
    <w:p w14:paraId="4AAFFC59" w14:textId="6F8A3595" w:rsidR="008A16A7" w:rsidRPr="00E0540F" w:rsidRDefault="008A16A7" w:rsidP="008A16A7">
      <w:pPr>
        <w:rPr>
          <w:color w:val="000000" w:themeColor="text1"/>
        </w:rPr>
      </w:pPr>
      <w:r w:rsidRPr="00E0540F">
        <w:rPr>
          <w:color w:val="000000" w:themeColor="text1"/>
        </w:rPr>
        <w:t xml:space="preserve">Bu bölümde belirtilen kurallar ve tedbirler  Bu rehberin 1,4,6,7,8,9,10. Bölümlerinde, </w:t>
      </w:r>
      <w:r w:rsidR="00670A4B" w:rsidRPr="00E0540F">
        <w:rPr>
          <w:color w:val="000000" w:themeColor="text1"/>
        </w:rPr>
        <w:t>Tehlikeli yük</w:t>
      </w:r>
      <w:r w:rsidRPr="00E0540F">
        <w:rPr>
          <w:color w:val="000000" w:themeColor="text1"/>
        </w:rPr>
        <w:t xml:space="preserve"> Acil Durum planında ve Kaza Önleme Politikasında ayrıntıları ortaya konulmuştur. Altyapısal gereklilikler liman tesisimiz tarafından sağlanmıştır.</w:t>
      </w:r>
    </w:p>
    <w:p w14:paraId="5C70C2EA" w14:textId="77777777" w:rsidR="00153C69" w:rsidRPr="00E0540F" w:rsidRDefault="00153C69" w:rsidP="008A16A7">
      <w:pPr>
        <w:rPr>
          <w:color w:val="000000" w:themeColor="text1"/>
        </w:rPr>
      </w:pPr>
    </w:p>
    <w:p w14:paraId="6CF26A04" w14:textId="77777777" w:rsidR="00153C69" w:rsidRPr="00E0540F" w:rsidRDefault="00153C69" w:rsidP="004305F5">
      <w:pPr>
        <w:pStyle w:val="Balk2"/>
        <w:rPr>
          <w:color w:val="000000" w:themeColor="text1"/>
        </w:rPr>
      </w:pPr>
      <w:bookmarkStart w:id="101" w:name="_Toc327391824"/>
      <w:bookmarkStart w:id="102" w:name="_Toc164893980"/>
      <w:r w:rsidRPr="00E0540F">
        <w:rPr>
          <w:color w:val="000000" w:themeColor="text1"/>
        </w:rPr>
        <w:t>Yanaşma</w:t>
      </w:r>
      <w:bookmarkEnd w:id="101"/>
      <w:bookmarkEnd w:id="102"/>
    </w:p>
    <w:p w14:paraId="2ADA0195" w14:textId="77777777" w:rsidR="00BC37B1" w:rsidRPr="00E0540F" w:rsidRDefault="00BC37B1" w:rsidP="00BC37B1">
      <w:pPr>
        <w:rPr>
          <w:color w:val="000000" w:themeColor="text1"/>
        </w:rPr>
      </w:pPr>
      <w:bookmarkStart w:id="103" w:name="_Toc327391825"/>
      <w:r w:rsidRPr="00E0540F">
        <w:rPr>
          <w:b/>
          <w:color w:val="000000" w:themeColor="text1"/>
        </w:rPr>
        <w:t>3.1.1</w:t>
      </w:r>
      <w:r w:rsidRPr="00E0540F">
        <w:rPr>
          <w:b/>
          <w:color w:val="000000" w:themeColor="text1"/>
        </w:rPr>
        <w:tab/>
      </w:r>
      <w:r w:rsidRPr="00E0540F">
        <w:rPr>
          <w:color w:val="000000" w:themeColor="text1"/>
        </w:rPr>
        <w:t>Yeterli ve güvenli bağlama imkanlarının sağlar ve</w:t>
      </w:r>
    </w:p>
    <w:p w14:paraId="087B7ACA" w14:textId="77777777" w:rsidR="00BC37B1" w:rsidRPr="00E0540F" w:rsidRDefault="00BC37B1" w:rsidP="00BC37B1">
      <w:pPr>
        <w:rPr>
          <w:color w:val="000000" w:themeColor="text1"/>
        </w:rPr>
      </w:pPr>
      <w:r w:rsidRPr="00E0540F">
        <w:rPr>
          <w:b/>
          <w:color w:val="000000" w:themeColor="text1"/>
        </w:rPr>
        <w:t>3.1.2</w:t>
      </w:r>
      <w:r w:rsidRPr="00E0540F">
        <w:rPr>
          <w:b/>
          <w:color w:val="000000" w:themeColor="text1"/>
        </w:rPr>
        <w:tab/>
      </w:r>
      <w:r w:rsidRPr="00E0540F">
        <w:rPr>
          <w:color w:val="000000" w:themeColor="text1"/>
        </w:rPr>
        <w:t>Gemi ve kıyı arasında yeterli ve güvenli erişimin sağlar</w:t>
      </w:r>
    </w:p>
    <w:p w14:paraId="042239B4" w14:textId="77777777" w:rsidR="00153C69" w:rsidRPr="00E0540F" w:rsidRDefault="00153C69" w:rsidP="004305F5">
      <w:pPr>
        <w:pStyle w:val="Balk2"/>
        <w:rPr>
          <w:color w:val="000000" w:themeColor="text1"/>
        </w:rPr>
      </w:pPr>
      <w:bookmarkStart w:id="104" w:name="_Toc164893981"/>
      <w:r w:rsidRPr="00E0540F">
        <w:rPr>
          <w:color w:val="000000" w:themeColor="text1"/>
        </w:rPr>
        <w:t>İnceleme</w:t>
      </w:r>
      <w:bookmarkEnd w:id="103"/>
      <w:bookmarkEnd w:id="104"/>
    </w:p>
    <w:p w14:paraId="300C6936" w14:textId="77777777" w:rsidR="00153C69" w:rsidRPr="00E0540F" w:rsidRDefault="00BC37B1" w:rsidP="00BC37B1">
      <w:pPr>
        <w:rPr>
          <w:color w:val="000000" w:themeColor="text1"/>
        </w:rPr>
      </w:pPr>
      <w:r w:rsidRPr="00E0540F">
        <w:rPr>
          <w:b/>
          <w:color w:val="000000" w:themeColor="text1"/>
        </w:rPr>
        <w:t>3.2.1</w:t>
      </w:r>
      <w:r w:rsidRPr="00E0540F">
        <w:rPr>
          <w:color w:val="000000" w:themeColor="text1"/>
        </w:rPr>
        <w:tab/>
      </w:r>
      <w:r w:rsidR="00C05B26" w:rsidRPr="00E0540F">
        <w:rPr>
          <w:color w:val="000000" w:themeColor="text1"/>
        </w:rPr>
        <w:t>Y</w:t>
      </w:r>
      <w:r w:rsidR="00153C69" w:rsidRPr="00E0540F">
        <w:rPr>
          <w:color w:val="000000" w:themeColor="text1"/>
        </w:rPr>
        <w:t xml:space="preserve">ük taşıma birimlerinin tutulduğu alanların düzgün bir şekilde denetlendiğinden ve </w:t>
      </w:r>
      <w:r w:rsidR="00C05B26" w:rsidRPr="00E0540F">
        <w:rPr>
          <w:color w:val="000000" w:themeColor="text1"/>
        </w:rPr>
        <w:t>Y</w:t>
      </w:r>
      <w:r w:rsidR="00153C69" w:rsidRPr="00E0540F">
        <w:rPr>
          <w:color w:val="000000" w:themeColor="text1"/>
        </w:rPr>
        <w:t>ük taşıma birimlerin sızıntı veya hasar denetimlerinin düzenli olarak yapıldığından emin olur. Sızıntı veya hasar tespit edilen yük taşıma birimlerinin gerekli muamelesi yalnızca sorumlu bir kişinin denetiminde yapılır.</w:t>
      </w:r>
    </w:p>
    <w:p w14:paraId="672D06A5" w14:textId="77777777" w:rsidR="00153C69" w:rsidRPr="00E0540F" w:rsidRDefault="00BC37B1" w:rsidP="00BC37B1">
      <w:pPr>
        <w:rPr>
          <w:color w:val="000000" w:themeColor="text1"/>
        </w:rPr>
      </w:pPr>
      <w:r w:rsidRPr="00E0540F">
        <w:rPr>
          <w:b/>
          <w:color w:val="000000" w:themeColor="text1"/>
        </w:rPr>
        <w:t>3.2.2</w:t>
      </w:r>
      <w:r w:rsidRPr="00E0540F">
        <w:rPr>
          <w:b/>
          <w:color w:val="000000" w:themeColor="text1"/>
        </w:rPr>
        <w:tab/>
      </w:r>
      <w:r w:rsidR="00153C69" w:rsidRPr="00E0540F">
        <w:rPr>
          <w:color w:val="000000" w:themeColor="text1"/>
        </w:rPr>
        <w:t xml:space="preserve">Hiç kimsenin herhangi bir tehlikeli yük içeren araçları makul bir sebep olmaksızın açmadığı ya da müdahale etmediğinden emin olur. </w:t>
      </w:r>
      <w:r w:rsidR="00C05B26" w:rsidRPr="00E0540F">
        <w:rPr>
          <w:color w:val="000000" w:themeColor="text1"/>
        </w:rPr>
        <w:t>A</w:t>
      </w:r>
      <w:r w:rsidR="00153C69" w:rsidRPr="00E0540F">
        <w:rPr>
          <w:color w:val="000000" w:themeColor="text1"/>
        </w:rPr>
        <w:t>raçlar(tanker), incelemeye yetkili bir kişi tarafından açıldığında, ilgili kişinin tehlikeli yüklerin varlığından kaynaklanan olası tehlikelerin farkında olduğundan emin olur.</w:t>
      </w:r>
    </w:p>
    <w:p w14:paraId="4564D377" w14:textId="77777777" w:rsidR="00153C69" w:rsidRPr="00E0540F" w:rsidRDefault="00BC37B1" w:rsidP="00BC37B1">
      <w:pPr>
        <w:rPr>
          <w:color w:val="000000" w:themeColor="text1"/>
        </w:rPr>
      </w:pPr>
      <w:r w:rsidRPr="00E0540F">
        <w:rPr>
          <w:b/>
          <w:color w:val="000000" w:themeColor="text1"/>
        </w:rPr>
        <w:t>3.2.3</w:t>
      </w:r>
      <w:r w:rsidRPr="00E0540F">
        <w:rPr>
          <w:b/>
          <w:color w:val="000000" w:themeColor="text1"/>
        </w:rPr>
        <w:tab/>
      </w:r>
      <w:r w:rsidR="00153C69" w:rsidRPr="00E0540F">
        <w:rPr>
          <w:color w:val="000000" w:themeColor="text1"/>
        </w:rPr>
        <w:t>Elleçleme ve istifleme işlemlerinde kullanılan ve güç ile çalıştırılan ya da güç ile çalıştırılmayan ekipmanlar, üreticinin bakım talimatlarına uygun bakım yapıldıklarına, iyi çalışma koşullarında ve uygun standartlarda olduklarına dair kullanım öncesi kontrol edilir ve denetlenir.</w:t>
      </w:r>
    </w:p>
    <w:p w14:paraId="481148CF" w14:textId="77777777" w:rsidR="00153C69" w:rsidRPr="00E0540F" w:rsidRDefault="00153C69" w:rsidP="00BC37B1">
      <w:pPr>
        <w:pStyle w:val="Balk2"/>
        <w:rPr>
          <w:color w:val="000000" w:themeColor="text1"/>
        </w:rPr>
      </w:pPr>
      <w:bookmarkStart w:id="105" w:name="_Toc327391826"/>
      <w:bookmarkStart w:id="106" w:name="_Toc164893982"/>
      <w:r w:rsidRPr="00E0540F">
        <w:rPr>
          <w:color w:val="000000" w:themeColor="text1"/>
        </w:rPr>
        <w:t>Tanımlama,paketleme,işaretleme, etiketleme veya yaftalama ve belgelendirme</w:t>
      </w:r>
      <w:bookmarkEnd w:id="105"/>
      <w:bookmarkEnd w:id="106"/>
    </w:p>
    <w:p w14:paraId="5A22F91A" w14:textId="77777777" w:rsidR="00153C69" w:rsidRPr="00E0540F" w:rsidRDefault="00BC37B1" w:rsidP="00BC37B1">
      <w:pPr>
        <w:rPr>
          <w:color w:val="000000" w:themeColor="text1"/>
        </w:rPr>
      </w:pPr>
      <w:r w:rsidRPr="00E0540F">
        <w:rPr>
          <w:b/>
          <w:color w:val="000000" w:themeColor="text1"/>
        </w:rPr>
        <w:t>3.3.1</w:t>
      </w:r>
      <w:r w:rsidRPr="00E0540F">
        <w:rPr>
          <w:b/>
          <w:color w:val="000000" w:themeColor="text1"/>
        </w:rPr>
        <w:tab/>
      </w:r>
      <w:r w:rsidR="00153C69" w:rsidRPr="00E0540F">
        <w:rPr>
          <w:color w:val="000000" w:themeColor="text1"/>
        </w:rPr>
        <w:t>Liman tesisi işleticileri, tesise giriş yapan tehlikeli kargoların, doğru bir şekilde tanımlanmış, paketlenip, işaretlenmiş, etiketlenmiş ya da yaftalanmış olarak yükün ilgilileri tarafından usulüne uygun olarak, IMDG Kodu hükümlerine veya alternatif olarak, ulaşım ile ilgili modda uygulanabilecek uygun ulusal veya uluslararası yasal gerekliliklere uyacak şekilde onaylanmış veya beyan edilmiş olduğundan emin  olur.</w:t>
      </w:r>
    </w:p>
    <w:p w14:paraId="0ABB345D" w14:textId="77777777" w:rsidR="00153C69" w:rsidRPr="00E0540F" w:rsidRDefault="00153C69" w:rsidP="00BC37B1">
      <w:pPr>
        <w:pStyle w:val="Balk2"/>
        <w:rPr>
          <w:color w:val="000000" w:themeColor="text1"/>
        </w:rPr>
      </w:pPr>
      <w:bookmarkStart w:id="107" w:name="_Toc327391827"/>
      <w:bookmarkStart w:id="108" w:name="_Toc164893983"/>
      <w:r w:rsidRPr="00E0540F">
        <w:rPr>
          <w:color w:val="000000" w:themeColor="text1"/>
        </w:rPr>
        <w:t>Güvenli yükleme ve ayrıştırma</w:t>
      </w:r>
      <w:bookmarkEnd w:id="107"/>
      <w:bookmarkEnd w:id="108"/>
    </w:p>
    <w:p w14:paraId="4AD48610" w14:textId="77777777" w:rsidR="00153C69" w:rsidRPr="00E0540F" w:rsidRDefault="00BC37B1" w:rsidP="00BC37B1">
      <w:pPr>
        <w:rPr>
          <w:color w:val="000000" w:themeColor="text1"/>
        </w:rPr>
      </w:pPr>
      <w:r w:rsidRPr="00E0540F">
        <w:rPr>
          <w:b/>
          <w:color w:val="000000" w:themeColor="text1"/>
        </w:rPr>
        <w:t>3.4.1</w:t>
      </w:r>
      <w:r w:rsidRPr="00E0540F">
        <w:rPr>
          <w:b/>
          <w:color w:val="000000" w:themeColor="text1"/>
        </w:rPr>
        <w:tab/>
      </w:r>
      <w:r w:rsidR="00153C69" w:rsidRPr="00E0540F">
        <w:rPr>
          <w:color w:val="000000" w:themeColor="text1"/>
        </w:rPr>
        <w:t>Ulaşım konusunda ve bağdaşmayan yüklerin ayrıştırılması da dahil olmak üzere tehlikeli yüklerin, taşınmasına ilişkin ulusal veya uluslararası yasal gereklilikler hakkında yeterli bilgiye sahip olan en az bir sorumlu kişiyi tayin eder.</w:t>
      </w:r>
    </w:p>
    <w:p w14:paraId="5627E914" w14:textId="77777777" w:rsidR="00153C69" w:rsidRPr="00E0540F" w:rsidRDefault="00153C69" w:rsidP="00BC37B1">
      <w:pPr>
        <w:pStyle w:val="Balk2"/>
        <w:rPr>
          <w:color w:val="000000" w:themeColor="text1"/>
        </w:rPr>
      </w:pPr>
      <w:bookmarkStart w:id="109" w:name="_Toc327391828"/>
      <w:bookmarkStart w:id="110" w:name="_Toc164893984"/>
      <w:r w:rsidRPr="00E0540F">
        <w:rPr>
          <w:color w:val="000000" w:themeColor="text1"/>
        </w:rPr>
        <w:t>Acil durum işlemleri</w:t>
      </w:r>
      <w:bookmarkEnd w:id="109"/>
      <w:bookmarkEnd w:id="110"/>
    </w:p>
    <w:p w14:paraId="5425993A" w14:textId="77777777" w:rsidR="00BC37B1" w:rsidRPr="00E0540F" w:rsidRDefault="00BC37B1" w:rsidP="00BC37B1">
      <w:pPr>
        <w:rPr>
          <w:color w:val="000000" w:themeColor="text1"/>
        </w:rPr>
      </w:pPr>
      <w:r w:rsidRPr="00E0540F">
        <w:rPr>
          <w:b/>
          <w:color w:val="000000" w:themeColor="text1"/>
        </w:rPr>
        <w:t>3.5.1</w:t>
      </w:r>
      <w:r w:rsidRPr="00E0540F">
        <w:rPr>
          <w:color w:val="000000" w:themeColor="text1"/>
        </w:rPr>
        <w:tab/>
        <w:t>Uygun acil durum düzenlemelerinin yapıldığı ve ilgililere bildirildiğinden emin olur Bu düzenlemeler aşağıdakileri içerir</w:t>
      </w:r>
    </w:p>
    <w:p w14:paraId="417434AA" w14:textId="77777777" w:rsidR="00BC37B1" w:rsidRPr="00E0540F" w:rsidRDefault="00BC37B1" w:rsidP="00BC37B1">
      <w:pPr>
        <w:rPr>
          <w:color w:val="000000" w:themeColor="text1"/>
        </w:rPr>
      </w:pPr>
      <w:r w:rsidRPr="00E0540F">
        <w:rPr>
          <w:b/>
          <w:color w:val="000000" w:themeColor="text1"/>
        </w:rPr>
        <w:t>3.5.1.1</w:t>
      </w:r>
      <w:r w:rsidRPr="00E0540F">
        <w:rPr>
          <w:color w:val="000000" w:themeColor="text1"/>
        </w:rPr>
        <w:tab/>
        <w:t>Uygun acil durum alarmı işletim noktalarının sağlanması;</w:t>
      </w:r>
    </w:p>
    <w:p w14:paraId="22153B7F" w14:textId="77777777" w:rsidR="00BC37B1" w:rsidRPr="00E0540F" w:rsidRDefault="00BC37B1" w:rsidP="00BC37B1">
      <w:pPr>
        <w:rPr>
          <w:color w:val="000000" w:themeColor="text1"/>
        </w:rPr>
      </w:pPr>
      <w:r w:rsidRPr="00E0540F">
        <w:rPr>
          <w:b/>
          <w:color w:val="000000" w:themeColor="text1"/>
        </w:rPr>
        <w:t>3.5.1.2</w:t>
      </w:r>
      <w:r w:rsidRPr="00E0540F">
        <w:rPr>
          <w:color w:val="000000" w:themeColor="text1"/>
        </w:rPr>
        <w:tab/>
        <w:t>Liman sahası içinde ve dışındaki ilgili acil durum servislerine bir olayın veya bir acil durumun bildirilmesi;</w:t>
      </w:r>
    </w:p>
    <w:p w14:paraId="23983388" w14:textId="77777777" w:rsidR="00BC37B1" w:rsidRPr="00E0540F" w:rsidRDefault="00BC37B1" w:rsidP="00BC37B1">
      <w:pPr>
        <w:rPr>
          <w:color w:val="000000" w:themeColor="text1"/>
        </w:rPr>
      </w:pPr>
      <w:r w:rsidRPr="00E0540F">
        <w:rPr>
          <w:b/>
          <w:color w:val="000000" w:themeColor="text1"/>
        </w:rPr>
        <w:lastRenderedPageBreak/>
        <w:t>3.5.1.3</w:t>
      </w:r>
      <w:r w:rsidRPr="00E0540F">
        <w:rPr>
          <w:color w:val="000000" w:themeColor="text1"/>
        </w:rPr>
        <w:tab/>
        <w:t>Denizde ve karada liman idaresi ve liman sahası kullanıcılarına bir olay veya bir acil durumun bildirilmesi;</w:t>
      </w:r>
    </w:p>
    <w:p w14:paraId="20FDAB52" w14:textId="77777777" w:rsidR="00BC37B1" w:rsidRPr="00E0540F" w:rsidRDefault="00BC37B1" w:rsidP="00BC37B1">
      <w:pPr>
        <w:rPr>
          <w:color w:val="000000" w:themeColor="text1"/>
        </w:rPr>
      </w:pPr>
      <w:r w:rsidRPr="00E0540F">
        <w:rPr>
          <w:b/>
          <w:color w:val="000000" w:themeColor="text1"/>
        </w:rPr>
        <w:t>3.5.1.4</w:t>
      </w:r>
      <w:r w:rsidRPr="00E0540F">
        <w:rPr>
          <w:b/>
          <w:color w:val="000000" w:themeColor="text1"/>
        </w:rPr>
        <w:tab/>
      </w:r>
      <w:r w:rsidRPr="00E0540F">
        <w:rPr>
          <w:color w:val="000000" w:themeColor="text1"/>
        </w:rPr>
        <w:t>Muamelesi yapılacak tehlikeli yüklerin tehlikelerine uygun acil durum araçların tedarik edilmesi;</w:t>
      </w:r>
    </w:p>
    <w:p w14:paraId="3EA22422" w14:textId="77777777" w:rsidR="00BC37B1" w:rsidRPr="00E0540F" w:rsidRDefault="00BC37B1" w:rsidP="00BC37B1">
      <w:pPr>
        <w:rPr>
          <w:color w:val="000000" w:themeColor="text1"/>
        </w:rPr>
      </w:pPr>
      <w:r w:rsidRPr="00E0540F">
        <w:rPr>
          <w:b/>
          <w:color w:val="000000" w:themeColor="text1"/>
        </w:rPr>
        <w:t>3.5.1.5</w:t>
      </w:r>
      <w:r w:rsidRPr="00E0540F">
        <w:rPr>
          <w:color w:val="000000" w:themeColor="text1"/>
        </w:rPr>
        <w:tab/>
        <w:t xml:space="preserve">Acil bir durum olduğu takdirde, bir geminin ayrılması için eşgüdümlü düzenlemeler; ve; </w:t>
      </w:r>
    </w:p>
    <w:p w14:paraId="6D5100CB" w14:textId="77777777" w:rsidR="00BC37B1" w:rsidRPr="00E0540F" w:rsidRDefault="00BC37B1" w:rsidP="00BC37B1">
      <w:pPr>
        <w:rPr>
          <w:color w:val="000000" w:themeColor="text1"/>
        </w:rPr>
      </w:pPr>
      <w:r w:rsidRPr="00E0540F">
        <w:rPr>
          <w:b/>
          <w:color w:val="000000" w:themeColor="text1"/>
        </w:rPr>
        <w:t>3.5.1.6</w:t>
      </w:r>
      <w:r w:rsidRPr="00E0540F">
        <w:rPr>
          <w:color w:val="000000" w:themeColor="text1"/>
        </w:rPr>
        <w:tab/>
        <w:t>Her zaman yeterli erişim / çıkış sağlayacak düzenlemeler.</w:t>
      </w:r>
    </w:p>
    <w:p w14:paraId="579860C8" w14:textId="77777777" w:rsidR="00BC37B1" w:rsidRPr="00E0540F" w:rsidRDefault="00BC37B1" w:rsidP="00BC37B1">
      <w:pPr>
        <w:rPr>
          <w:color w:val="000000" w:themeColor="text1"/>
        </w:rPr>
      </w:pPr>
      <w:r w:rsidRPr="00E0540F">
        <w:rPr>
          <w:b/>
          <w:color w:val="000000" w:themeColor="text1"/>
        </w:rPr>
        <w:t>3.5.2</w:t>
      </w:r>
      <w:r w:rsidRPr="00E0540F">
        <w:rPr>
          <w:b/>
          <w:color w:val="000000" w:themeColor="text1"/>
        </w:rPr>
        <w:tab/>
      </w:r>
      <w:r w:rsidRPr="00E0540F">
        <w:rPr>
          <w:color w:val="000000" w:themeColor="text1"/>
        </w:rPr>
        <w:t>Tehlikeli yüklerin ve bütün özel koşullarının niteliğini dikkate alarak, güvenli ve hızlı bir acil durum kaçış planı düzenlemesinin gerekliliğini göz önünde bulundurulur.</w:t>
      </w:r>
    </w:p>
    <w:p w14:paraId="0BC5CE5F" w14:textId="77777777" w:rsidR="00BC37B1" w:rsidRPr="00E0540F" w:rsidRDefault="00BC37B1" w:rsidP="00BC37B1">
      <w:pPr>
        <w:rPr>
          <w:color w:val="000000" w:themeColor="text1"/>
        </w:rPr>
      </w:pPr>
      <w:r w:rsidRPr="00E0540F">
        <w:rPr>
          <w:b/>
          <w:color w:val="000000" w:themeColor="text1"/>
        </w:rPr>
        <w:t>3.5.3</w:t>
      </w:r>
      <w:r w:rsidRPr="00E0540F">
        <w:rPr>
          <w:b/>
          <w:color w:val="000000" w:themeColor="text1"/>
        </w:rPr>
        <w:tab/>
      </w:r>
      <w:r w:rsidRPr="00E0540F">
        <w:rPr>
          <w:color w:val="000000" w:themeColor="text1"/>
        </w:rPr>
        <w:t>Tehlikeli yüklerin zararlarından etkilenen kişilere ve bu yüklerin karıştığı kazalar sonucu meydana gelen sağlık sorunlarına yönelik gerekli tıbbi ilk yardımın uygun şekilde yapılabilmesi amacıyla, IMDG Kod ekinde yer alan “Tıbbi İlk Yardım Rehberi  (MFAG)”nden faydalanılır.</w:t>
      </w:r>
    </w:p>
    <w:p w14:paraId="3E8AD3B3" w14:textId="77777777" w:rsidR="00BC37B1" w:rsidRPr="00E0540F" w:rsidRDefault="00BC37B1" w:rsidP="00BC37B1">
      <w:pPr>
        <w:rPr>
          <w:color w:val="000000" w:themeColor="text1"/>
        </w:rPr>
      </w:pPr>
      <w:r w:rsidRPr="00E0540F">
        <w:rPr>
          <w:b/>
          <w:color w:val="000000" w:themeColor="text1"/>
        </w:rPr>
        <w:t>3.5.4</w:t>
      </w:r>
      <w:r w:rsidRPr="00E0540F">
        <w:rPr>
          <w:b/>
          <w:color w:val="000000" w:themeColor="text1"/>
        </w:rPr>
        <w:tab/>
      </w:r>
      <w:r w:rsidRPr="00E0540F">
        <w:rPr>
          <w:color w:val="000000" w:themeColor="text1"/>
        </w:rPr>
        <w:t>Tehlikeli yüklerin karıştığı acil durumlarla ilgili olarak IMDG Kod ekinde yer alan “Acil Durum Planları (EmS)”ndan faydalanılır.</w:t>
      </w:r>
    </w:p>
    <w:p w14:paraId="6EE854EA" w14:textId="77777777" w:rsidR="00BC37B1" w:rsidRPr="00E0540F" w:rsidRDefault="00BC37B1" w:rsidP="00BC37B1">
      <w:pPr>
        <w:rPr>
          <w:color w:val="000000" w:themeColor="text1"/>
        </w:rPr>
      </w:pPr>
      <w:r w:rsidRPr="00E0540F">
        <w:rPr>
          <w:b/>
          <w:color w:val="000000" w:themeColor="text1"/>
        </w:rPr>
        <w:t>3.5.5</w:t>
      </w:r>
      <w:r w:rsidRPr="00E0540F">
        <w:rPr>
          <w:b/>
          <w:color w:val="000000" w:themeColor="text1"/>
        </w:rPr>
        <w:tab/>
      </w:r>
      <w:r w:rsidRPr="00E0540F">
        <w:rPr>
          <w:color w:val="000000" w:themeColor="text1"/>
        </w:rPr>
        <w:t>Acil durumlar veya kazalar söz konusu olduğunda müdahale için kullanılacak ilk yardım malzemeleri personel tarafından yeri bilinen ve kolay ulaşılabilen yerlerde muhafaza edilir.</w:t>
      </w:r>
    </w:p>
    <w:p w14:paraId="620E7B82" w14:textId="77777777" w:rsidR="00153C69" w:rsidRPr="00E0540F" w:rsidRDefault="00153C69" w:rsidP="00510BDD">
      <w:pPr>
        <w:pStyle w:val="Balk2"/>
        <w:rPr>
          <w:color w:val="000000" w:themeColor="text1"/>
        </w:rPr>
      </w:pPr>
      <w:bookmarkStart w:id="111" w:name="_Toc327391829"/>
      <w:bookmarkStart w:id="112" w:name="_Toc164893985"/>
      <w:r w:rsidRPr="00E0540F">
        <w:rPr>
          <w:color w:val="000000" w:themeColor="text1"/>
        </w:rPr>
        <w:t>Acil durum bilgisi</w:t>
      </w:r>
      <w:bookmarkEnd w:id="111"/>
      <w:bookmarkEnd w:id="112"/>
    </w:p>
    <w:p w14:paraId="60A516A5" w14:textId="77777777" w:rsidR="00153C69" w:rsidRPr="00E0540F" w:rsidRDefault="00510BDD" w:rsidP="00510BDD">
      <w:pPr>
        <w:rPr>
          <w:color w:val="000000" w:themeColor="text1"/>
        </w:rPr>
      </w:pPr>
      <w:r w:rsidRPr="00E0540F">
        <w:rPr>
          <w:b/>
          <w:color w:val="000000" w:themeColor="text1"/>
        </w:rPr>
        <w:t>3.6.1</w:t>
      </w:r>
      <w:r w:rsidRPr="00E0540F">
        <w:rPr>
          <w:b/>
          <w:color w:val="000000" w:themeColor="text1"/>
        </w:rPr>
        <w:tab/>
      </w:r>
      <w:r w:rsidR="00153C69" w:rsidRPr="00E0540F">
        <w:rPr>
          <w:color w:val="000000" w:themeColor="text1"/>
        </w:rPr>
        <w:t>Liman tesisi işleticileri, miktarları da dahil olmak üzere, Uygun Nakliye Adları, doğru teknik isimleri (varsa) UN numaraları, sınıfları ya da atandığında, malların bölüşümü, Sınıf 1, uyumluluk grubu yazısı, yan tehlike sınıfları(atandığı takdirde) paketleme grubu(atandığı takdirde) ve acil durum hizmetleri için hazır olarak tutulan tam konumu da dahil, depolar ve diğer alanlardaki tüm tehlikeli yüklerin bir listesini sağlar.</w:t>
      </w:r>
    </w:p>
    <w:p w14:paraId="3862B1C7" w14:textId="77777777" w:rsidR="00153C69" w:rsidRPr="00E0540F" w:rsidRDefault="00510BDD" w:rsidP="00510BDD">
      <w:pPr>
        <w:rPr>
          <w:color w:val="000000" w:themeColor="text1"/>
        </w:rPr>
      </w:pPr>
      <w:r w:rsidRPr="00E0540F">
        <w:rPr>
          <w:b/>
          <w:color w:val="000000" w:themeColor="text1"/>
        </w:rPr>
        <w:t>3.6.2</w:t>
      </w:r>
      <w:r w:rsidRPr="00E0540F">
        <w:rPr>
          <w:b/>
          <w:color w:val="000000" w:themeColor="text1"/>
        </w:rPr>
        <w:tab/>
      </w:r>
      <w:r w:rsidR="00153C69" w:rsidRPr="00E0540F">
        <w:rPr>
          <w:color w:val="000000" w:themeColor="text1"/>
        </w:rPr>
        <w:t>Depolar ve tehlikeli yük muamelelerinin yapıldığı alanlardan sorumlu kişinin, kendi alanındaki tehlikeli yüklere ilişkin doluluk durumundan haberdar olur ve acil durumlarda kullanımı açısından  bilgileri hazır bulundurur.</w:t>
      </w:r>
    </w:p>
    <w:p w14:paraId="3D4AE01B" w14:textId="77777777" w:rsidR="00153C69" w:rsidRPr="00E0540F" w:rsidRDefault="00510BDD" w:rsidP="00510BDD">
      <w:pPr>
        <w:rPr>
          <w:color w:val="000000" w:themeColor="text1"/>
        </w:rPr>
      </w:pPr>
      <w:r w:rsidRPr="00E0540F">
        <w:rPr>
          <w:b/>
          <w:color w:val="000000" w:themeColor="text1"/>
        </w:rPr>
        <w:t>3.6.3</w:t>
      </w:r>
      <w:r w:rsidRPr="00E0540F">
        <w:rPr>
          <w:b/>
          <w:color w:val="000000" w:themeColor="text1"/>
        </w:rPr>
        <w:tab/>
      </w:r>
      <w:r w:rsidR="00153C69" w:rsidRPr="00E0540F">
        <w:rPr>
          <w:color w:val="000000" w:themeColor="text1"/>
        </w:rPr>
        <w:t>Tehlikeli yük  içeren kargo yükleme operasyonlarından sorumlu kişinin, tehlikeli kargolara ilişkin kazaların ele alınması için başvurulacak önlemler hakkında gerekli bilgilere sahip olduğundan ve bu bilgilerin acil durumlarda kullanımı açısından hazır bulunduğundan emin olur.</w:t>
      </w:r>
    </w:p>
    <w:p w14:paraId="7C844A37" w14:textId="77777777" w:rsidR="00153C69" w:rsidRPr="00E0540F" w:rsidRDefault="00510BDD" w:rsidP="00510BDD">
      <w:pPr>
        <w:rPr>
          <w:color w:val="000000" w:themeColor="text1"/>
        </w:rPr>
      </w:pPr>
      <w:r w:rsidRPr="00E0540F">
        <w:rPr>
          <w:b/>
          <w:color w:val="000000" w:themeColor="text1"/>
        </w:rPr>
        <w:t>3.6.4</w:t>
      </w:r>
      <w:r w:rsidRPr="00E0540F">
        <w:rPr>
          <w:b/>
          <w:color w:val="000000" w:themeColor="text1"/>
        </w:rPr>
        <w:tab/>
      </w:r>
      <w:r w:rsidR="00153C69" w:rsidRPr="00E0540F">
        <w:rPr>
          <w:color w:val="000000" w:themeColor="text1"/>
        </w:rPr>
        <w:t>Bilgilerin erişimini sağlamak için, elektronik veya başka otomatik bilgi işlem veya iletim teknikleri kullanır.</w:t>
      </w:r>
    </w:p>
    <w:p w14:paraId="7A201B16" w14:textId="20D9C43A" w:rsidR="00153C69" w:rsidRPr="00E0540F" w:rsidRDefault="00510BDD" w:rsidP="00510BDD">
      <w:pPr>
        <w:rPr>
          <w:color w:val="000000" w:themeColor="text1"/>
        </w:rPr>
      </w:pPr>
      <w:r w:rsidRPr="00E0540F">
        <w:rPr>
          <w:b/>
          <w:color w:val="000000" w:themeColor="text1"/>
        </w:rPr>
        <w:t>3.6.5</w:t>
      </w:r>
      <w:r w:rsidRPr="00E0540F">
        <w:rPr>
          <w:b/>
          <w:color w:val="000000" w:themeColor="text1"/>
        </w:rPr>
        <w:tab/>
      </w:r>
      <w:r w:rsidR="00670A4B" w:rsidRPr="00E0540F">
        <w:rPr>
          <w:color w:val="000000" w:themeColor="text1"/>
        </w:rPr>
        <w:t>Tehlikeli yük</w:t>
      </w:r>
      <w:r w:rsidR="00153C69" w:rsidRPr="00E0540F">
        <w:rPr>
          <w:color w:val="000000" w:themeColor="text1"/>
        </w:rPr>
        <w:t>lerin veri sayfaları, normal olarak kimyasalların imalatçılarında bulunur. Acil müdahale bilgileri ile elektronik veri tabanları da mevcuttur ve verilere doğrudan erişim sağlandığında kullanılır.</w:t>
      </w:r>
    </w:p>
    <w:p w14:paraId="3CBC059E" w14:textId="77777777" w:rsidR="00153C69" w:rsidRPr="00E0540F" w:rsidRDefault="00510BDD" w:rsidP="00510BDD">
      <w:pPr>
        <w:rPr>
          <w:color w:val="000000" w:themeColor="text1"/>
        </w:rPr>
      </w:pPr>
      <w:r w:rsidRPr="00E0540F">
        <w:rPr>
          <w:b/>
          <w:color w:val="000000" w:themeColor="text1"/>
        </w:rPr>
        <w:t>3.6.6</w:t>
      </w:r>
      <w:r w:rsidRPr="00E0540F">
        <w:rPr>
          <w:b/>
          <w:color w:val="000000" w:themeColor="text1"/>
        </w:rPr>
        <w:tab/>
      </w:r>
      <w:r w:rsidR="00153C69" w:rsidRPr="00E0540F">
        <w:rPr>
          <w:color w:val="000000" w:themeColor="text1"/>
        </w:rPr>
        <w:t xml:space="preserve">Liman acil durum müdahale işlemlerinin ve liman veya rıhtım acil durum telefon numaralarının, depolar ve tehlikeli yük  nakliyesinin ve işlemlerinin yapıldığı alanlar dahilinde ya da bu yerlerin önemli konumlarında yer almasını sağlar. </w:t>
      </w:r>
    </w:p>
    <w:p w14:paraId="14304429" w14:textId="77777777" w:rsidR="00153C69" w:rsidRPr="00E0540F" w:rsidRDefault="00510BDD" w:rsidP="00510BDD">
      <w:pPr>
        <w:rPr>
          <w:color w:val="000000" w:themeColor="text1"/>
        </w:rPr>
      </w:pPr>
      <w:r w:rsidRPr="00E0540F">
        <w:rPr>
          <w:b/>
          <w:color w:val="000000" w:themeColor="text1"/>
        </w:rPr>
        <w:t>3.6.7</w:t>
      </w:r>
      <w:r w:rsidRPr="00E0540F">
        <w:rPr>
          <w:b/>
          <w:color w:val="000000" w:themeColor="text1"/>
        </w:rPr>
        <w:tab/>
      </w:r>
      <w:r w:rsidR="00153C69" w:rsidRPr="00E0540F">
        <w:rPr>
          <w:color w:val="000000" w:themeColor="text1"/>
        </w:rPr>
        <w:t xml:space="preserve">Yangınla mücadele ve kirlilikle mücadele ekipman ve teçhizatlarının açık bir şekilde işaretlenip, bunlara dikkat çeken duyuruların açıkça görünür şekilde tüm uygun yerlerde yer almasını sağlar. </w:t>
      </w:r>
    </w:p>
    <w:p w14:paraId="1AB3907E" w14:textId="2E4F05C1" w:rsidR="003970E5" w:rsidRPr="00E0540F" w:rsidRDefault="00510BDD" w:rsidP="00510BDD">
      <w:pPr>
        <w:rPr>
          <w:color w:val="000000" w:themeColor="text1"/>
        </w:rPr>
      </w:pPr>
      <w:r w:rsidRPr="00E0540F">
        <w:rPr>
          <w:b/>
          <w:color w:val="000000" w:themeColor="text1"/>
        </w:rPr>
        <w:t>3.6.8</w:t>
      </w:r>
      <w:r w:rsidRPr="00E0540F">
        <w:rPr>
          <w:b/>
          <w:color w:val="000000" w:themeColor="text1"/>
        </w:rPr>
        <w:tab/>
      </w:r>
      <w:r w:rsidR="00153C69" w:rsidRPr="00E0540F">
        <w:rPr>
          <w:color w:val="000000" w:themeColor="text1"/>
        </w:rPr>
        <w:t>Yürürlükte bulunan acil durum işlemlerinin ve arayüzündeki mevcut hizmetlerin bilgilerini, tehlikeli yükleri yükleyen veya taşıyan geminin kaptanına verir.</w:t>
      </w:r>
    </w:p>
    <w:p w14:paraId="289C8A84" w14:textId="77777777" w:rsidR="003970E5" w:rsidRPr="00E0540F" w:rsidRDefault="003970E5">
      <w:pPr>
        <w:jc w:val="left"/>
        <w:rPr>
          <w:color w:val="000000" w:themeColor="text1"/>
        </w:rPr>
      </w:pPr>
      <w:r w:rsidRPr="00E0540F">
        <w:rPr>
          <w:color w:val="000000" w:themeColor="text1"/>
        </w:rPr>
        <w:br w:type="page"/>
      </w:r>
    </w:p>
    <w:p w14:paraId="75BB0311" w14:textId="77777777" w:rsidR="00153C69" w:rsidRPr="00E0540F" w:rsidRDefault="00153C69" w:rsidP="00791E10">
      <w:pPr>
        <w:pStyle w:val="Balk2"/>
        <w:rPr>
          <w:color w:val="000000" w:themeColor="text1"/>
        </w:rPr>
      </w:pPr>
      <w:bookmarkStart w:id="113" w:name="_Toc327391830"/>
      <w:bookmarkStart w:id="114" w:name="_Toc164893986"/>
      <w:r w:rsidRPr="00E0540F">
        <w:rPr>
          <w:color w:val="000000" w:themeColor="text1"/>
        </w:rPr>
        <w:lastRenderedPageBreak/>
        <w:t>Yangın tedbirleri</w:t>
      </w:r>
      <w:bookmarkEnd w:id="113"/>
      <w:bookmarkEnd w:id="114"/>
    </w:p>
    <w:p w14:paraId="2271A674" w14:textId="77777777" w:rsidR="00791E10" w:rsidRPr="00E0540F" w:rsidRDefault="00791E10" w:rsidP="00791E10">
      <w:pPr>
        <w:rPr>
          <w:color w:val="000000" w:themeColor="text1"/>
        </w:rPr>
      </w:pPr>
      <w:r w:rsidRPr="00E0540F">
        <w:rPr>
          <w:b/>
          <w:color w:val="000000" w:themeColor="text1"/>
        </w:rPr>
        <w:t>3.7.1</w:t>
      </w:r>
      <w:r w:rsidRPr="00E0540F">
        <w:rPr>
          <w:b/>
          <w:color w:val="000000" w:themeColor="text1"/>
        </w:rPr>
        <w:tab/>
      </w:r>
      <w:r w:rsidRPr="00E0540F">
        <w:rPr>
          <w:color w:val="000000" w:themeColor="text1"/>
        </w:rPr>
        <w:t>Aşağıdakilerden emin olur:</w:t>
      </w:r>
    </w:p>
    <w:p w14:paraId="7D0B6C9B" w14:textId="77777777" w:rsidR="00791E10" w:rsidRPr="00E0540F" w:rsidRDefault="00791E10" w:rsidP="00791E10">
      <w:pPr>
        <w:rPr>
          <w:color w:val="000000" w:themeColor="text1"/>
        </w:rPr>
      </w:pPr>
      <w:r w:rsidRPr="00E0540F">
        <w:rPr>
          <w:b/>
          <w:color w:val="000000" w:themeColor="text1"/>
        </w:rPr>
        <w:t>3.7.1.1</w:t>
      </w:r>
      <w:r w:rsidRPr="00E0540F">
        <w:rPr>
          <w:color w:val="000000" w:themeColor="text1"/>
        </w:rPr>
        <w:tab/>
        <w:t>Gemilerin yanaştıkları arayüzünde palamar yerlerinin acil durum hizmetleri erişimine her zaman hazır bulundurulduğundan</w:t>
      </w:r>
    </w:p>
    <w:p w14:paraId="3A52668D" w14:textId="77777777" w:rsidR="00791E10" w:rsidRPr="00E0540F" w:rsidRDefault="00791E10" w:rsidP="00791E10">
      <w:pPr>
        <w:rPr>
          <w:color w:val="000000" w:themeColor="text1"/>
        </w:rPr>
      </w:pPr>
      <w:r w:rsidRPr="00E0540F">
        <w:rPr>
          <w:b/>
          <w:color w:val="000000" w:themeColor="text1"/>
        </w:rPr>
        <w:t>3.7.1.2</w:t>
      </w:r>
      <w:r w:rsidRPr="00E0540F">
        <w:rPr>
          <w:color w:val="000000" w:themeColor="text1"/>
        </w:rPr>
        <w:tab/>
        <w:t>Acil kullanım için sesli veya görsel alarmları alan dahilinde buldurulduğundan ve iletişim araçlarını acil durum hizmetleri için hazır bulundurulduğundan</w:t>
      </w:r>
    </w:p>
    <w:p w14:paraId="06350CF6" w14:textId="77777777" w:rsidR="00791E10" w:rsidRPr="00E0540F" w:rsidRDefault="00791E10" w:rsidP="00791E10">
      <w:pPr>
        <w:rPr>
          <w:color w:val="000000" w:themeColor="text1"/>
        </w:rPr>
      </w:pPr>
      <w:r w:rsidRPr="00E0540F">
        <w:rPr>
          <w:b/>
          <w:color w:val="000000" w:themeColor="text1"/>
        </w:rPr>
        <w:t>3.7.1.3</w:t>
      </w:r>
      <w:r w:rsidRPr="00E0540F">
        <w:rPr>
          <w:color w:val="000000" w:themeColor="text1"/>
        </w:rPr>
        <w:tab/>
        <w:t>Tehlikeli yüklerin taşınması için kullanılan tüm alanların temiz ve düzenli tutulduğundan</w:t>
      </w:r>
    </w:p>
    <w:p w14:paraId="3C3EF5C3" w14:textId="77777777" w:rsidR="00791E10" w:rsidRPr="00E0540F" w:rsidRDefault="00791E10" w:rsidP="00791E10">
      <w:pPr>
        <w:rPr>
          <w:color w:val="000000" w:themeColor="text1"/>
        </w:rPr>
      </w:pPr>
      <w:r w:rsidRPr="00E0540F">
        <w:rPr>
          <w:b/>
          <w:color w:val="000000" w:themeColor="text1"/>
        </w:rPr>
        <w:t>3.7.1.4</w:t>
      </w:r>
      <w:r w:rsidRPr="00E0540F">
        <w:rPr>
          <w:color w:val="000000" w:themeColor="text1"/>
        </w:rPr>
        <w:tab/>
        <w:t>Gemi kaptanını, tehlikeli yüklerin yüklenmesinden önce, acil servislerine çağrı yapmak için en yakın vasıtaların konumu hakkında bilgilendirildiğinden ve</w:t>
      </w:r>
    </w:p>
    <w:p w14:paraId="5666FCC0" w14:textId="77777777" w:rsidR="00791E10" w:rsidRPr="00E0540F" w:rsidRDefault="00791E10" w:rsidP="00791E10">
      <w:pPr>
        <w:rPr>
          <w:color w:val="000000" w:themeColor="text1"/>
        </w:rPr>
      </w:pPr>
      <w:r w:rsidRPr="00E0540F">
        <w:rPr>
          <w:b/>
          <w:color w:val="000000" w:themeColor="text1"/>
        </w:rPr>
        <w:t>3.7.1.5</w:t>
      </w:r>
      <w:r w:rsidRPr="00E0540F">
        <w:rPr>
          <w:color w:val="000000" w:themeColor="text1"/>
        </w:rPr>
        <w:tab/>
        <w:t>Tehlikeli yüklerin arayüzünde bulunduğu alanlarda, yanıcı veya patlayıcı ortamda kullanımı güvenli nitelikte olan aydınlatma ve diğer elektrik ekipmanlarının bulundurulduğundan</w:t>
      </w:r>
    </w:p>
    <w:p w14:paraId="47FB3375" w14:textId="77777777" w:rsidR="00791E10" w:rsidRPr="00E0540F" w:rsidRDefault="00791E10" w:rsidP="00791E10">
      <w:pPr>
        <w:rPr>
          <w:color w:val="000000" w:themeColor="text1"/>
        </w:rPr>
      </w:pPr>
      <w:r w:rsidRPr="00E0540F">
        <w:rPr>
          <w:b/>
          <w:color w:val="000000" w:themeColor="text1"/>
        </w:rPr>
        <w:t>3.7.1.6</w:t>
      </w:r>
      <w:r w:rsidRPr="00E0540F">
        <w:rPr>
          <w:b/>
          <w:color w:val="000000" w:themeColor="text1"/>
        </w:rPr>
        <w:tab/>
      </w:r>
      <w:r w:rsidRPr="00E0540F">
        <w:rPr>
          <w:color w:val="000000" w:themeColor="text1"/>
        </w:rPr>
        <w:t>Sigara içilmesi yasak olan yerlerin belirlendiğinden; ve</w:t>
      </w:r>
    </w:p>
    <w:p w14:paraId="0AF1E3F4" w14:textId="77777777" w:rsidR="00791E10" w:rsidRPr="00E0540F" w:rsidRDefault="00791E10" w:rsidP="00791E10">
      <w:pPr>
        <w:rPr>
          <w:color w:val="000000" w:themeColor="text1"/>
        </w:rPr>
      </w:pPr>
      <w:r w:rsidRPr="00E0540F">
        <w:rPr>
          <w:b/>
          <w:color w:val="000000" w:themeColor="text1"/>
        </w:rPr>
        <w:t>3.7.1.7</w:t>
      </w:r>
      <w:r w:rsidRPr="00E0540F">
        <w:rPr>
          <w:color w:val="000000" w:themeColor="text1"/>
        </w:rPr>
        <w:tab/>
        <w:t>Sigara içmeyi yasaklayan simge şeklindeki uyarıların her noktada açıkça görülebilir olduğundan ve sigaranın içme alanlarının tehlike teşkil edeceği yerlerden güvenli bir mesafede uzak tutulduğundan</w:t>
      </w:r>
    </w:p>
    <w:p w14:paraId="7CC2AFF3" w14:textId="77777777" w:rsidR="00791E10" w:rsidRPr="00E0540F" w:rsidRDefault="00791E10" w:rsidP="00791E10">
      <w:pPr>
        <w:rPr>
          <w:color w:val="000000" w:themeColor="text1"/>
        </w:rPr>
      </w:pPr>
      <w:r w:rsidRPr="00E0540F">
        <w:rPr>
          <w:b/>
          <w:color w:val="000000" w:themeColor="text1"/>
        </w:rPr>
        <w:t>3.7.1.8</w:t>
      </w:r>
      <w:r w:rsidRPr="00E0540F">
        <w:rPr>
          <w:color w:val="000000" w:themeColor="text1"/>
        </w:rPr>
        <w:tab/>
        <w:t xml:space="preserve">Yanıcı ya da patlayıcı bir ortamda veya böyle şartların gelişebileceği bir ortamdaki alanda ya da boşlukta kullanılan ekipmanların, yanıcı veya patlayıcı bir ortamda kullanılmak üzere güvenli ve herhangi bir yangın veya patlamaya sebebiyet vermeyen ve bu şekilde kullanılmaya elverişli nitelikte olduğundan </w:t>
      </w:r>
    </w:p>
    <w:p w14:paraId="53E4F2D7" w14:textId="77777777" w:rsidR="00791E10" w:rsidRPr="00E0540F" w:rsidRDefault="00791E10" w:rsidP="00791E10">
      <w:pPr>
        <w:rPr>
          <w:color w:val="000000" w:themeColor="text1"/>
        </w:rPr>
      </w:pPr>
      <w:r w:rsidRPr="00E0540F">
        <w:rPr>
          <w:b/>
          <w:color w:val="000000" w:themeColor="text1"/>
        </w:rPr>
        <w:t>3.7.1.9</w:t>
      </w:r>
      <w:r w:rsidRPr="00E0540F">
        <w:rPr>
          <w:b/>
          <w:color w:val="000000" w:themeColor="text1"/>
        </w:rPr>
        <w:tab/>
      </w:r>
      <w:r w:rsidRPr="00E0540F">
        <w:rPr>
          <w:color w:val="000000" w:themeColor="text1"/>
        </w:rPr>
        <w:t>Tehlikeli yüklerin taşınması sonucu meydana gelebilen yangın ve patlama tehlikeleri göz önüne alındığında, boş tutulan yük taşıma ünitelerinin, hala kalıntılar ve yanıcı buharlarlar içerebileceğini ve tehlike oluşturacağından</w:t>
      </w:r>
    </w:p>
    <w:p w14:paraId="1144FBCC" w14:textId="77777777" w:rsidR="00791E10" w:rsidRPr="00E0540F" w:rsidRDefault="00791E10" w:rsidP="00791E10">
      <w:pPr>
        <w:rPr>
          <w:color w:val="000000" w:themeColor="text1"/>
        </w:rPr>
      </w:pPr>
      <w:r w:rsidRPr="00E0540F">
        <w:rPr>
          <w:b/>
          <w:color w:val="000000" w:themeColor="text1"/>
        </w:rPr>
        <w:t>3.7.1.10</w:t>
      </w:r>
      <w:r w:rsidRPr="00E0540F">
        <w:rPr>
          <w:color w:val="000000" w:themeColor="text1"/>
        </w:rPr>
        <w:tab/>
        <w:t xml:space="preserve">Uzatma kablolu portatif fişlere takılı elektrikli araç-gereçlerin yanıcı bir atmosfer oluşturabilecek alanlar veya mekanlarda kullanılmadığından </w:t>
      </w:r>
    </w:p>
    <w:p w14:paraId="1E7C84D9" w14:textId="77777777" w:rsidR="00153C69" w:rsidRPr="00E0540F" w:rsidRDefault="00153C69" w:rsidP="00E7388C">
      <w:pPr>
        <w:pStyle w:val="Balk2"/>
        <w:rPr>
          <w:color w:val="000000" w:themeColor="text1"/>
        </w:rPr>
      </w:pPr>
      <w:bookmarkStart w:id="115" w:name="_Toc327391831"/>
      <w:bookmarkStart w:id="116" w:name="_Toc164893987"/>
      <w:r w:rsidRPr="00E0540F">
        <w:rPr>
          <w:color w:val="000000" w:themeColor="text1"/>
        </w:rPr>
        <w:t>Yangınla mücadele</w:t>
      </w:r>
      <w:bookmarkEnd w:id="115"/>
      <w:bookmarkEnd w:id="116"/>
    </w:p>
    <w:p w14:paraId="2A01341A" w14:textId="77777777" w:rsidR="00E7388C" w:rsidRPr="00E0540F" w:rsidRDefault="00E7388C" w:rsidP="00E7388C">
      <w:pPr>
        <w:rPr>
          <w:color w:val="000000" w:themeColor="text1"/>
        </w:rPr>
      </w:pPr>
      <w:bookmarkStart w:id="117" w:name="_Toc327391832"/>
      <w:r w:rsidRPr="00E0540F">
        <w:rPr>
          <w:b/>
          <w:color w:val="000000" w:themeColor="text1"/>
        </w:rPr>
        <w:t>3.8.1</w:t>
      </w:r>
      <w:r w:rsidRPr="00E0540F">
        <w:rPr>
          <w:color w:val="000000" w:themeColor="text1"/>
        </w:rPr>
        <w:tab/>
        <w:t>Gemide yeterli ve doğru bir şekilde test edilmiş yangın söndürme ekipmanı ve imkanlarının, tehlikeli yüklerin taşınması veya yükleme işlemlerinin yapıldığı alanlarda İdarenin gereksinimleri uyarınca hazır bulundurulduğundan emin olur.</w:t>
      </w:r>
    </w:p>
    <w:p w14:paraId="0B3896ED" w14:textId="77777777" w:rsidR="00E7388C" w:rsidRPr="00E0540F" w:rsidRDefault="00E7388C" w:rsidP="00E7388C">
      <w:pPr>
        <w:rPr>
          <w:color w:val="000000" w:themeColor="text1"/>
        </w:rPr>
      </w:pPr>
      <w:r w:rsidRPr="00E0540F">
        <w:rPr>
          <w:b/>
          <w:color w:val="000000" w:themeColor="text1"/>
        </w:rPr>
        <w:t>3.8.2</w:t>
      </w:r>
      <w:r w:rsidRPr="00E0540F">
        <w:rPr>
          <w:color w:val="000000" w:themeColor="text1"/>
        </w:rPr>
        <w:tab/>
        <w:t>Tehlikeli yüklerin taşınması veya yüklenmesinde yer alan personelin, İdarenin gerekliliklerine uygun olarak yangın söndürme teçhizatı kullanımı konusunda eğitim aldırır ve yangın tatbikatları yaptırır.</w:t>
      </w:r>
    </w:p>
    <w:p w14:paraId="1502AE88" w14:textId="77777777" w:rsidR="00153C69" w:rsidRPr="00E0540F" w:rsidRDefault="00153C69" w:rsidP="00E7388C">
      <w:pPr>
        <w:pStyle w:val="Balk2"/>
        <w:rPr>
          <w:color w:val="000000" w:themeColor="text1"/>
        </w:rPr>
      </w:pPr>
      <w:bookmarkStart w:id="118" w:name="_Toc164893988"/>
      <w:r w:rsidRPr="00E0540F">
        <w:rPr>
          <w:color w:val="000000" w:themeColor="text1"/>
        </w:rPr>
        <w:t>Çevresel önlemler</w:t>
      </w:r>
      <w:bookmarkEnd w:id="117"/>
      <w:bookmarkEnd w:id="118"/>
    </w:p>
    <w:p w14:paraId="22EE663C" w14:textId="77777777" w:rsidR="00E7388C" w:rsidRPr="00E0540F" w:rsidRDefault="00E7388C" w:rsidP="00E7388C">
      <w:pPr>
        <w:rPr>
          <w:color w:val="000000" w:themeColor="text1"/>
        </w:rPr>
      </w:pPr>
      <w:r w:rsidRPr="00E0540F">
        <w:rPr>
          <w:b/>
          <w:color w:val="000000" w:themeColor="text1"/>
        </w:rPr>
        <w:t>3.9.1</w:t>
      </w:r>
      <w:r w:rsidRPr="00E0540F">
        <w:rPr>
          <w:b/>
          <w:color w:val="000000" w:themeColor="text1"/>
        </w:rPr>
        <w:tab/>
      </w:r>
      <w:r w:rsidRPr="00E0540F">
        <w:rPr>
          <w:color w:val="000000" w:themeColor="text1"/>
        </w:rPr>
        <w:t>Tehlikeli yüklerin yalnızca İdare gereksinimlerine uygun alanlarda taşınmasını sağlar</w:t>
      </w:r>
    </w:p>
    <w:p w14:paraId="2ED4C292" w14:textId="77777777" w:rsidR="00E7388C" w:rsidRPr="00E0540F" w:rsidRDefault="00E7388C" w:rsidP="00E7388C">
      <w:pPr>
        <w:rPr>
          <w:color w:val="000000" w:themeColor="text1"/>
        </w:rPr>
      </w:pPr>
      <w:r w:rsidRPr="00E0540F">
        <w:rPr>
          <w:b/>
          <w:color w:val="000000" w:themeColor="text1"/>
        </w:rPr>
        <w:t>3.9.2</w:t>
      </w:r>
      <w:r w:rsidRPr="00E0540F">
        <w:rPr>
          <w:b/>
          <w:color w:val="000000" w:themeColor="text1"/>
        </w:rPr>
        <w:tab/>
      </w:r>
      <w:r w:rsidRPr="00E0540F">
        <w:rPr>
          <w:color w:val="000000" w:themeColor="text1"/>
        </w:rPr>
        <w:t>Tehlikeli yükler içeren hasarlı bir ambalaj, birim yük ya da yük taşıma birimine İdare gereksinimlerine uygun şekilde müdahale edilmesini sağlar ve bu tarz tehlikeli kargolar, uygun şekilde yeniden ambalajlanmadığı ve tüm hususlar açısından nakliye ve taşımaya uygun ve güvenli hale getirilmediği sürece nakil edilmesine ya da taşınmasına izin vermez.</w:t>
      </w:r>
    </w:p>
    <w:p w14:paraId="33392C6A" w14:textId="77777777" w:rsidR="00E7388C" w:rsidRPr="00E0540F" w:rsidRDefault="00E7388C" w:rsidP="00E7388C">
      <w:pPr>
        <w:rPr>
          <w:color w:val="000000" w:themeColor="text1"/>
        </w:rPr>
      </w:pPr>
      <w:r w:rsidRPr="00E0540F">
        <w:rPr>
          <w:b/>
          <w:color w:val="000000" w:themeColor="text1"/>
        </w:rPr>
        <w:t>3.9.3</w:t>
      </w:r>
      <w:r w:rsidRPr="00E0540F">
        <w:rPr>
          <w:b/>
          <w:color w:val="000000" w:themeColor="text1"/>
        </w:rPr>
        <w:tab/>
      </w:r>
      <w:r w:rsidRPr="00E0540F">
        <w:rPr>
          <w:color w:val="000000" w:themeColor="text1"/>
        </w:rPr>
        <w:t>Tehlikeli yükler içeren hasarlı ambalaj, birim yük ya da yük taşıma biriminin gerekli olması halinde bu yükler için tayin edilen alana taşınmasını sağlar.</w:t>
      </w:r>
    </w:p>
    <w:p w14:paraId="33699C06" w14:textId="77777777" w:rsidR="009062E0" w:rsidRPr="00E0540F" w:rsidRDefault="009062E0">
      <w:pPr>
        <w:jc w:val="left"/>
        <w:rPr>
          <w:b/>
          <w:color w:val="000000" w:themeColor="text1"/>
        </w:rPr>
      </w:pPr>
      <w:r w:rsidRPr="00E0540F">
        <w:rPr>
          <w:b/>
          <w:color w:val="000000" w:themeColor="text1"/>
        </w:rPr>
        <w:br w:type="page"/>
      </w:r>
    </w:p>
    <w:p w14:paraId="759370E3" w14:textId="77777777" w:rsidR="00E7388C" w:rsidRPr="00E0540F" w:rsidRDefault="009062E0" w:rsidP="00E7388C">
      <w:pPr>
        <w:rPr>
          <w:color w:val="000000" w:themeColor="text1"/>
        </w:rPr>
      </w:pPr>
      <w:r w:rsidRPr="00E0540F">
        <w:rPr>
          <w:b/>
          <w:color w:val="000000" w:themeColor="text1"/>
        </w:rPr>
        <w:lastRenderedPageBreak/>
        <w:t>3.9.4</w:t>
      </w:r>
      <w:r w:rsidR="00E7388C" w:rsidRPr="00E0540F">
        <w:rPr>
          <w:b/>
          <w:color w:val="000000" w:themeColor="text1"/>
        </w:rPr>
        <w:tab/>
      </w:r>
      <w:r w:rsidR="00E7388C" w:rsidRPr="00E0540F">
        <w:rPr>
          <w:color w:val="000000" w:themeColor="text1"/>
        </w:rPr>
        <w:t>Dökme yüklerin gemiye yüklenmesi ve gemiden tahliyesi sırasında, gemiden veya rıhtımdan denize yük dökülmemesi amacıyla gerekli önlemler alır. Bu önlemler, limbo operasyonları sırasında da alınır.</w:t>
      </w:r>
    </w:p>
    <w:p w14:paraId="345EA515" w14:textId="7CBDD80D" w:rsidR="00E7388C" w:rsidRPr="00E0540F" w:rsidRDefault="009062E0" w:rsidP="00E7388C">
      <w:pPr>
        <w:rPr>
          <w:color w:val="000000" w:themeColor="text1"/>
        </w:rPr>
      </w:pPr>
      <w:r w:rsidRPr="00E0540F">
        <w:rPr>
          <w:b/>
          <w:color w:val="000000" w:themeColor="text1"/>
        </w:rPr>
        <w:t>3.9.5</w:t>
      </w:r>
      <w:r w:rsidR="00E7388C" w:rsidRPr="00E0540F">
        <w:rPr>
          <w:b/>
          <w:color w:val="000000" w:themeColor="text1"/>
        </w:rPr>
        <w:tab/>
      </w:r>
      <w:r w:rsidR="00E7388C" w:rsidRPr="00E0540F">
        <w:rPr>
          <w:color w:val="000000" w:themeColor="text1"/>
        </w:rPr>
        <w:t xml:space="preserve">Kıyı tesisinde elleçlenen </w:t>
      </w:r>
      <w:r w:rsidR="00573CE4" w:rsidRPr="00E0540F">
        <w:rPr>
          <w:color w:val="000000" w:themeColor="text1"/>
        </w:rPr>
        <w:t>t</w:t>
      </w:r>
      <w:r w:rsidR="00670A4B" w:rsidRPr="00E0540F">
        <w:rPr>
          <w:color w:val="000000" w:themeColor="text1"/>
        </w:rPr>
        <w:t>ehlikeli yük</w:t>
      </w:r>
      <w:r w:rsidR="00E7388C" w:rsidRPr="00E0540F">
        <w:rPr>
          <w:color w:val="000000" w:themeColor="text1"/>
        </w:rPr>
        <w:t>lerin, toprağa, suya veya su tahliyesi yapılan alanlara bulaşmasının önlenmesi için gerekli tedbirler alınır. Bu tedbirler, tehlike maddelerin elleçlenmesinde kullanılan boru devreleri ve konveyor sistemi bulunan alanlar için de uygulanır.</w:t>
      </w:r>
    </w:p>
    <w:p w14:paraId="2DEFF0C5" w14:textId="77777777" w:rsidR="00E7388C" w:rsidRPr="00E0540F" w:rsidRDefault="009062E0" w:rsidP="00E7388C">
      <w:pPr>
        <w:rPr>
          <w:color w:val="000000" w:themeColor="text1"/>
        </w:rPr>
      </w:pPr>
      <w:r w:rsidRPr="00E0540F">
        <w:rPr>
          <w:b/>
          <w:color w:val="000000" w:themeColor="text1"/>
        </w:rPr>
        <w:t>3.9.6</w:t>
      </w:r>
      <w:r w:rsidR="00E7388C" w:rsidRPr="00E0540F">
        <w:rPr>
          <w:b/>
          <w:color w:val="000000" w:themeColor="text1"/>
        </w:rPr>
        <w:tab/>
      </w:r>
      <w:r w:rsidR="00E7388C" w:rsidRPr="00E0540F">
        <w:rPr>
          <w:color w:val="000000" w:themeColor="text1"/>
        </w:rPr>
        <w:t>Kontamine olmuş sintine suyu, kirli ballast, slaç, slop ve yük atığı için gemiden alım imkânı sağlanır.</w:t>
      </w:r>
    </w:p>
    <w:p w14:paraId="68F47CBF" w14:textId="77777777" w:rsidR="00153C69" w:rsidRPr="00E0540F" w:rsidRDefault="004E5B46" w:rsidP="00E7388C">
      <w:pPr>
        <w:pStyle w:val="Balk2"/>
        <w:rPr>
          <w:color w:val="000000" w:themeColor="text1"/>
        </w:rPr>
      </w:pPr>
      <w:r w:rsidRPr="00E0540F">
        <w:rPr>
          <w:color w:val="000000" w:themeColor="text1"/>
        </w:rPr>
        <w:t xml:space="preserve"> </w:t>
      </w:r>
      <w:bookmarkStart w:id="119" w:name="_Toc327391833"/>
      <w:bookmarkStart w:id="120" w:name="_Toc164893989"/>
      <w:r w:rsidR="00153C69" w:rsidRPr="00E0540F">
        <w:rPr>
          <w:color w:val="000000" w:themeColor="text1"/>
        </w:rPr>
        <w:t>Kirlilikle savaşma</w:t>
      </w:r>
      <w:bookmarkEnd w:id="119"/>
      <w:bookmarkEnd w:id="120"/>
    </w:p>
    <w:p w14:paraId="06629AA9" w14:textId="77777777" w:rsidR="00E7388C" w:rsidRPr="00E0540F" w:rsidRDefault="00E7388C" w:rsidP="00E7388C">
      <w:pPr>
        <w:rPr>
          <w:color w:val="000000" w:themeColor="text1"/>
        </w:rPr>
      </w:pPr>
      <w:r w:rsidRPr="00E0540F">
        <w:rPr>
          <w:b/>
          <w:color w:val="000000" w:themeColor="text1"/>
        </w:rPr>
        <w:t>3.10.1</w:t>
      </w:r>
      <w:r w:rsidRPr="00E0540F">
        <w:rPr>
          <w:b/>
          <w:color w:val="000000" w:themeColor="text1"/>
        </w:rPr>
        <w:tab/>
      </w:r>
      <w:r w:rsidRPr="00E0540F">
        <w:rPr>
          <w:color w:val="000000" w:themeColor="text1"/>
        </w:rPr>
        <w:t>Tehlikeli yüklerin dökülmesi halinde oluşabilecek hasarı asgariye indirmek için yeterli ekipmanın sağlar.</w:t>
      </w:r>
    </w:p>
    <w:p w14:paraId="0FD3EEC2" w14:textId="77777777" w:rsidR="00E7388C" w:rsidRPr="00E0540F" w:rsidRDefault="00E7388C" w:rsidP="00E7388C">
      <w:pPr>
        <w:rPr>
          <w:color w:val="000000" w:themeColor="text1"/>
        </w:rPr>
      </w:pPr>
      <w:r w:rsidRPr="00E0540F">
        <w:rPr>
          <w:b/>
          <w:color w:val="000000" w:themeColor="text1"/>
        </w:rPr>
        <w:t>3.10.2</w:t>
      </w:r>
      <w:r w:rsidRPr="00E0540F">
        <w:rPr>
          <w:b/>
          <w:color w:val="000000" w:themeColor="text1"/>
        </w:rPr>
        <w:tab/>
      </w:r>
      <w:r w:rsidRPr="00E0540F">
        <w:rPr>
          <w:color w:val="000000" w:themeColor="text1"/>
        </w:rPr>
        <w:t>Ekipmanlar, temizleme malzemeleri ve taşınabilir toplama havzalarının yanı sıra petrol yayılma önleme çitleri, kondensat kapakları, emici ve nötrleştirici ajanları içermektedir.</w:t>
      </w:r>
    </w:p>
    <w:p w14:paraId="507B4624" w14:textId="77777777" w:rsidR="00E7388C" w:rsidRPr="00E0540F" w:rsidRDefault="00E7388C" w:rsidP="00E7388C">
      <w:pPr>
        <w:rPr>
          <w:color w:val="000000" w:themeColor="text1"/>
        </w:rPr>
      </w:pPr>
      <w:r w:rsidRPr="00E0540F">
        <w:rPr>
          <w:b/>
          <w:color w:val="000000" w:themeColor="text1"/>
        </w:rPr>
        <w:t>3.10.3</w:t>
      </w:r>
      <w:r w:rsidRPr="00E0540F">
        <w:rPr>
          <w:b/>
          <w:color w:val="000000" w:themeColor="text1"/>
        </w:rPr>
        <w:tab/>
      </w:r>
      <w:r w:rsidRPr="00E0540F">
        <w:rPr>
          <w:color w:val="000000" w:themeColor="text1"/>
        </w:rPr>
        <w:t>Tehlikeli yüklerin nakil edilmesi ve taşınmasında görev alan personelin İdare gereksinimlerine göre kirlilikle mücadele ekipmanlarının ve tesislerinin kullanılması konusunda eğitimli ve deneyimli olduğundan emin olur.</w:t>
      </w:r>
    </w:p>
    <w:p w14:paraId="243EBFBA" w14:textId="77777777" w:rsidR="00153C69" w:rsidRPr="00E0540F" w:rsidRDefault="004E5B46" w:rsidP="00E7388C">
      <w:pPr>
        <w:pStyle w:val="Balk2"/>
        <w:rPr>
          <w:color w:val="000000" w:themeColor="text1"/>
        </w:rPr>
      </w:pPr>
      <w:r w:rsidRPr="00E0540F">
        <w:rPr>
          <w:color w:val="000000" w:themeColor="text1"/>
        </w:rPr>
        <w:t xml:space="preserve"> </w:t>
      </w:r>
      <w:bookmarkStart w:id="121" w:name="_Toc327391834"/>
      <w:bookmarkStart w:id="122" w:name="_Toc164893990"/>
      <w:r w:rsidR="00153C69" w:rsidRPr="00E0540F">
        <w:rPr>
          <w:color w:val="000000" w:themeColor="text1"/>
        </w:rPr>
        <w:t>Olayların Rapor Edilmesi</w:t>
      </w:r>
      <w:bookmarkEnd w:id="121"/>
      <w:bookmarkEnd w:id="122"/>
    </w:p>
    <w:p w14:paraId="164E0496" w14:textId="77777777" w:rsidR="00E7388C" w:rsidRPr="00E0540F" w:rsidRDefault="00E7388C" w:rsidP="00E7388C">
      <w:pPr>
        <w:rPr>
          <w:color w:val="000000" w:themeColor="text1"/>
        </w:rPr>
      </w:pPr>
      <w:r w:rsidRPr="00E0540F">
        <w:rPr>
          <w:b/>
          <w:color w:val="000000" w:themeColor="text1"/>
        </w:rPr>
        <w:t>3.11.1</w:t>
      </w:r>
      <w:r w:rsidRPr="00E0540F">
        <w:rPr>
          <w:b/>
          <w:color w:val="000000" w:themeColor="text1"/>
        </w:rPr>
        <w:tab/>
      </w:r>
      <w:r w:rsidRPr="00E0540F">
        <w:rPr>
          <w:color w:val="000000" w:themeColor="text1"/>
        </w:rPr>
        <w:t>Kendi sorumluluk alanı dahilinde tehlikeli yüklerin taşınması esnasında limanın, limanda bulunan gemilerin, başka bir mülkün, çevrenin ya da taşıma görevinden sorumlu kişilerin güvenliğini ve emniyetini tehlikeye sokabilecek bir kaza meydana gelmesi halinde derhal operasyonu durdur ve uygun güvenlik önlemleri alınana kadar operasyonun yeniden başlatmaz. Tüm personelin tehlikeli yüklerin taşınması esnasında bir kaza meydana gelmesi durumunda bunu operasyondan sorumlu kişiye rapor etmesini gerekir.</w:t>
      </w:r>
    </w:p>
    <w:p w14:paraId="4A12A2F1" w14:textId="77777777" w:rsidR="00E7388C" w:rsidRPr="00E0540F" w:rsidRDefault="00E7388C" w:rsidP="00E7388C">
      <w:pPr>
        <w:rPr>
          <w:color w:val="000000" w:themeColor="text1"/>
        </w:rPr>
      </w:pPr>
      <w:r w:rsidRPr="00E0540F">
        <w:rPr>
          <w:b/>
          <w:color w:val="000000" w:themeColor="text1"/>
        </w:rPr>
        <w:t>3.11.2</w:t>
      </w:r>
      <w:r w:rsidRPr="00E0540F">
        <w:rPr>
          <w:b/>
          <w:color w:val="000000" w:themeColor="text1"/>
        </w:rPr>
        <w:tab/>
      </w:r>
      <w:r w:rsidRPr="00E0540F">
        <w:rPr>
          <w:color w:val="000000" w:themeColor="text1"/>
        </w:rPr>
        <w:t xml:space="preserve">Hızlı ve etkili bir cevap vermek adına; yaralı personelinin tedavisi ve oluşabilecek hasarın azaltılması için, olayın kısa ve doğru tanımının mümkün olduğu kadar hızlı bir şekilde acil durum merkezine gönderilmesi gerekir. </w:t>
      </w:r>
    </w:p>
    <w:p w14:paraId="4801D716" w14:textId="77777777" w:rsidR="00E7388C" w:rsidRPr="00E0540F" w:rsidRDefault="00E7388C" w:rsidP="00E7388C">
      <w:pPr>
        <w:rPr>
          <w:color w:val="000000" w:themeColor="text1"/>
        </w:rPr>
      </w:pPr>
      <w:r w:rsidRPr="00E0540F">
        <w:rPr>
          <w:b/>
          <w:color w:val="000000" w:themeColor="text1"/>
        </w:rPr>
        <w:t>3.11.3</w:t>
      </w:r>
      <w:r w:rsidRPr="00E0540F">
        <w:rPr>
          <w:b/>
          <w:color w:val="000000" w:themeColor="text1"/>
        </w:rPr>
        <w:tab/>
      </w:r>
      <w:r w:rsidRPr="00E0540F">
        <w:rPr>
          <w:color w:val="000000" w:themeColor="text1"/>
        </w:rPr>
        <w:t>Tehlikeli yüklerin taşınması esnasında limanın, limanda bulunan gemilerin, başka bir mülkün, çevrenin ya da taşımadan sorumlu kişilerin güvenliğini ve emniyetini tehlikeye sokabilecek bir kaza meydana gelmesi halinde durumun derhal liman idaresine rapor edilmesini sağlanır.</w:t>
      </w:r>
    </w:p>
    <w:p w14:paraId="09A5312D" w14:textId="77777777" w:rsidR="00E7388C" w:rsidRPr="00E0540F" w:rsidRDefault="00E7388C" w:rsidP="00E7388C">
      <w:pPr>
        <w:rPr>
          <w:color w:val="000000" w:themeColor="text1"/>
        </w:rPr>
      </w:pPr>
      <w:r w:rsidRPr="00E0540F">
        <w:rPr>
          <w:b/>
          <w:color w:val="000000" w:themeColor="text1"/>
        </w:rPr>
        <w:t>3.11.4</w:t>
      </w:r>
      <w:r w:rsidRPr="00E0540F">
        <w:rPr>
          <w:b/>
          <w:color w:val="000000" w:themeColor="text1"/>
        </w:rPr>
        <w:tab/>
      </w:r>
      <w:r w:rsidRPr="00E0540F">
        <w:rPr>
          <w:color w:val="000000" w:themeColor="text1"/>
        </w:rPr>
        <w:t xml:space="preserve">Tehlikeli yükler içeren hasarlı ya da sızıntılı bir ambalaj, birim yük ya da yük taşıma biriminin derhal liman idaresine bildirir. </w:t>
      </w:r>
    </w:p>
    <w:p w14:paraId="215C3815" w14:textId="77777777" w:rsidR="00153C69" w:rsidRPr="00E0540F" w:rsidRDefault="004E5B46" w:rsidP="002B7F0B">
      <w:pPr>
        <w:pStyle w:val="Balk2"/>
        <w:rPr>
          <w:color w:val="000000" w:themeColor="text1"/>
        </w:rPr>
      </w:pPr>
      <w:r w:rsidRPr="00E0540F">
        <w:rPr>
          <w:color w:val="000000" w:themeColor="text1"/>
        </w:rPr>
        <w:t xml:space="preserve"> </w:t>
      </w:r>
      <w:bookmarkStart w:id="123" w:name="_Toc327391835"/>
      <w:bookmarkStart w:id="124" w:name="_Toc164893991"/>
      <w:r w:rsidR="00153C69" w:rsidRPr="00E0540F">
        <w:rPr>
          <w:color w:val="000000" w:themeColor="text1"/>
        </w:rPr>
        <w:t>Denetimler</w:t>
      </w:r>
      <w:bookmarkEnd w:id="123"/>
      <w:bookmarkEnd w:id="124"/>
    </w:p>
    <w:p w14:paraId="69E041F6" w14:textId="77777777" w:rsidR="002B7F0B" w:rsidRPr="00E0540F" w:rsidRDefault="002B7F0B" w:rsidP="002B7F0B">
      <w:pPr>
        <w:rPr>
          <w:color w:val="000000" w:themeColor="text1"/>
        </w:rPr>
      </w:pPr>
      <w:r w:rsidRPr="00E0540F">
        <w:rPr>
          <w:b/>
          <w:color w:val="000000" w:themeColor="text1"/>
        </w:rPr>
        <w:t>3.12.1</w:t>
      </w:r>
      <w:r w:rsidRPr="00E0540F">
        <w:rPr>
          <w:b/>
          <w:color w:val="000000" w:themeColor="text1"/>
        </w:rPr>
        <w:tab/>
      </w:r>
      <w:r w:rsidRPr="00E0540F">
        <w:rPr>
          <w:color w:val="000000" w:themeColor="text1"/>
        </w:rPr>
        <w:t>Liman Sorumlusu, uygun olduğu yerde:</w:t>
      </w:r>
    </w:p>
    <w:p w14:paraId="5B4F6D61" w14:textId="77777777" w:rsidR="009062E0" w:rsidRPr="00E0540F" w:rsidRDefault="002B7F0B" w:rsidP="002B7F0B">
      <w:pPr>
        <w:rPr>
          <w:color w:val="000000" w:themeColor="text1"/>
        </w:rPr>
      </w:pPr>
      <w:r w:rsidRPr="00E0540F">
        <w:rPr>
          <w:b/>
          <w:color w:val="000000" w:themeColor="text1"/>
        </w:rPr>
        <w:t>3.12.1.1</w:t>
      </w:r>
      <w:r w:rsidRPr="00E0540F">
        <w:rPr>
          <w:color w:val="000000" w:themeColor="text1"/>
        </w:rPr>
        <w:tab/>
        <w:t>Tehlikeli yüklerin güvenli nakli, taşınması, ambalajlanması ve limana varışında istiflenmesi ile ilgili belgeleri ve sertifikaları kontrol eder</w:t>
      </w:r>
    </w:p>
    <w:p w14:paraId="11241B7A" w14:textId="77777777" w:rsidR="009062E0" w:rsidRPr="00E0540F" w:rsidRDefault="009062E0">
      <w:pPr>
        <w:jc w:val="left"/>
        <w:rPr>
          <w:color w:val="000000" w:themeColor="text1"/>
        </w:rPr>
      </w:pPr>
      <w:r w:rsidRPr="00E0540F">
        <w:rPr>
          <w:color w:val="000000" w:themeColor="text1"/>
        </w:rPr>
        <w:br w:type="page"/>
      </w:r>
    </w:p>
    <w:p w14:paraId="313EC6C0" w14:textId="77777777" w:rsidR="002B7F0B" w:rsidRPr="00E0540F" w:rsidRDefault="002B7F0B" w:rsidP="002B7F0B">
      <w:pPr>
        <w:rPr>
          <w:color w:val="000000" w:themeColor="text1"/>
        </w:rPr>
      </w:pPr>
      <w:r w:rsidRPr="00E0540F">
        <w:rPr>
          <w:b/>
          <w:color w:val="000000" w:themeColor="text1"/>
        </w:rPr>
        <w:lastRenderedPageBreak/>
        <w:t>3.12.1.2</w:t>
      </w:r>
      <w:r w:rsidRPr="00E0540F">
        <w:rPr>
          <w:color w:val="000000" w:themeColor="text1"/>
        </w:rPr>
        <w:tab/>
        <w:t>IMDG Kodu hükümlerine ve nakil şekline uygulanabilir olan ulusal ve uluslararası yasal gereksinimlere uygun bir şekilde işaretlendiklerini, etiketlendiklerini ya da plakartlandıklarını ve de gereksiz etiketler, afişler ve işaretlerin çıkartıldığını ve yük taşıma birimlerinin Yük Taşıma Birimlerinin (CTUlar) Ambalajlanmasına ilişkin IMO/ILO/UN Ana Esaslarına uygun bir şekilde yüklendiklerini, ambalajlandıklarını ve güvenlik altına alındıklarını doğrulamak için tehlikeli yükler içeren ambalajları, birim yüklerini ve yük taşıma birimlerini kontrol eder;</w:t>
      </w:r>
    </w:p>
    <w:p w14:paraId="505B8CC4" w14:textId="77777777" w:rsidR="002B7F0B" w:rsidRPr="00E0540F" w:rsidRDefault="002B7F0B" w:rsidP="002B7F0B">
      <w:pPr>
        <w:rPr>
          <w:color w:val="000000" w:themeColor="text1"/>
        </w:rPr>
      </w:pPr>
      <w:r w:rsidRPr="00E0540F">
        <w:rPr>
          <w:b/>
          <w:color w:val="000000" w:themeColor="text1"/>
        </w:rPr>
        <w:t>3.12.1.</w:t>
      </w:r>
      <w:r w:rsidR="006D3436" w:rsidRPr="00E0540F">
        <w:rPr>
          <w:b/>
          <w:color w:val="000000" w:themeColor="text1"/>
        </w:rPr>
        <w:t>3</w:t>
      </w:r>
      <w:r w:rsidRPr="00E0540F">
        <w:rPr>
          <w:color w:val="000000" w:themeColor="text1"/>
        </w:rPr>
        <w:tab/>
        <w:t>Tehlikeli yükler içeren her aracı, fiziksel durumunu, gücünü ya da ambalaj bütünlüğünü etkileyen görür bir hasar ve içindekilerin sızmasına ilişkin bir belirti olup olmadığı yönünden dış muayene ile kontrol eder.</w:t>
      </w:r>
    </w:p>
    <w:p w14:paraId="63340CF3" w14:textId="77777777" w:rsidR="002B7F0B" w:rsidRPr="00E0540F" w:rsidRDefault="002B7F0B" w:rsidP="002B7F0B">
      <w:pPr>
        <w:rPr>
          <w:color w:val="000000" w:themeColor="text1"/>
        </w:rPr>
      </w:pPr>
      <w:r w:rsidRPr="00E0540F">
        <w:rPr>
          <w:b/>
          <w:color w:val="000000" w:themeColor="text1"/>
        </w:rPr>
        <w:t>3.12.2</w:t>
      </w:r>
      <w:r w:rsidRPr="00E0540F">
        <w:rPr>
          <w:b/>
          <w:color w:val="000000" w:themeColor="text1"/>
        </w:rPr>
        <w:tab/>
      </w:r>
      <w:r w:rsidRPr="00E0540F">
        <w:rPr>
          <w:color w:val="000000" w:themeColor="text1"/>
        </w:rPr>
        <w:t>Liman bölgesinde ilgili güvenlik önlemlerinin alındığından emin olur ve güvenli bir nakil işlemi için bu işlemi düzenli kontroller eder.</w:t>
      </w:r>
    </w:p>
    <w:p w14:paraId="5EE1A6A2" w14:textId="77777777" w:rsidR="002B7F0B" w:rsidRPr="00E0540F" w:rsidRDefault="002B7F0B" w:rsidP="002B7F0B">
      <w:pPr>
        <w:rPr>
          <w:color w:val="000000" w:themeColor="text1"/>
        </w:rPr>
      </w:pPr>
      <w:r w:rsidRPr="00E0540F">
        <w:rPr>
          <w:b/>
          <w:color w:val="000000" w:themeColor="text1"/>
        </w:rPr>
        <w:t>3.12.3</w:t>
      </w:r>
      <w:r w:rsidRPr="00E0540F">
        <w:rPr>
          <w:b/>
          <w:color w:val="000000" w:themeColor="text1"/>
        </w:rPr>
        <w:tab/>
      </w:r>
      <w:r w:rsidRPr="00E0540F">
        <w:rPr>
          <w:color w:val="000000" w:themeColor="text1"/>
        </w:rPr>
        <w:t>Yukarıda bahsedilen kontrollerde tehlikeli yüklerin güvenli nakli ya da taşınmasını etkileyebilecek olan eksiklikler olduğunu ortaya çıkarması halinde, Liman İşletmecisi derhal tüm ilgili tarafları bilgilendirir ve bu kişilerden ortaya çıkan eksikliklerin tehlikeli yüklerin nakli ya da taşınmasından önce düzeltilmesini talep eder.</w:t>
      </w:r>
    </w:p>
    <w:p w14:paraId="11C28552" w14:textId="77777777" w:rsidR="002B7F0B" w:rsidRPr="00E0540F" w:rsidRDefault="002B7F0B" w:rsidP="002B7F0B">
      <w:pPr>
        <w:rPr>
          <w:color w:val="000000" w:themeColor="text1"/>
        </w:rPr>
      </w:pPr>
      <w:r w:rsidRPr="00E0540F">
        <w:rPr>
          <w:b/>
          <w:color w:val="000000" w:themeColor="text1"/>
        </w:rPr>
        <w:t>3.12.4</w:t>
      </w:r>
      <w:r w:rsidRPr="00E0540F">
        <w:rPr>
          <w:b/>
          <w:color w:val="000000" w:themeColor="text1"/>
        </w:rPr>
        <w:tab/>
      </w:r>
      <w:r w:rsidRPr="00E0540F">
        <w:rPr>
          <w:color w:val="000000" w:themeColor="text1"/>
        </w:rPr>
        <w:t>Liman idaresi ya da tehlikeli yüklerin denetimini gerçekleştirmeye yetkili diğer kişi ya da kurumlara her türlü gerekli desteğin verilmesini sağlar.</w:t>
      </w:r>
    </w:p>
    <w:p w14:paraId="6E8166EA" w14:textId="77777777" w:rsidR="00153C69" w:rsidRPr="00E0540F" w:rsidRDefault="00BE3F69" w:rsidP="006E0F7C">
      <w:pPr>
        <w:pStyle w:val="Balk2"/>
        <w:rPr>
          <w:color w:val="000000" w:themeColor="text1"/>
        </w:rPr>
      </w:pPr>
      <w:r w:rsidRPr="00E0540F">
        <w:rPr>
          <w:color w:val="000000" w:themeColor="text1"/>
        </w:rPr>
        <w:t xml:space="preserve"> </w:t>
      </w:r>
      <w:bookmarkStart w:id="125" w:name="_Toc327391836"/>
      <w:bookmarkStart w:id="126" w:name="_Toc164893992"/>
      <w:r w:rsidR="00153C69" w:rsidRPr="00E0540F">
        <w:rPr>
          <w:color w:val="000000" w:themeColor="text1"/>
        </w:rPr>
        <w:t>Sıcak iş ve diğer onarım ya da bakım çalışması</w:t>
      </w:r>
      <w:bookmarkEnd w:id="125"/>
      <w:bookmarkEnd w:id="126"/>
    </w:p>
    <w:p w14:paraId="75560DD3" w14:textId="77777777" w:rsidR="006E0F7C" w:rsidRPr="00E0540F" w:rsidRDefault="006E0F7C" w:rsidP="006E0F7C">
      <w:pPr>
        <w:rPr>
          <w:color w:val="000000" w:themeColor="text1"/>
        </w:rPr>
      </w:pPr>
      <w:r w:rsidRPr="00E0540F">
        <w:rPr>
          <w:b/>
          <w:color w:val="000000" w:themeColor="text1"/>
        </w:rPr>
        <w:t>3.13.1</w:t>
      </w:r>
      <w:r w:rsidRPr="00E0540F">
        <w:rPr>
          <w:b/>
          <w:color w:val="000000" w:themeColor="text1"/>
        </w:rPr>
        <w:tab/>
      </w:r>
      <w:r w:rsidRPr="00E0540F">
        <w:rPr>
          <w:color w:val="000000" w:themeColor="text1"/>
        </w:rPr>
        <w:t>Bir acil durum/yangın ekipmanının mevcut olmamasından kaynaklanan onarım ya da bakım çalışmasının liman idaresinin ön izni olmadan gerçekleştirilmemesini sağlar.</w:t>
      </w:r>
    </w:p>
    <w:p w14:paraId="015D4A5F" w14:textId="77777777" w:rsidR="006E0F7C" w:rsidRPr="00E0540F" w:rsidRDefault="006E0F7C" w:rsidP="006E0F7C">
      <w:pPr>
        <w:rPr>
          <w:color w:val="000000" w:themeColor="text1"/>
        </w:rPr>
      </w:pPr>
      <w:r w:rsidRPr="00E0540F">
        <w:rPr>
          <w:b/>
          <w:color w:val="000000" w:themeColor="text1"/>
        </w:rPr>
        <w:t>3.13.2</w:t>
      </w:r>
      <w:r w:rsidRPr="00E0540F">
        <w:rPr>
          <w:b/>
          <w:color w:val="000000" w:themeColor="text1"/>
        </w:rPr>
        <w:tab/>
      </w:r>
      <w:r w:rsidRPr="00E0540F">
        <w:rPr>
          <w:color w:val="000000" w:themeColor="text1"/>
        </w:rPr>
        <w:t>Gemide olabilecek bir sıcak işte Liman İşletmecisi ve geminin kaptanına danıştıktan sonra onarımları gerçekleştirecek olan şirket, sıcak işi de içeren bir onarım ya da bakım çalışmasını ya da tehlikeli yüklerin mevcudiyeti nedeni ile bir tehlike oluşmasına neden olabilecek bu tarz başka bir çalışmayı gerçekleştirmeden önce liman idaresi tarafından düzenlenmiş bir çalışma iznine sahip olduğu kontrol edilir.</w:t>
      </w:r>
    </w:p>
    <w:p w14:paraId="1BE0A261" w14:textId="6A505C2B" w:rsidR="009062E0" w:rsidRPr="00E0540F" w:rsidRDefault="006E0F7C" w:rsidP="00E0540F">
      <w:pPr>
        <w:rPr>
          <w:color w:val="000000" w:themeColor="text1"/>
        </w:rPr>
      </w:pPr>
      <w:r w:rsidRPr="00E0540F">
        <w:rPr>
          <w:b/>
          <w:color w:val="000000" w:themeColor="text1"/>
        </w:rPr>
        <w:t>3.13.3</w:t>
      </w:r>
      <w:r w:rsidRPr="00E0540F">
        <w:rPr>
          <w:b/>
          <w:color w:val="000000" w:themeColor="text1"/>
        </w:rPr>
        <w:tab/>
      </w:r>
      <w:r w:rsidRPr="00E0540F">
        <w:rPr>
          <w:color w:val="000000" w:themeColor="text1"/>
        </w:rPr>
        <w:t>Bir izin ihtiyacı nedeniyle ve sıcak işin tahmin edilen süresi ya da ekipmanların mevcut olmadığına ilişkin yapılacak bir ön bildirim, itirazlarını dile getirebilmeleri ve ek önlemler tavsiye etmeleri adına itfaiye teşkilatı gibi tüm acil durum müdahale kurumlarına yeterli bildirimde bulunulmasına olanak sağlar.Gemi ambarı ya da yakınındaki kapalı alanlarda gerçekleştirilecek bir sıcak iş gibi özel durumlarda ise, özel güvenlik önlemleri alınması gerekip gerekmediğini belirleyebilecek uzmanlar tarafından detaylı alan incelemesi gerçekleştirir.</w:t>
      </w:r>
      <w:r w:rsidR="009062E0" w:rsidRPr="00E0540F">
        <w:rPr>
          <w:color w:val="000000" w:themeColor="text1"/>
        </w:rPr>
        <w:br w:type="page"/>
      </w:r>
    </w:p>
    <w:p w14:paraId="13C21BD0" w14:textId="27ECDEE0" w:rsidR="00153C69" w:rsidRPr="00E0540F" w:rsidRDefault="00BE3F69" w:rsidP="007212E7">
      <w:pPr>
        <w:pStyle w:val="Balk2"/>
        <w:rPr>
          <w:color w:val="000000" w:themeColor="text1"/>
        </w:rPr>
      </w:pPr>
      <w:r w:rsidRPr="00E0540F">
        <w:rPr>
          <w:color w:val="000000" w:themeColor="text1"/>
        </w:rPr>
        <w:lastRenderedPageBreak/>
        <w:t xml:space="preserve"> </w:t>
      </w:r>
      <w:bookmarkStart w:id="127" w:name="_Toc327391837"/>
      <w:bookmarkStart w:id="128" w:name="_Toc164893993"/>
      <w:r w:rsidR="00153C69" w:rsidRPr="00E0540F">
        <w:rPr>
          <w:color w:val="000000" w:themeColor="text1"/>
        </w:rPr>
        <w:t>Kapalı alanlara giri</w:t>
      </w:r>
      <w:r w:rsidR="004470D4">
        <w:rPr>
          <w:color w:val="000000" w:themeColor="text1"/>
        </w:rPr>
        <w:t>ş</w:t>
      </w:r>
      <w:bookmarkEnd w:id="127"/>
      <w:bookmarkEnd w:id="128"/>
    </w:p>
    <w:p w14:paraId="18B1B35C" w14:textId="77777777" w:rsidR="007212E7" w:rsidRPr="00E0540F" w:rsidRDefault="007212E7" w:rsidP="007212E7">
      <w:pPr>
        <w:rPr>
          <w:color w:val="000000" w:themeColor="text1"/>
        </w:rPr>
      </w:pPr>
      <w:r w:rsidRPr="00E0540F">
        <w:rPr>
          <w:b/>
          <w:color w:val="000000" w:themeColor="text1"/>
        </w:rPr>
        <w:t>3.14.1</w:t>
      </w:r>
      <w:r w:rsidRPr="00E0540F">
        <w:rPr>
          <w:b/>
          <w:color w:val="000000" w:themeColor="text1"/>
        </w:rPr>
        <w:tab/>
      </w:r>
      <w:r w:rsidRPr="00E0540F">
        <w:rPr>
          <w:color w:val="000000" w:themeColor="text1"/>
        </w:rPr>
        <w:t>İlgili alan tehlikeli buhardan arındırılmadığı ve alandaki oksijen yeterli olmadığı sürece tehlikeli buhar ihtiva eden ya da oksijen tüketen yükler içeren ya da içerebilecek yük alanı, yük tankı, bu tankın etrafındaki boş alan, kargo taşıma alanı gibi kapalı ya da örtülü alanlara herhangi birinin girmediğini ve bu alanlara girişin ilgili ekipmanların kullanımında eğitimli ve alınan sonuçları doğru şekilde yorumlayabilecek sorumlu bir kişi tarafından onaylandığından emin olur. Sorumlu kişi, alınacak önlemleri kaydeder.</w:t>
      </w:r>
    </w:p>
    <w:p w14:paraId="743A9E1F" w14:textId="77777777" w:rsidR="007212E7" w:rsidRPr="00E0540F" w:rsidRDefault="007212E7" w:rsidP="007212E7">
      <w:pPr>
        <w:rPr>
          <w:color w:val="000000" w:themeColor="text1"/>
        </w:rPr>
      </w:pPr>
      <w:r w:rsidRPr="00E0540F">
        <w:rPr>
          <w:b/>
          <w:color w:val="000000" w:themeColor="text1"/>
        </w:rPr>
        <w:t>3.14.2</w:t>
      </w:r>
      <w:r w:rsidRPr="00E0540F">
        <w:rPr>
          <w:b/>
          <w:color w:val="000000" w:themeColor="text1"/>
        </w:rPr>
        <w:tab/>
      </w:r>
      <w:r w:rsidRPr="00E0540F">
        <w:rPr>
          <w:color w:val="000000" w:themeColor="text1"/>
        </w:rPr>
        <w:t>Makul bir süre içerisinde tehlikeli buharlardan arındırılamayacağı ve girişin onaylanmadığı bir alana operasyonel amaçlarla girmek gerektiğinde ya da alanın tehlikeli buharlardan arındırılmayacak olması durumunda, bu alana giriş yalnızca bağımsız bir solunum cihazı ya da diğer gerekli koruyucu ekipmanlar ve kıyafetlere sahip kişiler tarafından yapılır. Tüm operasyon, bağımsız solunum cihazı, koruyucu ekipmanlar ve kurtarma tertibatına sahip sorumlu kişinin direkt gözetimi altında gerçekleştirilir. Solunum cihazı, koruyucu ekipmanlar ve kurtarma ekipmanları, alana bir tutuşma kaynağı sokmayacak türde olmalıdır.</w:t>
      </w:r>
    </w:p>
    <w:p w14:paraId="07D0F2F7" w14:textId="77777777" w:rsidR="007212E7" w:rsidRPr="00E0540F" w:rsidRDefault="007212E7" w:rsidP="007212E7">
      <w:pPr>
        <w:rPr>
          <w:color w:val="000000" w:themeColor="text1"/>
        </w:rPr>
      </w:pPr>
      <w:r w:rsidRPr="00E0540F">
        <w:rPr>
          <w:b/>
          <w:color w:val="000000" w:themeColor="text1"/>
        </w:rPr>
        <w:t>3.14.3</w:t>
      </w:r>
      <w:r w:rsidRPr="00E0540F">
        <w:rPr>
          <w:b/>
          <w:color w:val="000000" w:themeColor="text1"/>
        </w:rPr>
        <w:tab/>
      </w:r>
      <w:r w:rsidRPr="00E0540F">
        <w:rPr>
          <w:color w:val="000000" w:themeColor="text1"/>
        </w:rPr>
        <w:t>İlgili alana girişin uluslar arası yasalar ve kılavuzlarda belirtilen prosedürler takip edilerek yapılmasını sağlanır.</w:t>
      </w:r>
    </w:p>
    <w:p w14:paraId="7605B030" w14:textId="77777777" w:rsidR="00153C69" w:rsidRPr="00E0540F" w:rsidRDefault="00153C69" w:rsidP="00F35D8A">
      <w:pPr>
        <w:pStyle w:val="Balk2"/>
        <w:rPr>
          <w:color w:val="000000" w:themeColor="text1"/>
        </w:rPr>
      </w:pPr>
      <w:bookmarkStart w:id="129" w:name="_Toc327391839"/>
      <w:bookmarkStart w:id="130" w:name="_Toc164893994"/>
      <w:r w:rsidRPr="00E0540F">
        <w:rPr>
          <w:color w:val="000000" w:themeColor="text1"/>
        </w:rPr>
        <w:t>Kontamine atıklar</w:t>
      </w:r>
      <w:bookmarkEnd w:id="129"/>
      <w:bookmarkEnd w:id="130"/>
    </w:p>
    <w:p w14:paraId="5345260F" w14:textId="77777777" w:rsidR="00153C69" w:rsidRPr="00E0540F" w:rsidRDefault="001B54C1" w:rsidP="00F35D8A">
      <w:pPr>
        <w:rPr>
          <w:color w:val="000000" w:themeColor="text1"/>
        </w:rPr>
      </w:pPr>
      <w:r w:rsidRPr="00E0540F">
        <w:rPr>
          <w:b/>
          <w:color w:val="000000" w:themeColor="text1"/>
        </w:rPr>
        <w:t>3.15</w:t>
      </w:r>
      <w:r w:rsidR="00F35D8A" w:rsidRPr="00E0540F">
        <w:rPr>
          <w:b/>
          <w:color w:val="000000" w:themeColor="text1"/>
        </w:rPr>
        <w:t>.1</w:t>
      </w:r>
      <w:r w:rsidR="00F35D8A" w:rsidRPr="00E0540F">
        <w:rPr>
          <w:b/>
          <w:color w:val="000000" w:themeColor="text1"/>
        </w:rPr>
        <w:tab/>
      </w:r>
      <w:r w:rsidR="00153C69" w:rsidRPr="00E0540F">
        <w:rPr>
          <w:color w:val="000000" w:themeColor="text1"/>
        </w:rPr>
        <w:t>Tehlikeli yüklerle kontamine olmuş atıkların derhal İdare gereksinimlerine uygun bir şekilde toplanmasını ve imha edilmesini sağlar.</w:t>
      </w:r>
    </w:p>
    <w:p w14:paraId="1ED1FAC6" w14:textId="77777777" w:rsidR="00153C69" w:rsidRPr="00E0540F" w:rsidRDefault="00774FC7" w:rsidP="00F35D8A">
      <w:pPr>
        <w:pStyle w:val="Balk2"/>
        <w:rPr>
          <w:color w:val="000000" w:themeColor="text1"/>
        </w:rPr>
      </w:pPr>
      <w:r w:rsidRPr="00E0540F">
        <w:rPr>
          <w:color w:val="000000" w:themeColor="text1"/>
        </w:rPr>
        <w:t xml:space="preserve"> </w:t>
      </w:r>
      <w:bookmarkStart w:id="131" w:name="_Toc327391840"/>
      <w:bookmarkStart w:id="132" w:name="_Toc164893995"/>
      <w:r w:rsidR="00153C69" w:rsidRPr="00E0540F">
        <w:rPr>
          <w:color w:val="000000" w:themeColor="text1"/>
        </w:rPr>
        <w:t>Alkol ve uyuşturucu kullanımı</w:t>
      </w:r>
      <w:bookmarkEnd w:id="131"/>
      <w:bookmarkEnd w:id="132"/>
    </w:p>
    <w:p w14:paraId="788E31ED" w14:textId="77777777" w:rsidR="00153C69" w:rsidRPr="00E0540F" w:rsidRDefault="001B54C1" w:rsidP="00F35D8A">
      <w:pPr>
        <w:rPr>
          <w:color w:val="000000" w:themeColor="text1"/>
        </w:rPr>
      </w:pPr>
      <w:r w:rsidRPr="00E0540F">
        <w:rPr>
          <w:b/>
          <w:color w:val="000000" w:themeColor="text1"/>
        </w:rPr>
        <w:t>3.16</w:t>
      </w:r>
      <w:r w:rsidR="00F35D8A" w:rsidRPr="00E0540F">
        <w:rPr>
          <w:b/>
          <w:color w:val="000000" w:themeColor="text1"/>
        </w:rPr>
        <w:t>.1</w:t>
      </w:r>
      <w:r w:rsidR="00F35D8A" w:rsidRPr="00E0540F">
        <w:rPr>
          <w:color w:val="000000" w:themeColor="text1"/>
        </w:rPr>
        <w:tab/>
      </w:r>
      <w:r w:rsidR="00153C69" w:rsidRPr="00E0540F">
        <w:rPr>
          <w:color w:val="000000" w:themeColor="text1"/>
        </w:rPr>
        <w:t>Sorumluluk alanı dahilinde tehlikeli yüklerin taşınmasını içeren bir operasyona alkol ya da uyuşturucu etkisi altındaki bir kişinin katılmamasını kontrol eder.</w:t>
      </w:r>
    </w:p>
    <w:p w14:paraId="021E538D" w14:textId="77777777" w:rsidR="00774FC7" w:rsidRPr="00E0540F" w:rsidRDefault="001B54C1" w:rsidP="00F35D8A">
      <w:pPr>
        <w:rPr>
          <w:color w:val="000000" w:themeColor="text1"/>
        </w:rPr>
      </w:pPr>
      <w:r w:rsidRPr="00E0540F">
        <w:rPr>
          <w:b/>
          <w:color w:val="000000" w:themeColor="text1"/>
        </w:rPr>
        <w:t>3.16</w:t>
      </w:r>
      <w:r w:rsidR="00F35D8A" w:rsidRPr="00E0540F">
        <w:rPr>
          <w:b/>
          <w:color w:val="000000" w:themeColor="text1"/>
        </w:rPr>
        <w:t>.2</w:t>
      </w:r>
      <w:r w:rsidR="00F35D8A" w:rsidRPr="00E0540F">
        <w:rPr>
          <w:b/>
          <w:color w:val="000000" w:themeColor="text1"/>
        </w:rPr>
        <w:tab/>
      </w:r>
      <w:r w:rsidR="00153C69" w:rsidRPr="00E0540F">
        <w:rPr>
          <w:color w:val="000000" w:themeColor="text1"/>
        </w:rPr>
        <w:t>Bu kişiler, her zaman tehlikeli yüklerin nakil edildiği ya da taşındığı alanlardan uzak tutulur.</w:t>
      </w:r>
    </w:p>
    <w:p w14:paraId="607804D7" w14:textId="77777777" w:rsidR="00153C69" w:rsidRPr="00E0540F" w:rsidRDefault="00774FC7" w:rsidP="00F35D8A">
      <w:pPr>
        <w:pStyle w:val="Balk2"/>
        <w:rPr>
          <w:color w:val="000000" w:themeColor="text1"/>
        </w:rPr>
      </w:pPr>
      <w:r w:rsidRPr="00E0540F">
        <w:rPr>
          <w:color w:val="000000" w:themeColor="text1"/>
        </w:rPr>
        <w:t xml:space="preserve"> </w:t>
      </w:r>
      <w:bookmarkStart w:id="133" w:name="_Toc327391841"/>
      <w:bookmarkStart w:id="134" w:name="_Toc164893996"/>
      <w:r w:rsidR="00153C69" w:rsidRPr="00E0540F">
        <w:rPr>
          <w:color w:val="000000" w:themeColor="text1"/>
        </w:rPr>
        <w:t>Hava koşulları</w:t>
      </w:r>
      <w:bookmarkEnd w:id="133"/>
      <w:bookmarkEnd w:id="134"/>
    </w:p>
    <w:p w14:paraId="775E83EC" w14:textId="77777777" w:rsidR="00153C69" w:rsidRPr="00E0540F" w:rsidRDefault="001B54C1" w:rsidP="00F35D8A">
      <w:pPr>
        <w:rPr>
          <w:color w:val="000000" w:themeColor="text1"/>
        </w:rPr>
      </w:pPr>
      <w:r w:rsidRPr="00E0540F">
        <w:rPr>
          <w:b/>
          <w:color w:val="000000" w:themeColor="text1"/>
        </w:rPr>
        <w:t>3.17</w:t>
      </w:r>
      <w:r w:rsidR="00F35D8A" w:rsidRPr="00E0540F">
        <w:rPr>
          <w:b/>
          <w:color w:val="000000" w:themeColor="text1"/>
        </w:rPr>
        <w:t>.1</w:t>
      </w:r>
      <w:r w:rsidR="00F35D8A" w:rsidRPr="00E0540F">
        <w:rPr>
          <w:b/>
          <w:color w:val="000000" w:themeColor="text1"/>
        </w:rPr>
        <w:tab/>
      </w:r>
      <w:r w:rsidR="00153C69" w:rsidRPr="00E0540F">
        <w:rPr>
          <w:color w:val="000000" w:themeColor="text1"/>
        </w:rPr>
        <w:t>Sorumluluk alanı dahilinde tehlikeli yüklerin riski önemli düzeyde arttırabilecek hava koşullarında taşınmasına izin vermez.</w:t>
      </w:r>
    </w:p>
    <w:p w14:paraId="7FF7E114" w14:textId="77777777" w:rsidR="00774FC7" w:rsidRPr="00E0540F" w:rsidRDefault="00774FC7" w:rsidP="00F35D8A">
      <w:pPr>
        <w:pStyle w:val="Balk2"/>
        <w:rPr>
          <w:color w:val="000000" w:themeColor="text1"/>
        </w:rPr>
      </w:pPr>
      <w:bookmarkStart w:id="135" w:name="_Toc327391842"/>
      <w:bookmarkStart w:id="136" w:name="_Toc164893997"/>
      <w:r w:rsidRPr="00E0540F">
        <w:rPr>
          <w:color w:val="000000" w:themeColor="text1"/>
        </w:rPr>
        <w:t>Aydınlatma</w:t>
      </w:r>
      <w:bookmarkEnd w:id="135"/>
      <w:bookmarkEnd w:id="136"/>
    </w:p>
    <w:p w14:paraId="6382AF47" w14:textId="77777777" w:rsidR="009062E0" w:rsidRPr="00E0540F" w:rsidRDefault="001B54C1" w:rsidP="00F35D8A">
      <w:pPr>
        <w:rPr>
          <w:color w:val="000000" w:themeColor="text1"/>
        </w:rPr>
      </w:pPr>
      <w:r w:rsidRPr="00E0540F">
        <w:rPr>
          <w:b/>
          <w:color w:val="000000" w:themeColor="text1"/>
        </w:rPr>
        <w:t>3.18</w:t>
      </w:r>
      <w:r w:rsidR="00F35D8A" w:rsidRPr="00E0540F">
        <w:rPr>
          <w:b/>
          <w:color w:val="000000" w:themeColor="text1"/>
        </w:rPr>
        <w:t>.1</w:t>
      </w:r>
      <w:r w:rsidR="00F35D8A" w:rsidRPr="00E0540F">
        <w:rPr>
          <w:b/>
          <w:color w:val="000000" w:themeColor="text1"/>
        </w:rPr>
        <w:tab/>
      </w:r>
      <w:r w:rsidR="00774FC7" w:rsidRPr="00E0540F">
        <w:rPr>
          <w:color w:val="000000" w:themeColor="text1"/>
        </w:rPr>
        <w:t>Sorumluluk alanı dahil</w:t>
      </w:r>
      <w:r w:rsidR="00F35D8A" w:rsidRPr="00E0540F">
        <w:rPr>
          <w:color w:val="000000" w:themeColor="text1"/>
        </w:rPr>
        <w:t>in</w:t>
      </w:r>
      <w:r w:rsidR="00774FC7" w:rsidRPr="00E0540F">
        <w:rPr>
          <w:color w:val="000000" w:themeColor="text1"/>
        </w:rPr>
        <w:t>de tehlikeli yüklerin elleçlendiği, elleçlenmeye hazırlandığı sahaların ve girişlerini</w:t>
      </w:r>
      <w:r w:rsidR="00F35D8A" w:rsidRPr="00E0540F">
        <w:rPr>
          <w:color w:val="000000" w:themeColor="text1"/>
        </w:rPr>
        <w:t>n yeterli aydınlatıldığından em</w:t>
      </w:r>
      <w:r w:rsidR="00774FC7" w:rsidRPr="00E0540F">
        <w:rPr>
          <w:color w:val="000000" w:themeColor="text1"/>
        </w:rPr>
        <w:t>in olur.</w:t>
      </w:r>
    </w:p>
    <w:p w14:paraId="278B301B" w14:textId="77777777" w:rsidR="009062E0" w:rsidRPr="00E0540F" w:rsidRDefault="009062E0">
      <w:pPr>
        <w:jc w:val="left"/>
        <w:rPr>
          <w:color w:val="000000" w:themeColor="text1"/>
        </w:rPr>
      </w:pPr>
      <w:r w:rsidRPr="00E0540F">
        <w:rPr>
          <w:color w:val="000000" w:themeColor="text1"/>
        </w:rPr>
        <w:br w:type="page"/>
      </w:r>
    </w:p>
    <w:p w14:paraId="21C13235" w14:textId="77777777" w:rsidR="00153C69" w:rsidRPr="00E0540F" w:rsidRDefault="00774FC7" w:rsidP="002C593E">
      <w:pPr>
        <w:pStyle w:val="Balk2"/>
        <w:rPr>
          <w:color w:val="000000" w:themeColor="text1"/>
        </w:rPr>
      </w:pPr>
      <w:r w:rsidRPr="00E0540F">
        <w:rPr>
          <w:color w:val="000000" w:themeColor="text1"/>
        </w:rPr>
        <w:lastRenderedPageBreak/>
        <w:t xml:space="preserve"> </w:t>
      </w:r>
      <w:bookmarkStart w:id="137" w:name="_Toc327391843"/>
      <w:bookmarkStart w:id="138" w:name="_Toc164893998"/>
      <w:r w:rsidRPr="00E0540F">
        <w:rPr>
          <w:color w:val="000000" w:themeColor="text1"/>
        </w:rPr>
        <w:t>Elleçleme Ekipmanları</w:t>
      </w:r>
      <w:bookmarkEnd w:id="137"/>
      <w:bookmarkEnd w:id="138"/>
    </w:p>
    <w:p w14:paraId="0BAFF027" w14:textId="77777777" w:rsidR="00153C69" w:rsidRPr="00E0540F" w:rsidRDefault="001B54C1" w:rsidP="002C593E">
      <w:pPr>
        <w:rPr>
          <w:color w:val="000000" w:themeColor="text1"/>
        </w:rPr>
      </w:pPr>
      <w:r w:rsidRPr="00E0540F">
        <w:rPr>
          <w:b/>
          <w:color w:val="000000" w:themeColor="text1"/>
        </w:rPr>
        <w:t>3.19</w:t>
      </w:r>
      <w:r w:rsidR="002C593E" w:rsidRPr="00E0540F">
        <w:rPr>
          <w:b/>
          <w:color w:val="000000" w:themeColor="text1"/>
        </w:rPr>
        <w:t>.1</w:t>
      </w:r>
      <w:r w:rsidR="002C593E" w:rsidRPr="00E0540F">
        <w:rPr>
          <w:b/>
          <w:color w:val="000000" w:themeColor="text1"/>
        </w:rPr>
        <w:tab/>
      </w:r>
      <w:r w:rsidR="00153C69" w:rsidRPr="00E0540F">
        <w:rPr>
          <w:color w:val="000000" w:themeColor="text1"/>
        </w:rPr>
        <w:t>Sorumluluk alanı dahilinde tehlikeli yüklerin taşınmasında kullanılan tüm ekipmanların kullanım amacına uygun olmasını ve yalnızca deneyimli kişilerce kullanılmasını sağlar.</w:t>
      </w:r>
    </w:p>
    <w:p w14:paraId="779CB3EC" w14:textId="77777777" w:rsidR="009062E0" w:rsidRPr="00E0540F" w:rsidRDefault="001B54C1" w:rsidP="002C593E">
      <w:pPr>
        <w:rPr>
          <w:color w:val="000000" w:themeColor="text1"/>
        </w:rPr>
      </w:pPr>
      <w:r w:rsidRPr="00E0540F">
        <w:rPr>
          <w:b/>
          <w:color w:val="000000" w:themeColor="text1"/>
        </w:rPr>
        <w:t>3.19</w:t>
      </w:r>
      <w:r w:rsidR="002C593E" w:rsidRPr="00E0540F">
        <w:rPr>
          <w:b/>
          <w:color w:val="000000" w:themeColor="text1"/>
        </w:rPr>
        <w:t>.2</w:t>
      </w:r>
      <w:r w:rsidR="002C593E" w:rsidRPr="00E0540F">
        <w:rPr>
          <w:b/>
          <w:color w:val="000000" w:themeColor="text1"/>
        </w:rPr>
        <w:tab/>
      </w:r>
      <w:r w:rsidR="00153C69" w:rsidRPr="00E0540F">
        <w:rPr>
          <w:color w:val="000000" w:themeColor="text1"/>
        </w:rPr>
        <w:t>Sorumluluk alanı dahilinde tüm yük taşıma ekipmanlarının onaylı türde olduğundan, uygun şekilde muhafaza edildiğinden ve de ulusal ve uluslar arası yasal gereksinimlere uygun bir şekilde test edildiğinden emin olur.</w:t>
      </w:r>
    </w:p>
    <w:p w14:paraId="51AF67EF" w14:textId="77777777" w:rsidR="00153C69" w:rsidRPr="00E0540F" w:rsidRDefault="00774FC7" w:rsidP="002C593E">
      <w:pPr>
        <w:pStyle w:val="Balk2"/>
        <w:rPr>
          <w:color w:val="000000" w:themeColor="text1"/>
        </w:rPr>
      </w:pPr>
      <w:r w:rsidRPr="00E0540F">
        <w:rPr>
          <w:color w:val="000000" w:themeColor="text1"/>
        </w:rPr>
        <w:t xml:space="preserve"> </w:t>
      </w:r>
      <w:bookmarkStart w:id="139" w:name="_Toc327391844"/>
      <w:bookmarkStart w:id="140" w:name="_Toc164893999"/>
      <w:r w:rsidR="00153C69" w:rsidRPr="00E0540F">
        <w:rPr>
          <w:color w:val="000000" w:themeColor="text1"/>
        </w:rPr>
        <w:t>Koruyucu ekipmanlar</w:t>
      </w:r>
      <w:bookmarkEnd w:id="139"/>
      <w:bookmarkEnd w:id="140"/>
    </w:p>
    <w:p w14:paraId="513317C3" w14:textId="77777777" w:rsidR="00153C69" w:rsidRPr="00E0540F" w:rsidRDefault="001B54C1" w:rsidP="002C593E">
      <w:pPr>
        <w:rPr>
          <w:color w:val="000000" w:themeColor="text1"/>
        </w:rPr>
      </w:pPr>
      <w:r w:rsidRPr="00E0540F">
        <w:rPr>
          <w:b/>
          <w:color w:val="000000" w:themeColor="text1"/>
        </w:rPr>
        <w:t>3.20</w:t>
      </w:r>
      <w:r w:rsidR="002C593E" w:rsidRPr="00E0540F">
        <w:rPr>
          <w:b/>
          <w:color w:val="000000" w:themeColor="text1"/>
        </w:rPr>
        <w:t>.1</w:t>
      </w:r>
      <w:r w:rsidR="002C593E" w:rsidRPr="00E0540F">
        <w:rPr>
          <w:b/>
          <w:color w:val="000000" w:themeColor="text1"/>
        </w:rPr>
        <w:tab/>
      </w:r>
      <w:r w:rsidR="00153C69" w:rsidRPr="00E0540F">
        <w:rPr>
          <w:color w:val="000000" w:themeColor="text1"/>
        </w:rPr>
        <w:t>Sorumluluk alanı dahilinde tehlikeli yüklerin taşınmasında görev alan tüm görevlilere gerektiğinde yeterli miktarda uygun koruyucu ekipman temin edilmesini sağlar.</w:t>
      </w:r>
    </w:p>
    <w:p w14:paraId="302368CF" w14:textId="77777777" w:rsidR="00153C69" w:rsidRPr="00E0540F" w:rsidRDefault="001B54C1" w:rsidP="002C593E">
      <w:pPr>
        <w:rPr>
          <w:color w:val="000000" w:themeColor="text1"/>
        </w:rPr>
      </w:pPr>
      <w:r w:rsidRPr="00E0540F">
        <w:rPr>
          <w:b/>
          <w:color w:val="000000" w:themeColor="text1"/>
        </w:rPr>
        <w:t>3.20</w:t>
      </w:r>
      <w:r w:rsidR="002C593E" w:rsidRPr="00E0540F">
        <w:rPr>
          <w:b/>
          <w:color w:val="000000" w:themeColor="text1"/>
        </w:rPr>
        <w:t>.2</w:t>
      </w:r>
      <w:r w:rsidR="002C593E" w:rsidRPr="00E0540F">
        <w:rPr>
          <w:b/>
          <w:color w:val="000000" w:themeColor="text1"/>
        </w:rPr>
        <w:tab/>
      </w:r>
      <w:r w:rsidR="00153C69" w:rsidRPr="00E0540F">
        <w:rPr>
          <w:color w:val="000000" w:themeColor="text1"/>
        </w:rPr>
        <w:t>Bu ekipmanlar, taşınan tehlikeli yüklere özgü tehlikelere karşı yeterli koruma sağladığı, onay</w:t>
      </w:r>
      <w:r w:rsidR="00902014" w:rsidRPr="00E0540F">
        <w:rPr>
          <w:color w:val="000000" w:themeColor="text1"/>
        </w:rPr>
        <w:t>l</w:t>
      </w:r>
      <w:r w:rsidR="00153C69" w:rsidRPr="00E0540F">
        <w:rPr>
          <w:color w:val="000000" w:themeColor="text1"/>
        </w:rPr>
        <w:t>ı türde olduğu kontrol edilir.</w:t>
      </w:r>
    </w:p>
    <w:p w14:paraId="5978A64A" w14:textId="77777777" w:rsidR="00153C69" w:rsidRPr="00E0540F" w:rsidRDefault="00153C69" w:rsidP="00BC392F">
      <w:pPr>
        <w:pStyle w:val="Balk2"/>
        <w:rPr>
          <w:color w:val="000000" w:themeColor="text1"/>
        </w:rPr>
      </w:pPr>
      <w:bookmarkStart w:id="141" w:name="_Toc327391848"/>
      <w:bookmarkStart w:id="142" w:name="_Toc164894000"/>
      <w:r w:rsidRPr="00E0540F">
        <w:rPr>
          <w:color w:val="000000" w:themeColor="text1"/>
        </w:rPr>
        <w:t>İşaretler</w:t>
      </w:r>
      <w:bookmarkEnd w:id="141"/>
      <w:bookmarkEnd w:id="142"/>
    </w:p>
    <w:p w14:paraId="04903D9A" w14:textId="77777777" w:rsidR="00BC392F" w:rsidRPr="00E0540F" w:rsidRDefault="001B54C1" w:rsidP="00BC392F">
      <w:pPr>
        <w:rPr>
          <w:color w:val="000000" w:themeColor="text1"/>
        </w:rPr>
      </w:pPr>
      <w:r w:rsidRPr="00E0540F">
        <w:rPr>
          <w:b/>
          <w:color w:val="000000" w:themeColor="text1"/>
        </w:rPr>
        <w:t>3.21</w:t>
      </w:r>
      <w:r w:rsidR="00BC392F" w:rsidRPr="00E0540F">
        <w:rPr>
          <w:b/>
          <w:color w:val="000000" w:themeColor="text1"/>
        </w:rPr>
        <w:t>.1</w:t>
      </w:r>
      <w:r w:rsidR="00BC392F" w:rsidRPr="00E0540F">
        <w:rPr>
          <w:b/>
          <w:color w:val="000000" w:themeColor="text1"/>
        </w:rPr>
        <w:tab/>
      </w:r>
      <w:r w:rsidR="00BC392F" w:rsidRPr="00E0540F">
        <w:rPr>
          <w:color w:val="000000" w:themeColor="text1"/>
        </w:rPr>
        <w:t>İdare, bir gemi liman alanında bazı belirtilen tehlikeli yüklerin taşınması ya da yükleme işlemini gerçekleştirdiği zaman , gündüz veya gece herhangi bir özel görsel işaret göstermesi gereği ile ilgili olarak karar vermelidir.</w:t>
      </w:r>
    </w:p>
    <w:p w14:paraId="2C97F2D2" w14:textId="77777777" w:rsidR="00BC392F" w:rsidRPr="00E0540F" w:rsidRDefault="001B54C1" w:rsidP="00BC392F">
      <w:pPr>
        <w:rPr>
          <w:color w:val="000000" w:themeColor="text1"/>
        </w:rPr>
      </w:pPr>
      <w:r w:rsidRPr="00E0540F">
        <w:rPr>
          <w:b/>
          <w:color w:val="000000" w:themeColor="text1"/>
        </w:rPr>
        <w:t>3.21</w:t>
      </w:r>
      <w:r w:rsidR="00BC392F" w:rsidRPr="00E0540F">
        <w:rPr>
          <w:b/>
          <w:color w:val="000000" w:themeColor="text1"/>
        </w:rPr>
        <w:t>.2</w:t>
      </w:r>
      <w:r w:rsidR="00BC392F" w:rsidRPr="00E0540F">
        <w:rPr>
          <w:color w:val="000000" w:themeColor="text1"/>
        </w:rPr>
        <w:tab/>
        <w:t>Belirtilen tehlikeli yükler aşağıdakileri içermelidir:</w:t>
      </w:r>
    </w:p>
    <w:p w14:paraId="5C4B2CC4" w14:textId="77777777" w:rsidR="00BC392F" w:rsidRPr="00E0540F" w:rsidRDefault="001B54C1" w:rsidP="00BC392F">
      <w:pPr>
        <w:rPr>
          <w:color w:val="000000" w:themeColor="text1"/>
        </w:rPr>
      </w:pPr>
      <w:r w:rsidRPr="00E0540F">
        <w:rPr>
          <w:b/>
          <w:color w:val="000000" w:themeColor="text1"/>
        </w:rPr>
        <w:t>3.21</w:t>
      </w:r>
      <w:r w:rsidR="00BC392F" w:rsidRPr="00E0540F">
        <w:rPr>
          <w:b/>
          <w:color w:val="000000" w:themeColor="text1"/>
        </w:rPr>
        <w:t>.2.1</w:t>
      </w:r>
      <w:r w:rsidR="00BC392F" w:rsidRPr="00E0540F">
        <w:rPr>
          <w:color w:val="000000" w:themeColor="text1"/>
        </w:rPr>
        <w:tab/>
        <w:t>Kapalı kapta 60 ° C altında yanma noktasına sahip döküm sıvılar;</w:t>
      </w:r>
    </w:p>
    <w:p w14:paraId="4B014A2C" w14:textId="2C70D7A5" w:rsidR="00BC392F" w:rsidRPr="00E0540F" w:rsidRDefault="001B54C1" w:rsidP="00BC392F">
      <w:pPr>
        <w:rPr>
          <w:color w:val="000000" w:themeColor="text1"/>
        </w:rPr>
      </w:pPr>
      <w:r w:rsidRPr="00E0540F">
        <w:rPr>
          <w:b/>
          <w:color w:val="000000" w:themeColor="text1"/>
        </w:rPr>
        <w:t>3.21</w:t>
      </w:r>
      <w:r w:rsidR="00BC392F" w:rsidRPr="00E0540F">
        <w:rPr>
          <w:b/>
          <w:color w:val="000000" w:themeColor="text1"/>
        </w:rPr>
        <w:t>.2.2</w:t>
      </w:r>
      <w:r w:rsidR="00BC392F" w:rsidRPr="00E0540F">
        <w:rPr>
          <w:color w:val="000000" w:themeColor="text1"/>
        </w:rPr>
        <w:tab/>
        <w:t>Yanıcı ve / veya zehirli gazlar; ve</w:t>
      </w:r>
      <w:r w:rsidR="00573CE4" w:rsidRPr="00E0540F">
        <w:rPr>
          <w:color w:val="000000" w:themeColor="text1"/>
        </w:rPr>
        <w:t xml:space="preserve"> aşındırıcı maddeler</w:t>
      </w:r>
    </w:p>
    <w:p w14:paraId="0B875434" w14:textId="77777777" w:rsidR="00153C69" w:rsidRPr="00E0540F" w:rsidRDefault="00BC392F" w:rsidP="00BC392F">
      <w:pPr>
        <w:rPr>
          <w:color w:val="000000" w:themeColor="text1"/>
        </w:rPr>
      </w:pPr>
      <w:r w:rsidRPr="00E0540F">
        <w:rPr>
          <w:color w:val="000000" w:themeColor="text1"/>
        </w:rPr>
        <w:t>İdarenin belirlemesine göre</w:t>
      </w:r>
    </w:p>
    <w:p w14:paraId="61B5F6AD" w14:textId="77777777" w:rsidR="00BC392F" w:rsidRPr="00E0540F" w:rsidRDefault="001B54C1" w:rsidP="00BC392F">
      <w:pPr>
        <w:rPr>
          <w:color w:val="000000" w:themeColor="text1"/>
        </w:rPr>
      </w:pPr>
      <w:r w:rsidRPr="00E0540F">
        <w:rPr>
          <w:b/>
          <w:color w:val="000000" w:themeColor="text1"/>
        </w:rPr>
        <w:t>3.21</w:t>
      </w:r>
      <w:r w:rsidR="00BC392F" w:rsidRPr="00E0540F">
        <w:rPr>
          <w:b/>
          <w:color w:val="000000" w:themeColor="text1"/>
        </w:rPr>
        <w:t>.3</w:t>
      </w:r>
      <w:r w:rsidR="00BC392F" w:rsidRPr="00E0540F">
        <w:rPr>
          <w:b/>
          <w:color w:val="000000" w:themeColor="text1"/>
        </w:rPr>
        <w:tab/>
      </w:r>
      <w:r w:rsidR="00BC392F" w:rsidRPr="00E0540F">
        <w:rPr>
          <w:color w:val="000000" w:themeColor="text1"/>
        </w:rPr>
        <w:t>İşaretin gündüz veya gece gösterilmesinin nedeni tehlikeli yüklerin yarattığı artan tehlike hakkında liman sahası içindeki deniz trafiğini ve personeli bilgilendirmek amaçlıdır. Bu tür işaretleri sergileyen gemiler, özel gerekliliklere ve liman yetkili kurumun özel talimatlarına tabi olabilir.</w:t>
      </w:r>
    </w:p>
    <w:p w14:paraId="1CC535FF" w14:textId="77777777" w:rsidR="00BC392F" w:rsidRPr="00E0540F" w:rsidRDefault="001B54C1" w:rsidP="00BC392F">
      <w:pPr>
        <w:rPr>
          <w:color w:val="000000" w:themeColor="text1"/>
        </w:rPr>
      </w:pPr>
      <w:r w:rsidRPr="00E0540F">
        <w:rPr>
          <w:b/>
          <w:color w:val="000000" w:themeColor="text1"/>
        </w:rPr>
        <w:t>3.21</w:t>
      </w:r>
      <w:r w:rsidR="00BC392F" w:rsidRPr="00E0540F">
        <w:rPr>
          <w:b/>
          <w:color w:val="000000" w:themeColor="text1"/>
        </w:rPr>
        <w:t>.4</w:t>
      </w:r>
      <w:r w:rsidR="00BC392F" w:rsidRPr="00E0540F">
        <w:rPr>
          <w:b/>
          <w:color w:val="000000" w:themeColor="text1"/>
        </w:rPr>
        <w:tab/>
      </w:r>
      <w:r w:rsidR="00BC392F" w:rsidRPr="00E0540F">
        <w:rPr>
          <w:color w:val="000000" w:themeColor="text1"/>
        </w:rPr>
        <w:t>Aşağıda yer alan dört senaryo dikkate alınmalıdır:</w:t>
      </w:r>
    </w:p>
    <w:p w14:paraId="54B547BC" w14:textId="77777777" w:rsidR="00153C69" w:rsidRPr="00E0540F" w:rsidRDefault="001B54C1" w:rsidP="00BC392F">
      <w:pPr>
        <w:rPr>
          <w:color w:val="000000" w:themeColor="text1"/>
        </w:rPr>
      </w:pPr>
      <w:r w:rsidRPr="00E0540F">
        <w:rPr>
          <w:b/>
          <w:color w:val="000000" w:themeColor="text1"/>
        </w:rPr>
        <w:t>3.21</w:t>
      </w:r>
      <w:r w:rsidR="00BC392F" w:rsidRPr="00E0540F">
        <w:rPr>
          <w:b/>
          <w:color w:val="000000" w:themeColor="text1"/>
        </w:rPr>
        <w:t>.4.1</w:t>
      </w:r>
      <w:r w:rsidR="00BC392F" w:rsidRPr="00E0540F">
        <w:rPr>
          <w:b/>
          <w:color w:val="000000" w:themeColor="text1"/>
        </w:rPr>
        <w:tab/>
      </w:r>
      <w:r w:rsidR="0091403B" w:rsidRPr="00E0540F">
        <w:rPr>
          <w:color w:val="000000" w:themeColor="text1"/>
        </w:rPr>
        <w:t>G</w:t>
      </w:r>
      <w:r w:rsidR="00153C69" w:rsidRPr="00E0540F">
        <w:rPr>
          <w:color w:val="000000" w:themeColor="text1"/>
        </w:rPr>
        <w:t>emi gündüz demir atar ya da demirlenir;</w:t>
      </w:r>
    </w:p>
    <w:p w14:paraId="498DD7CE" w14:textId="77777777" w:rsidR="00153C69" w:rsidRPr="00E0540F" w:rsidRDefault="001B54C1" w:rsidP="00BC392F">
      <w:pPr>
        <w:rPr>
          <w:color w:val="000000" w:themeColor="text1"/>
        </w:rPr>
      </w:pPr>
      <w:r w:rsidRPr="00E0540F">
        <w:rPr>
          <w:b/>
          <w:color w:val="000000" w:themeColor="text1"/>
        </w:rPr>
        <w:t>3.21</w:t>
      </w:r>
      <w:r w:rsidR="00BC392F" w:rsidRPr="00E0540F">
        <w:rPr>
          <w:b/>
          <w:color w:val="000000" w:themeColor="text1"/>
        </w:rPr>
        <w:t>.4.2</w:t>
      </w:r>
      <w:r w:rsidR="00BC392F" w:rsidRPr="00E0540F">
        <w:rPr>
          <w:b/>
          <w:color w:val="000000" w:themeColor="text1"/>
        </w:rPr>
        <w:tab/>
      </w:r>
      <w:r w:rsidR="0091403B" w:rsidRPr="00E0540F">
        <w:rPr>
          <w:color w:val="000000" w:themeColor="text1"/>
        </w:rPr>
        <w:t>G</w:t>
      </w:r>
      <w:r w:rsidR="00153C69" w:rsidRPr="00E0540F">
        <w:rPr>
          <w:color w:val="000000" w:themeColor="text1"/>
        </w:rPr>
        <w:t>emi gece demir atar ya da demirlenir;</w:t>
      </w:r>
    </w:p>
    <w:p w14:paraId="619CD1E0" w14:textId="77777777" w:rsidR="00153C69" w:rsidRPr="00E0540F" w:rsidRDefault="001B54C1" w:rsidP="00BC392F">
      <w:pPr>
        <w:rPr>
          <w:color w:val="000000" w:themeColor="text1"/>
        </w:rPr>
      </w:pPr>
      <w:r w:rsidRPr="00E0540F">
        <w:rPr>
          <w:b/>
          <w:color w:val="000000" w:themeColor="text1"/>
        </w:rPr>
        <w:t>3.21</w:t>
      </w:r>
      <w:r w:rsidR="00BC392F" w:rsidRPr="00E0540F">
        <w:rPr>
          <w:b/>
          <w:color w:val="000000" w:themeColor="text1"/>
        </w:rPr>
        <w:t>.4.3</w:t>
      </w:r>
      <w:r w:rsidR="00BC392F" w:rsidRPr="00E0540F">
        <w:rPr>
          <w:b/>
          <w:color w:val="000000" w:themeColor="text1"/>
        </w:rPr>
        <w:tab/>
      </w:r>
      <w:r w:rsidR="0091403B" w:rsidRPr="00E0540F">
        <w:rPr>
          <w:color w:val="000000" w:themeColor="text1"/>
        </w:rPr>
        <w:t>G</w:t>
      </w:r>
      <w:r w:rsidR="00153C69" w:rsidRPr="00E0540F">
        <w:rPr>
          <w:color w:val="000000" w:themeColor="text1"/>
        </w:rPr>
        <w:t>emi gündüz seyir halindedir; veya</w:t>
      </w:r>
    </w:p>
    <w:p w14:paraId="582C689F" w14:textId="77777777" w:rsidR="00153C69" w:rsidRPr="00E0540F" w:rsidRDefault="001B54C1" w:rsidP="00BC392F">
      <w:pPr>
        <w:rPr>
          <w:color w:val="000000" w:themeColor="text1"/>
        </w:rPr>
      </w:pPr>
      <w:r w:rsidRPr="00E0540F">
        <w:rPr>
          <w:b/>
          <w:color w:val="000000" w:themeColor="text1"/>
        </w:rPr>
        <w:t>3.21</w:t>
      </w:r>
      <w:r w:rsidR="00BC392F" w:rsidRPr="00E0540F">
        <w:rPr>
          <w:b/>
          <w:color w:val="000000" w:themeColor="text1"/>
        </w:rPr>
        <w:t>.4.4</w:t>
      </w:r>
      <w:r w:rsidR="00BC392F" w:rsidRPr="00E0540F">
        <w:rPr>
          <w:b/>
          <w:color w:val="000000" w:themeColor="text1"/>
        </w:rPr>
        <w:tab/>
      </w:r>
      <w:r w:rsidR="0091403B" w:rsidRPr="00E0540F">
        <w:rPr>
          <w:color w:val="000000" w:themeColor="text1"/>
        </w:rPr>
        <w:t>G</w:t>
      </w:r>
      <w:r w:rsidR="00153C69" w:rsidRPr="00E0540F">
        <w:rPr>
          <w:color w:val="000000" w:themeColor="text1"/>
        </w:rPr>
        <w:t>emi gece seyir halindedir.</w:t>
      </w:r>
    </w:p>
    <w:p w14:paraId="3AB68B55" w14:textId="77777777" w:rsidR="00153C69" w:rsidRPr="00E0540F" w:rsidRDefault="001B54C1" w:rsidP="00B97E22">
      <w:pPr>
        <w:rPr>
          <w:color w:val="000000" w:themeColor="text1"/>
        </w:rPr>
      </w:pPr>
      <w:r w:rsidRPr="00E0540F">
        <w:rPr>
          <w:b/>
          <w:color w:val="000000" w:themeColor="text1"/>
        </w:rPr>
        <w:t>3.21</w:t>
      </w:r>
      <w:r w:rsidR="00B97E22" w:rsidRPr="00E0540F">
        <w:rPr>
          <w:b/>
          <w:color w:val="000000" w:themeColor="text1"/>
        </w:rPr>
        <w:t>.5</w:t>
      </w:r>
      <w:r w:rsidR="00B97E22" w:rsidRPr="00E0540F">
        <w:rPr>
          <w:b/>
          <w:color w:val="000000" w:themeColor="text1"/>
        </w:rPr>
        <w:tab/>
      </w:r>
      <w:r w:rsidR="0091403B" w:rsidRPr="00E0540F">
        <w:rPr>
          <w:color w:val="000000" w:themeColor="text1"/>
        </w:rPr>
        <w:t>T</w:t>
      </w:r>
      <w:r w:rsidR="00153C69" w:rsidRPr="00E0540F">
        <w:rPr>
          <w:color w:val="000000" w:themeColor="text1"/>
        </w:rPr>
        <w:t xml:space="preserve">ehlikeli kargoları taşıyarak bu tür işaretleri sergilemesi gereken gemilerden özel bir gemi bağlama iskele veya liman ücreti uygulanabildiği halde sağlanmalıdır. Aşağıda belirtilen durumlarda özel kısıtlamalar uygulanabilir: </w:t>
      </w:r>
    </w:p>
    <w:p w14:paraId="080C011E" w14:textId="77777777" w:rsidR="00153C69" w:rsidRPr="00E0540F" w:rsidRDefault="001B54C1" w:rsidP="00B97E22">
      <w:pPr>
        <w:rPr>
          <w:color w:val="000000" w:themeColor="text1"/>
        </w:rPr>
      </w:pPr>
      <w:r w:rsidRPr="00E0540F">
        <w:rPr>
          <w:b/>
          <w:color w:val="000000" w:themeColor="text1"/>
        </w:rPr>
        <w:t>3.21</w:t>
      </w:r>
      <w:r w:rsidR="00B97E22" w:rsidRPr="00E0540F">
        <w:rPr>
          <w:b/>
          <w:color w:val="000000" w:themeColor="text1"/>
        </w:rPr>
        <w:t>.5.1</w:t>
      </w:r>
      <w:r w:rsidR="00B97E22" w:rsidRPr="00E0540F">
        <w:rPr>
          <w:b/>
          <w:color w:val="000000" w:themeColor="text1"/>
        </w:rPr>
        <w:tab/>
      </w:r>
      <w:r w:rsidR="0091403B" w:rsidRPr="00E0540F">
        <w:rPr>
          <w:color w:val="000000" w:themeColor="text1"/>
        </w:rPr>
        <w:t>G</w:t>
      </w:r>
      <w:r w:rsidR="00153C69" w:rsidRPr="00E0540F">
        <w:rPr>
          <w:color w:val="000000" w:themeColor="text1"/>
        </w:rPr>
        <w:t>emilere girme/erişimde;</w:t>
      </w:r>
    </w:p>
    <w:p w14:paraId="4F938914" w14:textId="77777777" w:rsidR="00153C69" w:rsidRPr="00E0540F" w:rsidRDefault="001B54C1" w:rsidP="00B97E22">
      <w:pPr>
        <w:rPr>
          <w:color w:val="000000" w:themeColor="text1"/>
        </w:rPr>
      </w:pPr>
      <w:r w:rsidRPr="00E0540F">
        <w:rPr>
          <w:b/>
          <w:color w:val="000000" w:themeColor="text1"/>
        </w:rPr>
        <w:t>3.21</w:t>
      </w:r>
      <w:r w:rsidR="00B97E22" w:rsidRPr="00E0540F">
        <w:rPr>
          <w:b/>
          <w:color w:val="000000" w:themeColor="text1"/>
        </w:rPr>
        <w:t>.5.2</w:t>
      </w:r>
      <w:r w:rsidR="00B97E22" w:rsidRPr="00E0540F">
        <w:rPr>
          <w:b/>
          <w:color w:val="000000" w:themeColor="text1"/>
        </w:rPr>
        <w:tab/>
      </w:r>
      <w:r w:rsidR="0091403B" w:rsidRPr="00E0540F">
        <w:rPr>
          <w:color w:val="000000" w:themeColor="text1"/>
        </w:rPr>
        <w:t>T</w:t>
      </w:r>
      <w:r w:rsidR="00153C69" w:rsidRPr="00E0540F">
        <w:rPr>
          <w:color w:val="000000" w:themeColor="text1"/>
        </w:rPr>
        <w:t>elsiz radar iletimlerinde;</w:t>
      </w:r>
    </w:p>
    <w:p w14:paraId="69FEB268" w14:textId="77777777" w:rsidR="00153C69" w:rsidRPr="00E0540F" w:rsidRDefault="001B54C1" w:rsidP="00B97E22">
      <w:pPr>
        <w:rPr>
          <w:color w:val="000000" w:themeColor="text1"/>
        </w:rPr>
      </w:pPr>
      <w:r w:rsidRPr="00E0540F">
        <w:rPr>
          <w:b/>
          <w:color w:val="000000" w:themeColor="text1"/>
        </w:rPr>
        <w:t>3.21</w:t>
      </w:r>
      <w:r w:rsidR="00B97E22" w:rsidRPr="00E0540F">
        <w:rPr>
          <w:b/>
          <w:color w:val="000000" w:themeColor="text1"/>
        </w:rPr>
        <w:t>.5.3</w:t>
      </w:r>
      <w:r w:rsidR="00B97E22" w:rsidRPr="00E0540F">
        <w:rPr>
          <w:b/>
          <w:color w:val="000000" w:themeColor="text1"/>
        </w:rPr>
        <w:tab/>
      </w:r>
      <w:r w:rsidR="0091403B" w:rsidRPr="00E0540F">
        <w:rPr>
          <w:color w:val="000000" w:themeColor="text1"/>
        </w:rPr>
        <w:t>G</w:t>
      </w:r>
      <w:r w:rsidR="00153C69" w:rsidRPr="00E0540F">
        <w:rPr>
          <w:color w:val="000000" w:themeColor="text1"/>
        </w:rPr>
        <w:t>emi ankraj transit geçişte; ve</w:t>
      </w:r>
    </w:p>
    <w:p w14:paraId="6B0F406E" w14:textId="77777777" w:rsidR="00153C69" w:rsidRPr="00E0540F" w:rsidRDefault="001B54C1" w:rsidP="00B97E22">
      <w:pPr>
        <w:rPr>
          <w:color w:val="000000" w:themeColor="text1"/>
        </w:rPr>
      </w:pPr>
      <w:r w:rsidRPr="00E0540F">
        <w:rPr>
          <w:b/>
          <w:color w:val="000000" w:themeColor="text1"/>
        </w:rPr>
        <w:t>3.21</w:t>
      </w:r>
      <w:r w:rsidR="00B97E22" w:rsidRPr="00E0540F">
        <w:rPr>
          <w:b/>
          <w:color w:val="000000" w:themeColor="text1"/>
        </w:rPr>
        <w:t>.5.4</w:t>
      </w:r>
      <w:r w:rsidR="00B97E22" w:rsidRPr="00E0540F">
        <w:rPr>
          <w:b/>
          <w:color w:val="000000" w:themeColor="text1"/>
        </w:rPr>
        <w:tab/>
      </w:r>
      <w:r w:rsidR="0091403B" w:rsidRPr="00E0540F">
        <w:rPr>
          <w:color w:val="000000" w:themeColor="text1"/>
        </w:rPr>
        <w:t>B</w:t>
      </w:r>
      <w:r w:rsidR="00153C69" w:rsidRPr="00E0540F">
        <w:rPr>
          <w:color w:val="000000" w:themeColor="text1"/>
        </w:rPr>
        <w:t>ağlı ya da demirli gemileri geçme.</w:t>
      </w:r>
    </w:p>
    <w:p w14:paraId="4327B771" w14:textId="77777777" w:rsidR="00153C69" w:rsidRPr="00E0540F" w:rsidRDefault="001B54C1" w:rsidP="00B97E22">
      <w:pPr>
        <w:rPr>
          <w:color w:val="000000" w:themeColor="text1"/>
        </w:rPr>
      </w:pPr>
      <w:r w:rsidRPr="00E0540F">
        <w:rPr>
          <w:b/>
          <w:color w:val="000000" w:themeColor="text1"/>
        </w:rPr>
        <w:t>3.21</w:t>
      </w:r>
      <w:r w:rsidR="00B97E22" w:rsidRPr="00E0540F">
        <w:rPr>
          <w:b/>
          <w:color w:val="000000" w:themeColor="text1"/>
        </w:rPr>
        <w:t>.6</w:t>
      </w:r>
      <w:r w:rsidR="00B97E22" w:rsidRPr="00E0540F">
        <w:rPr>
          <w:b/>
          <w:color w:val="000000" w:themeColor="text1"/>
        </w:rPr>
        <w:tab/>
      </w:r>
      <w:r w:rsidR="00153C69" w:rsidRPr="00E0540F">
        <w:rPr>
          <w:color w:val="000000" w:themeColor="text1"/>
        </w:rPr>
        <w:t>Liman idaresi, gerekli görülen işaretleri sergilemesi gereken seyir halindeki gemilerin ayrılmasına önem vermelidir. Liman idaresi ayrıca belirli ayırma mesafeleri getirebilir ve dar kanallarda ya da geçitlerde bu tür gemilerin geçişini engellemek üzere gemilerin hareketini düzenleyebilir.Sergilenmesi gereken işaretler aşağıdaki gibi yapılmalı:</w:t>
      </w:r>
    </w:p>
    <w:p w14:paraId="65B55113" w14:textId="77777777" w:rsidR="00153C69" w:rsidRPr="00E0540F" w:rsidRDefault="001B54C1" w:rsidP="00B97E22">
      <w:pPr>
        <w:rPr>
          <w:color w:val="000000" w:themeColor="text1"/>
        </w:rPr>
      </w:pPr>
      <w:r w:rsidRPr="00E0540F">
        <w:rPr>
          <w:b/>
          <w:color w:val="000000" w:themeColor="text1"/>
        </w:rPr>
        <w:t>3.21</w:t>
      </w:r>
      <w:r w:rsidR="00B97E22" w:rsidRPr="00E0540F">
        <w:rPr>
          <w:b/>
          <w:color w:val="000000" w:themeColor="text1"/>
        </w:rPr>
        <w:t>.6.1</w:t>
      </w:r>
      <w:r w:rsidR="00B97E22" w:rsidRPr="00E0540F">
        <w:rPr>
          <w:b/>
          <w:color w:val="000000" w:themeColor="text1"/>
        </w:rPr>
        <w:tab/>
      </w:r>
      <w:r w:rsidR="0091403B" w:rsidRPr="00E0540F">
        <w:rPr>
          <w:color w:val="000000" w:themeColor="text1"/>
        </w:rPr>
        <w:t>G</w:t>
      </w:r>
      <w:r w:rsidR="00153C69" w:rsidRPr="00E0540F">
        <w:rPr>
          <w:color w:val="000000" w:themeColor="text1"/>
        </w:rPr>
        <w:t>ündüz, işaret kod bayrağı Uluslararası İşaret Kodu "B"; ve</w:t>
      </w:r>
    </w:p>
    <w:p w14:paraId="77F43CBC" w14:textId="77777777" w:rsidR="009062E0" w:rsidRPr="00E0540F" w:rsidRDefault="001B54C1" w:rsidP="00B97E22">
      <w:pPr>
        <w:rPr>
          <w:color w:val="000000" w:themeColor="text1"/>
        </w:rPr>
      </w:pPr>
      <w:r w:rsidRPr="00E0540F">
        <w:rPr>
          <w:b/>
          <w:color w:val="000000" w:themeColor="text1"/>
        </w:rPr>
        <w:t>3.21</w:t>
      </w:r>
      <w:r w:rsidR="00B97E22" w:rsidRPr="00E0540F">
        <w:rPr>
          <w:b/>
          <w:color w:val="000000" w:themeColor="text1"/>
        </w:rPr>
        <w:t>.6.2</w:t>
      </w:r>
      <w:r w:rsidR="00B97E22" w:rsidRPr="00E0540F">
        <w:rPr>
          <w:b/>
          <w:color w:val="000000" w:themeColor="text1"/>
        </w:rPr>
        <w:tab/>
      </w:r>
      <w:r w:rsidR="0091403B" w:rsidRPr="00E0540F">
        <w:rPr>
          <w:color w:val="000000" w:themeColor="text1"/>
        </w:rPr>
        <w:t>G</w:t>
      </w:r>
      <w:r w:rsidR="00153C69" w:rsidRPr="00E0540F">
        <w:rPr>
          <w:color w:val="000000" w:themeColor="text1"/>
        </w:rPr>
        <w:t>ece, bütünüyle sabit kırmızı ışık.</w:t>
      </w:r>
    </w:p>
    <w:p w14:paraId="6FCAFBA5" w14:textId="77777777" w:rsidR="009062E0" w:rsidRPr="00E0540F" w:rsidRDefault="009062E0">
      <w:pPr>
        <w:jc w:val="left"/>
        <w:rPr>
          <w:color w:val="000000" w:themeColor="text1"/>
        </w:rPr>
      </w:pPr>
      <w:r w:rsidRPr="00E0540F">
        <w:rPr>
          <w:color w:val="000000" w:themeColor="text1"/>
        </w:rPr>
        <w:br w:type="page"/>
      </w:r>
    </w:p>
    <w:p w14:paraId="5924D2D0" w14:textId="77777777" w:rsidR="00153C69" w:rsidRPr="00E0540F" w:rsidRDefault="0091403B" w:rsidP="00B97E22">
      <w:pPr>
        <w:pStyle w:val="Balk2"/>
        <w:rPr>
          <w:color w:val="000000" w:themeColor="text1"/>
        </w:rPr>
      </w:pPr>
      <w:r w:rsidRPr="00E0540F">
        <w:rPr>
          <w:color w:val="000000" w:themeColor="text1"/>
        </w:rPr>
        <w:lastRenderedPageBreak/>
        <w:t xml:space="preserve"> </w:t>
      </w:r>
      <w:r w:rsidR="00153C69" w:rsidRPr="00E0540F">
        <w:rPr>
          <w:color w:val="000000" w:themeColor="text1"/>
        </w:rPr>
        <w:t xml:space="preserve"> </w:t>
      </w:r>
      <w:bookmarkStart w:id="143" w:name="_Toc327391849"/>
      <w:bookmarkStart w:id="144" w:name="_Toc164894001"/>
      <w:r w:rsidR="00153C69" w:rsidRPr="00E0540F">
        <w:rPr>
          <w:color w:val="000000" w:themeColor="text1"/>
        </w:rPr>
        <w:t>İletişim</w:t>
      </w:r>
      <w:bookmarkEnd w:id="143"/>
      <w:bookmarkEnd w:id="144"/>
    </w:p>
    <w:p w14:paraId="74B868B9" w14:textId="77777777" w:rsidR="00153C69" w:rsidRPr="00E0540F" w:rsidRDefault="001B54C1" w:rsidP="001B54C1">
      <w:pPr>
        <w:rPr>
          <w:color w:val="000000" w:themeColor="text1"/>
        </w:rPr>
      </w:pPr>
      <w:r w:rsidRPr="00E0540F">
        <w:rPr>
          <w:b/>
          <w:color w:val="000000" w:themeColor="text1"/>
        </w:rPr>
        <w:t>3.22.1</w:t>
      </w:r>
      <w:r w:rsidRPr="00E0540F">
        <w:rPr>
          <w:b/>
          <w:color w:val="000000" w:themeColor="text1"/>
        </w:rPr>
        <w:tab/>
      </w:r>
      <w:r w:rsidR="00153C69" w:rsidRPr="00E0540F">
        <w:rPr>
          <w:color w:val="000000" w:themeColor="text1"/>
        </w:rPr>
        <w:t>Liman idaresi, tehlikeli yüklerin taşımacılığını yapan her geminin liman idaresi yetkilileri ile etkili iletişimi muhafaza ettiğinden emin olmalıdır. Bu tür iletişim/haberleşmelerin uygulanmasında SOLAS IV/7 Yönetmelik hükümleri gereğince ve IMO Oturumu A.609(15) kararında belirlenen performans standartlarına ve İdarenin koşullarına uygun olarak, VHF telsiz cihazları ile yapılmalıdır.</w:t>
      </w:r>
    </w:p>
    <w:p w14:paraId="61968860" w14:textId="77777777" w:rsidR="00B12CF7" w:rsidRPr="00E0540F" w:rsidRDefault="00B12CF7" w:rsidP="00B97E22">
      <w:pPr>
        <w:rPr>
          <w:color w:val="000000" w:themeColor="text1"/>
        </w:rPr>
      </w:pPr>
    </w:p>
    <w:p w14:paraId="66FABEC9" w14:textId="77777777" w:rsidR="00153C69" w:rsidRPr="00E0540F" w:rsidRDefault="0091403B" w:rsidP="00CE0D1B">
      <w:pPr>
        <w:pStyle w:val="Balk2"/>
        <w:rPr>
          <w:color w:val="000000" w:themeColor="text1"/>
        </w:rPr>
      </w:pPr>
      <w:r w:rsidRPr="00E0540F">
        <w:rPr>
          <w:color w:val="000000" w:themeColor="text1"/>
        </w:rPr>
        <w:t xml:space="preserve"> </w:t>
      </w:r>
      <w:bookmarkStart w:id="145" w:name="_Toc327391850"/>
      <w:bookmarkStart w:id="146" w:name="_Toc164894002"/>
      <w:r w:rsidR="00153C69" w:rsidRPr="00E0540F">
        <w:rPr>
          <w:color w:val="000000" w:themeColor="text1"/>
        </w:rPr>
        <w:t>Alanlar</w:t>
      </w:r>
      <w:bookmarkEnd w:id="145"/>
      <w:bookmarkEnd w:id="146"/>
    </w:p>
    <w:p w14:paraId="3C762526" w14:textId="77777777" w:rsidR="00153C69" w:rsidRPr="00E0540F" w:rsidRDefault="00153C69" w:rsidP="00CE0D1B">
      <w:pPr>
        <w:pStyle w:val="Balk3"/>
        <w:rPr>
          <w:b/>
          <w:color w:val="000000" w:themeColor="text1"/>
        </w:rPr>
      </w:pPr>
      <w:bookmarkStart w:id="147" w:name="_Toc164894003"/>
      <w:r w:rsidRPr="00E0540F">
        <w:rPr>
          <w:b/>
          <w:color w:val="000000" w:themeColor="text1"/>
        </w:rPr>
        <w:t>Tehlikeli kargo alanları</w:t>
      </w:r>
      <w:bookmarkEnd w:id="147"/>
      <w:r w:rsidRPr="00E0540F">
        <w:rPr>
          <w:b/>
          <w:color w:val="000000" w:themeColor="text1"/>
        </w:rPr>
        <w:t xml:space="preserve"> </w:t>
      </w:r>
    </w:p>
    <w:p w14:paraId="1B7BED83" w14:textId="40EB6930" w:rsidR="00153C69" w:rsidRPr="00E0540F" w:rsidRDefault="00670A4B" w:rsidP="00CE0D1B">
      <w:pPr>
        <w:pStyle w:val="Balk4"/>
        <w:rPr>
          <w:color w:val="000000" w:themeColor="text1"/>
        </w:rPr>
      </w:pPr>
      <w:r w:rsidRPr="00E0540F">
        <w:rPr>
          <w:color w:val="000000" w:themeColor="text1"/>
        </w:rPr>
        <w:t>Tehlikeli yük</w:t>
      </w:r>
      <w:r w:rsidR="00153C69" w:rsidRPr="00E0540F">
        <w:rPr>
          <w:color w:val="000000" w:themeColor="text1"/>
        </w:rPr>
        <w:t xml:space="preserve"> elleçlenen alanların, ilgili tesis personeli ve/veya güvenlik görevlileri tarafından sürekli gözetim altında bulundurulması amacıyla gerekli izleme ve alarm sistemi kurulur.</w:t>
      </w:r>
    </w:p>
    <w:p w14:paraId="7C5371BC" w14:textId="222F2EEE" w:rsidR="00153C69" w:rsidRPr="00E0540F" w:rsidRDefault="00670A4B" w:rsidP="00CE0D1B">
      <w:pPr>
        <w:pStyle w:val="Balk4"/>
        <w:rPr>
          <w:color w:val="000000" w:themeColor="text1"/>
        </w:rPr>
      </w:pPr>
      <w:r w:rsidRPr="00E0540F">
        <w:rPr>
          <w:color w:val="000000" w:themeColor="text1"/>
        </w:rPr>
        <w:t>Tehlikeli yük</w:t>
      </w:r>
      <w:r w:rsidR="00153C69" w:rsidRPr="00E0540F">
        <w:rPr>
          <w:color w:val="000000" w:themeColor="text1"/>
        </w:rPr>
        <w:t>lerin geçici depolandığı alanlarda, ayrıştırma ve istifleme gereklilikleri sağlanır.</w:t>
      </w:r>
    </w:p>
    <w:p w14:paraId="283F2D83" w14:textId="77777777" w:rsidR="00153C69" w:rsidRPr="00E0540F" w:rsidRDefault="00153C69" w:rsidP="00CE0D1B">
      <w:pPr>
        <w:pStyle w:val="Balk4"/>
        <w:rPr>
          <w:color w:val="000000" w:themeColor="text1"/>
        </w:rPr>
      </w:pPr>
      <w:r w:rsidRPr="00E0540F">
        <w:rPr>
          <w:color w:val="000000" w:themeColor="text1"/>
        </w:rPr>
        <w:t>Geçici depolama için kullanılan kapalı alanlarda, acil çıkış, yeterli havalandırma, su tahliye sistemi, sızıntı havuzu, uygun yangın söndürme ve yangın uyarı sistemleri, uygun aydınlatma sistemi ile yangına dayanıklı duvarlar ve kapılar tesis edilir.</w:t>
      </w:r>
    </w:p>
    <w:p w14:paraId="1AC1C9F1" w14:textId="2A8B6D97" w:rsidR="00CE0D1B" w:rsidRPr="00E0540F" w:rsidRDefault="00670A4B" w:rsidP="00CE0D1B">
      <w:pPr>
        <w:pStyle w:val="Balk4"/>
        <w:rPr>
          <w:color w:val="000000" w:themeColor="text1"/>
        </w:rPr>
      </w:pPr>
      <w:r w:rsidRPr="00E0540F">
        <w:rPr>
          <w:color w:val="000000" w:themeColor="text1"/>
        </w:rPr>
        <w:t>Tehlikeli yük</w:t>
      </w:r>
      <w:r w:rsidR="00CE0D1B" w:rsidRPr="00E0540F">
        <w:rPr>
          <w:color w:val="000000" w:themeColor="text1"/>
        </w:rPr>
        <w:t xml:space="preserve"> elleçlenen alanlar, söz konusu </w:t>
      </w:r>
      <w:r w:rsidR="00573CE4" w:rsidRPr="00E0540F">
        <w:rPr>
          <w:color w:val="000000" w:themeColor="text1"/>
        </w:rPr>
        <w:t>t</w:t>
      </w:r>
      <w:r w:rsidRPr="00E0540F">
        <w:rPr>
          <w:color w:val="000000" w:themeColor="text1"/>
        </w:rPr>
        <w:t>ehlikeli yük</w:t>
      </w:r>
      <w:r w:rsidR="00CE0D1B" w:rsidRPr="00E0540F">
        <w:rPr>
          <w:color w:val="000000" w:themeColor="text1"/>
        </w:rPr>
        <w:t>lerin olası zararlı etkilerinin önlenmesine yönelik olarak gerekli ekipman ve teçhizat ile donatılır.</w:t>
      </w:r>
    </w:p>
    <w:p w14:paraId="176CE3BE" w14:textId="6A91166B" w:rsidR="00153C69" w:rsidRPr="00E0540F" w:rsidRDefault="00153C69" w:rsidP="00CE0D1B">
      <w:pPr>
        <w:pStyle w:val="Balk4"/>
        <w:rPr>
          <w:color w:val="000000" w:themeColor="text1"/>
        </w:rPr>
      </w:pPr>
      <w:r w:rsidRPr="00E0540F">
        <w:rPr>
          <w:color w:val="000000" w:themeColor="text1"/>
        </w:rPr>
        <w:t xml:space="preserve">Acil durumlarda gerekli müdahalenin yapılabilmesi için, </w:t>
      </w:r>
      <w:r w:rsidR="00472DB7" w:rsidRPr="00E0540F">
        <w:rPr>
          <w:color w:val="000000" w:themeColor="text1"/>
        </w:rPr>
        <w:t>t</w:t>
      </w:r>
      <w:r w:rsidR="00670A4B" w:rsidRPr="00E0540F">
        <w:rPr>
          <w:color w:val="000000" w:themeColor="text1"/>
        </w:rPr>
        <w:t>ehlikeli yük</w:t>
      </w:r>
      <w:r w:rsidRPr="00E0540F">
        <w:rPr>
          <w:color w:val="000000" w:themeColor="text1"/>
        </w:rPr>
        <w:t xml:space="preserve"> elleçlenen alanlara yeterli giriş-çıkış imkanı sağlanır veya tüm sahada </w:t>
      </w:r>
      <w:r w:rsidR="00472DB7" w:rsidRPr="00E0540F">
        <w:rPr>
          <w:color w:val="000000" w:themeColor="text1"/>
        </w:rPr>
        <w:t>t</w:t>
      </w:r>
      <w:r w:rsidR="00670A4B" w:rsidRPr="00E0540F">
        <w:rPr>
          <w:color w:val="000000" w:themeColor="text1"/>
        </w:rPr>
        <w:t>ehlikeli yük</w:t>
      </w:r>
      <w:r w:rsidRPr="00E0540F">
        <w:rPr>
          <w:color w:val="000000" w:themeColor="text1"/>
        </w:rPr>
        <w:t xml:space="preserve"> istiflemesi veya depolaması yapılıyorsa </w:t>
      </w:r>
      <w:r w:rsidR="00472DB7" w:rsidRPr="00E0540F">
        <w:rPr>
          <w:color w:val="000000" w:themeColor="text1"/>
        </w:rPr>
        <w:t>t</w:t>
      </w:r>
      <w:r w:rsidR="00670A4B" w:rsidRPr="00E0540F">
        <w:rPr>
          <w:color w:val="000000" w:themeColor="text1"/>
        </w:rPr>
        <w:t>ehlikeli yük</w:t>
      </w:r>
      <w:r w:rsidRPr="00E0540F">
        <w:rPr>
          <w:color w:val="000000" w:themeColor="text1"/>
        </w:rPr>
        <w:t xml:space="preserve"> ihtiva eden yük taşıma birimlerine ulaşım yolları açık tutulur ve sahada kısa sürede müdahale edilebilecek acil durum imkan ve kabiliyeti sağlayabilecek donanımlar bulundurulur.</w:t>
      </w:r>
    </w:p>
    <w:p w14:paraId="4769A48C" w14:textId="77777777" w:rsidR="00153C69" w:rsidRPr="00E0540F" w:rsidRDefault="006D3436" w:rsidP="00CE0D1B">
      <w:pPr>
        <w:pStyle w:val="Balk3"/>
        <w:rPr>
          <w:b/>
          <w:color w:val="000000" w:themeColor="text1"/>
        </w:rPr>
      </w:pPr>
      <w:bookmarkStart w:id="148" w:name="_Toc164894004"/>
      <w:r w:rsidRPr="00E0540F">
        <w:rPr>
          <w:b/>
          <w:color w:val="000000" w:themeColor="text1"/>
        </w:rPr>
        <w:t>K</w:t>
      </w:r>
      <w:r w:rsidR="00153C69" w:rsidRPr="00E0540F">
        <w:rPr>
          <w:b/>
          <w:color w:val="000000" w:themeColor="text1"/>
        </w:rPr>
        <w:t>amyon park alanları</w:t>
      </w:r>
      <w:bookmarkEnd w:id="148"/>
      <w:r w:rsidR="00153C69" w:rsidRPr="00E0540F">
        <w:rPr>
          <w:b/>
          <w:color w:val="000000" w:themeColor="text1"/>
        </w:rPr>
        <w:t xml:space="preserve"> </w:t>
      </w:r>
    </w:p>
    <w:p w14:paraId="3ADA755D" w14:textId="77777777" w:rsidR="00153C69" w:rsidRPr="00E0540F" w:rsidRDefault="00153C69" w:rsidP="00CE0D1B">
      <w:pPr>
        <w:pStyle w:val="Balk4"/>
        <w:rPr>
          <w:color w:val="000000" w:themeColor="text1"/>
        </w:rPr>
      </w:pPr>
      <w:r w:rsidRPr="00E0540F">
        <w:rPr>
          <w:color w:val="000000" w:themeColor="text1"/>
        </w:rPr>
        <w:t xml:space="preserve">Ayrı alanlar belli tehlikeli kargolar için atanabilir. </w:t>
      </w:r>
    </w:p>
    <w:p w14:paraId="69D536D7" w14:textId="77777777" w:rsidR="00153C69" w:rsidRPr="00E0540F" w:rsidRDefault="00153C69" w:rsidP="00CE0D1B">
      <w:pPr>
        <w:pStyle w:val="Balk4"/>
        <w:rPr>
          <w:color w:val="000000" w:themeColor="text1"/>
        </w:rPr>
      </w:pPr>
      <w:r w:rsidRPr="00E0540F">
        <w:rPr>
          <w:color w:val="000000" w:themeColor="text1"/>
        </w:rPr>
        <w:t xml:space="preserve">İdarenin ayırma gereksinimleri, alanları atarken sağlanır. </w:t>
      </w:r>
    </w:p>
    <w:p w14:paraId="33A5CFF1" w14:textId="77777777" w:rsidR="00153C69" w:rsidRPr="00E0540F" w:rsidRDefault="00153C69" w:rsidP="00CE0D1B">
      <w:pPr>
        <w:pStyle w:val="Balk4"/>
        <w:rPr>
          <w:color w:val="000000" w:themeColor="text1"/>
        </w:rPr>
      </w:pPr>
      <w:r w:rsidRPr="00E0540F">
        <w:rPr>
          <w:color w:val="000000" w:themeColor="text1"/>
        </w:rPr>
        <w:t xml:space="preserve">Bir acil durumda, elleçleme ekipmanları ve acil durum hizmetleri vb. için uygun erişim sağlanması gerektiği göz önünde bulundurulur. </w:t>
      </w:r>
    </w:p>
    <w:p w14:paraId="7B27115C" w14:textId="77777777" w:rsidR="009062E0" w:rsidRPr="00E0540F" w:rsidRDefault="00153C69" w:rsidP="00CE0D1B">
      <w:pPr>
        <w:pStyle w:val="Balk4"/>
        <w:rPr>
          <w:color w:val="000000" w:themeColor="text1"/>
        </w:rPr>
      </w:pPr>
      <w:r w:rsidRPr="00E0540F">
        <w:rPr>
          <w:color w:val="000000" w:themeColor="text1"/>
        </w:rPr>
        <w:t xml:space="preserve">Uygun acil durum tesisleri temin edilir. Bunların elleçlenecek tehlikeli kargo tehlikelerine uygun olması gerekir. </w:t>
      </w:r>
    </w:p>
    <w:p w14:paraId="24D1FB32" w14:textId="77777777" w:rsidR="009062E0" w:rsidRPr="00E0540F" w:rsidRDefault="009062E0">
      <w:pPr>
        <w:jc w:val="left"/>
        <w:rPr>
          <w:rFonts w:eastAsia="MS Gothic"/>
          <w:bCs/>
          <w:iCs/>
          <w:color w:val="000000" w:themeColor="text1"/>
        </w:rPr>
      </w:pPr>
      <w:r w:rsidRPr="00E0540F">
        <w:rPr>
          <w:color w:val="000000" w:themeColor="text1"/>
        </w:rPr>
        <w:br w:type="page"/>
      </w:r>
    </w:p>
    <w:p w14:paraId="269E81E9" w14:textId="77777777" w:rsidR="00153C69" w:rsidRPr="00E0540F" w:rsidRDefault="00CE0D1B" w:rsidP="00CE0D1B">
      <w:pPr>
        <w:pStyle w:val="Balk3"/>
        <w:rPr>
          <w:b/>
          <w:color w:val="000000" w:themeColor="text1"/>
        </w:rPr>
      </w:pPr>
      <w:r w:rsidRPr="00E0540F">
        <w:rPr>
          <w:b/>
          <w:color w:val="000000" w:themeColor="text1"/>
        </w:rPr>
        <w:lastRenderedPageBreak/>
        <w:tab/>
      </w:r>
      <w:bookmarkStart w:id="149" w:name="_Toc164894005"/>
      <w:r w:rsidRPr="00E0540F">
        <w:rPr>
          <w:b/>
          <w:color w:val="000000" w:themeColor="text1"/>
        </w:rPr>
        <w:t>H</w:t>
      </w:r>
      <w:r w:rsidR="00153C69" w:rsidRPr="00E0540F">
        <w:rPr>
          <w:b/>
          <w:color w:val="000000" w:themeColor="text1"/>
        </w:rPr>
        <w:t xml:space="preserve">asar görmüş tehlikeli </w:t>
      </w:r>
      <w:r w:rsidR="00D56588" w:rsidRPr="00E0540F">
        <w:rPr>
          <w:b/>
          <w:color w:val="000000" w:themeColor="text1"/>
        </w:rPr>
        <w:t>yükler</w:t>
      </w:r>
      <w:r w:rsidR="00153C69" w:rsidRPr="00E0540F">
        <w:rPr>
          <w:b/>
          <w:color w:val="000000" w:themeColor="text1"/>
        </w:rPr>
        <w:t xml:space="preserve"> ve tehlikeli </w:t>
      </w:r>
      <w:r w:rsidR="00D56588" w:rsidRPr="00E0540F">
        <w:rPr>
          <w:b/>
          <w:color w:val="000000" w:themeColor="text1"/>
        </w:rPr>
        <w:t>yükler</w:t>
      </w:r>
      <w:r w:rsidR="00153C69" w:rsidRPr="00E0540F">
        <w:rPr>
          <w:b/>
          <w:color w:val="000000" w:themeColor="text1"/>
        </w:rPr>
        <w:t xml:space="preserve"> tarafından kirletilmiş atıklar için özel alanlar</w:t>
      </w:r>
      <w:bookmarkEnd w:id="149"/>
      <w:r w:rsidR="00153C69" w:rsidRPr="00E0540F">
        <w:rPr>
          <w:b/>
          <w:color w:val="000000" w:themeColor="text1"/>
        </w:rPr>
        <w:t xml:space="preserve"> </w:t>
      </w:r>
    </w:p>
    <w:p w14:paraId="29EA8BD5" w14:textId="77777777" w:rsidR="00153C69" w:rsidRPr="00E0540F" w:rsidRDefault="00153C69" w:rsidP="00CE0D1B">
      <w:pPr>
        <w:pStyle w:val="Balk4"/>
        <w:rPr>
          <w:color w:val="000000" w:themeColor="text1"/>
        </w:rPr>
      </w:pPr>
      <w:r w:rsidRPr="00E0540F">
        <w:rPr>
          <w:color w:val="000000" w:themeColor="text1"/>
        </w:rPr>
        <w:t xml:space="preserve">Hasar görmüş tehlikeli yükler ve tehlikeli yükler tarafından kirletilmiş atıklar için, hasar görmüş tehlikeli yüklerin tutulabileceği ve tekrar ambalajlanabileceği ya da kirlenmiş atıkların ayrılabileceği ve ortadan kaldırılana kadar tutulabileceği özel alanlar hazırlanır. </w:t>
      </w:r>
    </w:p>
    <w:p w14:paraId="26032919" w14:textId="77777777" w:rsidR="00153C69" w:rsidRPr="00E0540F" w:rsidRDefault="00153C69" w:rsidP="00CE0D1B">
      <w:pPr>
        <w:pStyle w:val="Balk4"/>
        <w:rPr>
          <w:color w:val="000000" w:themeColor="text1"/>
        </w:rPr>
      </w:pPr>
      <w:r w:rsidRPr="00E0540F">
        <w:rPr>
          <w:color w:val="000000" w:themeColor="text1"/>
        </w:rPr>
        <w:t>Bu tür alanların kaplanmalı, zemini ve tabanı su geçirmez, kapatma valfleri, çukurları ya da havuzları olan ve liman alanını ve çevresini korumak için kirli suyu özel tesisleri boşaltacak araçları olması gerekmektedir.</w:t>
      </w:r>
    </w:p>
    <w:p w14:paraId="624C58D4" w14:textId="77777777" w:rsidR="00153C69" w:rsidRPr="00E0540F" w:rsidRDefault="00153C69" w:rsidP="00CE0D1B">
      <w:pPr>
        <w:pStyle w:val="Balk4"/>
        <w:rPr>
          <w:color w:val="000000" w:themeColor="text1"/>
        </w:rPr>
      </w:pPr>
      <w:r w:rsidRPr="00E0540F">
        <w:rPr>
          <w:color w:val="000000" w:themeColor="text1"/>
        </w:rPr>
        <w:t>Bu alanlar, yetkisiz kişilerin girişini engellemek için çitlerle çevrilir ve kontrol noktası konulduğunda güvenlik personeli için uygun iletişim araçlarını içermesi gerekir.</w:t>
      </w:r>
    </w:p>
    <w:p w14:paraId="25F8B86D" w14:textId="77777777" w:rsidR="00153C69" w:rsidRPr="00E0540F" w:rsidRDefault="00CE0D1B" w:rsidP="00CE0D1B">
      <w:pPr>
        <w:pStyle w:val="Balk3"/>
        <w:rPr>
          <w:b/>
          <w:color w:val="000000" w:themeColor="text1"/>
        </w:rPr>
      </w:pPr>
      <w:r w:rsidRPr="00E0540F">
        <w:rPr>
          <w:b/>
          <w:color w:val="000000" w:themeColor="text1"/>
        </w:rPr>
        <w:tab/>
      </w:r>
      <w:bookmarkStart w:id="150" w:name="_Toc164894006"/>
      <w:r w:rsidRPr="00E0540F">
        <w:rPr>
          <w:b/>
          <w:color w:val="000000" w:themeColor="text1"/>
        </w:rPr>
        <w:t>T</w:t>
      </w:r>
      <w:r w:rsidR="00153C69" w:rsidRPr="00E0540F">
        <w:rPr>
          <w:b/>
          <w:color w:val="000000" w:themeColor="text1"/>
        </w:rPr>
        <w:t>amir etme/temizleme tesisleri</w:t>
      </w:r>
      <w:bookmarkEnd w:id="150"/>
      <w:r w:rsidR="00153C69" w:rsidRPr="00E0540F">
        <w:rPr>
          <w:b/>
          <w:color w:val="000000" w:themeColor="text1"/>
        </w:rPr>
        <w:t xml:space="preserve"> </w:t>
      </w:r>
    </w:p>
    <w:p w14:paraId="51C7E74B" w14:textId="77777777" w:rsidR="00153C69" w:rsidRPr="00E0540F" w:rsidRDefault="00153C69" w:rsidP="00CE0D1B">
      <w:pPr>
        <w:pStyle w:val="Balk4"/>
        <w:rPr>
          <w:color w:val="000000" w:themeColor="text1"/>
        </w:rPr>
      </w:pPr>
      <w:r w:rsidRPr="00E0540F">
        <w:rPr>
          <w:color w:val="000000" w:themeColor="text1"/>
        </w:rPr>
        <w:t>Gemiler ya da kargo nakliyat birimleri için tamir ya da temizleme tesisleri temin edildiğinde, bunlar, tehlikeli kargoların nakledildiği ya da elleçlendiği herhangi bir alandan mümkün olduğunca uzak konumlandırılır. Bu alan, kargo elleçleme arayüzündeki küçük seyir tamirlerinin yapılmasına ve tanker terminallerindeki kargo tanklarının temizlenmesine dışarıda</w:t>
      </w:r>
      <w:r w:rsidR="00CE0D1B" w:rsidRPr="00E0540F">
        <w:rPr>
          <w:color w:val="000000" w:themeColor="text1"/>
        </w:rPr>
        <w:t>n</w:t>
      </w:r>
      <w:r w:rsidRPr="00E0540F">
        <w:rPr>
          <w:color w:val="000000" w:themeColor="text1"/>
        </w:rPr>
        <w:t xml:space="preserve"> engel olmamalıdır. </w:t>
      </w:r>
    </w:p>
    <w:p w14:paraId="7D00FCD6" w14:textId="56FD1343" w:rsidR="00153C69" w:rsidRPr="00E0540F" w:rsidRDefault="00153C69" w:rsidP="00CE0D1B">
      <w:pPr>
        <w:pStyle w:val="Balk4"/>
        <w:rPr>
          <w:color w:val="000000" w:themeColor="text1"/>
        </w:rPr>
      </w:pPr>
      <w:r w:rsidRPr="00E0540F">
        <w:rPr>
          <w:color w:val="000000" w:themeColor="text1"/>
        </w:rPr>
        <w:t xml:space="preserve">Temizlik tesisleri, çevresel olarak </w:t>
      </w:r>
      <w:r w:rsidR="00472DB7" w:rsidRPr="00E0540F">
        <w:rPr>
          <w:color w:val="000000" w:themeColor="text1"/>
        </w:rPr>
        <w:t>t</w:t>
      </w:r>
      <w:r w:rsidR="00670A4B" w:rsidRPr="00E0540F">
        <w:rPr>
          <w:color w:val="000000" w:themeColor="text1"/>
        </w:rPr>
        <w:t>ehlikeli yük</w:t>
      </w:r>
      <w:r w:rsidRPr="00E0540F">
        <w:rPr>
          <w:color w:val="000000" w:themeColor="text1"/>
        </w:rPr>
        <w:t xml:space="preserve">ler temizlik sürecinde kullanıldığında ya bu sürece dahil olduğunda, çevreyi korumak </w:t>
      </w:r>
      <w:r w:rsidR="00CE0D1B" w:rsidRPr="00E0540F">
        <w:rPr>
          <w:color w:val="000000" w:themeColor="text1"/>
        </w:rPr>
        <w:t xml:space="preserve">için </w:t>
      </w:r>
      <w:r w:rsidRPr="00E0540F">
        <w:rPr>
          <w:color w:val="000000" w:themeColor="text1"/>
        </w:rPr>
        <w:t>gerekli önlemler alınmalıdır.</w:t>
      </w:r>
    </w:p>
    <w:p w14:paraId="29F0A0B8" w14:textId="77777777" w:rsidR="00153C69" w:rsidRPr="00E0540F" w:rsidRDefault="0081319F" w:rsidP="0081319F">
      <w:pPr>
        <w:pStyle w:val="Balk3"/>
        <w:rPr>
          <w:b/>
          <w:color w:val="000000" w:themeColor="text1"/>
        </w:rPr>
      </w:pPr>
      <w:r w:rsidRPr="00E0540F">
        <w:rPr>
          <w:b/>
          <w:color w:val="000000" w:themeColor="text1"/>
        </w:rPr>
        <w:t xml:space="preserve"> </w:t>
      </w:r>
      <w:bookmarkStart w:id="151" w:name="_Toc327391851"/>
      <w:bookmarkStart w:id="152" w:name="_Toc164894007"/>
      <w:r w:rsidR="00153C69" w:rsidRPr="00E0540F">
        <w:rPr>
          <w:b/>
          <w:color w:val="000000" w:themeColor="text1"/>
        </w:rPr>
        <w:t>Alım faaliyetleri</w:t>
      </w:r>
      <w:bookmarkEnd w:id="151"/>
      <w:bookmarkEnd w:id="152"/>
      <w:r w:rsidR="00153C69" w:rsidRPr="00E0540F">
        <w:rPr>
          <w:b/>
          <w:color w:val="000000" w:themeColor="text1"/>
        </w:rPr>
        <w:t xml:space="preserve"> </w:t>
      </w:r>
    </w:p>
    <w:p w14:paraId="0F5279CE" w14:textId="77777777" w:rsidR="00153C69" w:rsidRPr="00E0540F" w:rsidRDefault="00153C69" w:rsidP="0081319F">
      <w:pPr>
        <w:pStyle w:val="Balk4"/>
        <w:rPr>
          <w:color w:val="000000" w:themeColor="text1"/>
        </w:rPr>
      </w:pPr>
      <w:r w:rsidRPr="00E0540F">
        <w:rPr>
          <w:color w:val="000000" w:themeColor="text1"/>
        </w:rPr>
        <w:t xml:space="preserve">Tesisler, tehlikeli kargolar ile kirlenmiş sintine suyu, atıklar, balast ve slop alımı ve gönderilmesi için uygun şekilde donatılmalıdır. Muaf ise İlgili kuruluşları bildirmelidir. </w:t>
      </w:r>
    </w:p>
    <w:p w14:paraId="6A1787D5" w14:textId="77777777" w:rsidR="00153C69" w:rsidRPr="00E0540F" w:rsidRDefault="0081319F" w:rsidP="00CE0D1B">
      <w:pPr>
        <w:pStyle w:val="Balk2"/>
        <w:rPr>
          <w:color w:val="000000" w:themeColor="text1"/>
        </w:rPr>
      </w:pPr>
      <w:r w:rsidRPr="00E0540F">
        <w:rPr>
          <w:color w:val="000000" w:themeColor="text1"/>
        </w:rPr>
        <w:t xml:space="preserve"> </w:t>
      </w:r>
      <w:bookmarkStart w:id="153" w:name="_Toc327391852"/>
      <w:bookmarkStart w:id="154" w:name="_Toc164894008"/>
      <w:r w:rsidR="00153C69" w:rsidRPr="00E0540F">
        <w:rPr>
          <w:color w:val="000000" w:themeColor="text1"/>
        </w:rPr>
        <w:t>Eğitim</w:t>
      </w:r>
      <w:bookmarkEnd w:id="153"/>
      <w:bookmarkEnd w:id="154"/>
    </w:p>
    <w:p w14:paraId="23C2F8D5" w14:textId="215BE742" w:rsidR="00153C69" w:rsidRPr="00E0540F" w:rsidRDefault="00153C69" w:rsidP="00CE0D1B">
      <w:pPr>
        <w:pStyle w:val="Balk3"/>
        <w:rPr>
          <w:color w:val="000000" w:themeColor="text1"/>
        </w:rPr>
      </w:pPr>
      <w:bookmarkStart w:id="155" w:name="_Toc343720689"/>
      <w:bookmarkStart w:id="156" w:name="_Toc344212488"/>
      <w:bookmarkStart w:id="157" w:name="_Toc164894009"/>
      <w:r w:rsidRPr="00E0540F">
        <w:rPr>
          <w:color w:val="000000" w:themeColor="text1"/>
        </w:rPr>
        <w:t>Liman tesisinde tehlikeli yüklerin tahmil/tahliyesi iş ve işlemlerinde görev alan personelin görev tanımlarına ve çalışma alanlarına uygun olarak acil durumlar (yangın, patlama, sızıntı vb.) ve müdahale, iş sağlığı ve güvenliği, ISPS kod güvenlik bilinci eğitimi ve emniyet konularda eğitim almaları</w:t>
      </w:r>
      <w:r w:rsidR="00472DB7" w:rsidRPr="00E0540F">
        <w:rPr>
          <w:color w:val="000000" w:themeColor="text1"/>
        </w:rPr>
        <w:t xml:space="preserve"> </w:t>
      </w:r>
      <w:r w:rsidRPr="00E0540F">
        <w:rPr>
          <w:color w:val="000000" w:themeColor="text1"/>
        </w:rPr>
        <w:t>sağlanacaktır.</w:t>
      </w:r>
      <w:bookmarkEnd w:id="155"/>
      <w:bookmarkEnd w:id="156"/>
      <w:bookmarkEnd w:id="157"/>
      <w:r w:rsidRPr="00E0540F">
        <w:rPr>
          <w:color w:val="000000" w:themeColor="text1"/>
        </w:rPr>
        <w:t xml:space="preserve"> </w:t>
      </w:r>
    </w:p>
    <w:p w14:paraId="09D0BFED" w14:textId="77777777" w:rsidR="00A82AB9" w:rsidRPr="00E0540F" w:rsidRDefault="00A82AB9" w:rsidP="00CE0D1B">
      <w:pPr>
        <w:pStyle w:val="Balk3"/>
        <w:rPr>
          <w:color w:val="000000" w:themeColor="text1"/>
        </w:rPr>
        <w:sectPr w:rsidR="00A82AB9" w:rsidRPr="00E0540F" w:rsidSect="009205A3">
          <w:pgSz w:w="11900" w:h="16840"/>
          <w:pgMar w:top="1440" w:right="1800" w:bottom="1440" w:left="1800" w:header="720" w:footer="720" w:gutter="0"/>
          <w:pgNumType w:start="1" w:chapStyle="1"/>
          <w:cols w:space="720"/>
          <w:docGrid w:linePitch="360"/>
        </w:sectPr>
      </w:pPr>
    </w:p>
    <w:p w14:paraId="285F9195" w14:textId="77777777" w:rsidR="003A5B77" w:rsidRPr="00E0540F" w:rsidRDefault="003A5B77" w:rsidP="003A5B77">
      <w:pPr>
        <w:pStyle w:val="Balk1"/>
        <w:rPr>
          <w:color w:val="000000" w:themeColor="text1"/>
        </w:rPr>
      </w:pPr>
      <w:bookmarkStart w:id="158" w:name="_Toc327391853"/>
      <w:bookmarkStart w:id="159" w:name="_Toc164894010"/>
      <w:r w:rsidRPr="00E0540F">
        <w:rPr>
          <w:color w:val="000000" w:themeColor="text1"/>
        </w:rPr>
        <w:lastRenderedPageBreak/>
        <w:t>TEHLİKELİ MADDELERİN SINIFLARI, TAŞINMASI, TAHMİL/TAHLİYESİ, ELLEÇLENMESİ, AYRIŞTIRILMASI, İSTİFLENMESİ VE DEPOLANMASI</w:t>
      </w:r>
      <w:bookmarkEnd w:id="158"/>
      <w:bookmarkEnd w:id="159"/>
    </w:p>
    <w:p w14:paraId="3303A5F9" w14:textId="0BE227C8" w:rsidR="00DA7A59" w:rsidRPr="00E0540F" w:rsidRDefault="00670A4B" w:rsidP="00DA7A59">
      <w:pPr>
        <w:pStyle w:val="Balk2"/>
        <w:keepNext/>
        <w:ind w:left="576" w:hanging="576"/>
        <w:rPr>
          <w:color w:val="000000" w:themeColor="text1"/>
        </w:rPr>
      </w:pPr>
      <w:bookmarkStart w:id="160" w:name="_Toc321727769"/>
      <w:bookmarkStart w:id="161" w:name="_Toc490469202"/>
      <w:bookmarkStart w:id="162" w:name="_Toc164894011"/>
      <w:r w:rsidRPr="00E0540F">
        <w:rPr>
          <w:color w:val="000000" w:themeColor="text1"/>
        </w:rPr>
        <w:t>Tehlikeli yük</w:t>
      </w:r>
      <w:r w:rsidR="00DA7A59" w:rsidRPr="00E0540F">
        <w:rPr>
          <w:color w:val="000000" w:themeColor="text1"/>
        </w:rPr>
        <w:t>lerin sınıfları</w:t>
      </w:r>
      <w:bookmarkEnd w:id="160"/>
      <w:bookmarkEnd w:id="161"/>
      <w:bookmarkEnd w:id="162"/>
    </w:p>
    <w:p w14:paraId="09DAEBF3" w14:textId="77777777" w:rsidR="00703BAE" w:rsidRPr="00E0540F" w:rsidRDefault="00703BAE" w:rsidP="00703BAE">
      <w:pPr>
        <w:rPr>
          <w:color w:val="000000" w:themeColor="text1"/>
        </w:rPr>
      </w:pPr>
    </w:p>
    <w:tbl>
      <w:tblPr>
        <w:tblStyle w:val="TabloKlavuzu"/>
        <w:tblW w:w="9493" w:type="dxa"/>
        <w:tblLook w:val="04A0" w:firstRow="1" w:lastRow="0" w:firstColumn="1" w:lastColumn="0" w:noHBand="0" w:noVBand="1"/>
      </w:tblPr>
      <w:tblGrid>
        <w:gridCol w:w="1838"/>
        <w:gridCol w:w="1701"/>
        <w:gridCol w:w="5954"/>
      </w:tblGrid>
      <w:tr w:rsidR="00DC4147" w:rsidRPr="00DC4147" w14:paraId="7BFE0335" w14:textId="77777777" w:rsidTr="00085B2A">
        <w:tc>
          <w:tcPr>
            <w:tcW w:w="1838" w:type="dxa"/>
          </w:tcPr>
          <w:p w14:paraId="78EE8543" w14:textId="77777777" w:rsidR="00703BAE" w:rsidRPr="00E0540F" w:rsidRDefault="00703BAE" w:rsidP="00085B2A">
            <w:pPr>
              <w:rPr>
                <w:b/>
                <w:bCs/>
                <w:color w:val="000000" w:themeColor="text1"/>
              </w:rPr>
            </w:pPr>
            <w:bookmarkStart w:id="163" w:name="_Hlk130138601"/>
            <w:r w:rsidRPr="00E0540F">
              <w:rPr>
                <w:b/>
                <w:bCs/>
                <w:color w:val="000000" w:themeColor="text1"/>
              </w:rPr>
              <w:t>SINIF</w:t>
            </w:r>
          </w:p>
        </w:tc>
        <w:tc>
          <w:tcPr>
            <w:tcW w:w="1701" w:type="dxa"/>
          </w:tcPr>
          <w:p w14:paraId="717B6189" w14:textId="77777777" w:rsidR="00703BAE" w:rsidRPr="00E0540F" w:rsidRDefault="00703BAE" w:rsidP="00085B2A">
            <w:pPr>
              <w:rPr>
                <w:b/>
                <w:bCs/>
                <w:color w:val="000000" w:themeColor="text1"/>
              </w:rPr>
            </w:pPr>
            <w:r w:rsidRPr="00E0540F">
              <w:rPr>
                <w:b/>
                <w:bCs/>
                <w:color w:val="000000" w:themeColor="text1"/>
              </w:rPr>
              <w:t>BÖLÜM</w:t>
            </w:r>
          </w:p>
        </w:tc>
        <w:tc>
          <w:tcPr>
            <w:tcW w:w="5954" w:type="dxa"/>
          </w:tcPr>
          <w:p w14:paraId="2559AAE6" w14:textId="77777777" w:rsidR="00703BAE" w:rsidRPr="00E0540F" w:rsidRDefault="00703BAE" w:rsidP="00085B2A">
            <w:pPr>
              <w:rPr>
                <w:b/>
                <w:bCs/>
                <w:color w:val="000000" w:themeColor="text1"/>
              </w:rPr>
            </w:pPr>
            <w:r w:rsidRPr="00E0540F">
              <w:rPr>
                <w:b/>
                <w:bCs/>
                <w:color w:val="000000" w:themeColor="text1"/>
              </w:rPr>
              <w:t>SINIF ADI</w:t>
            </w:r>
          </w:p>
        </w:tc>
      </w:tr>
      <w:tr w:rsidR="00DC4147" w:rsidRPr="00DC4147" w14:paraId="13FA0F74" w14:textId="77777777" w:rsidTr="00085B2A">
        <w:tc>
          <w:tcPr>
            <w:tcW w:w="1838" w:type="dxa"/>
            <w:tcBorders>
              <w:bottom w:val="single" w:sz="4" w:space="0" w:color="auto"/>
            </w:tcBorders>
          </w:tcPr>
          <w:p w14:paraId="5ACDF74C" w14:textId="77777777" w:rsidR="00703BAE" w:rsidRPr="00E0540F" w:rsidRDefault="00703BAE" w:rsidP="00085B2A">
            <w:pPr>
              <w:rPr>
                <w:b/>
                <w:bCs/>
                <w:color w:val="000000" w:themeColor="text1"/>
              </w:rPr>
            </w:pPr>
            <w:r w:rsidRPr="00E0540F">
              <w:rPr>
                <w:color w:val="000000" w:themeColor="text1"/>
              </w:rPr>
              <w:t>SINIF 1</w:t>
            </w:r>
          </w:p>
        </w:tc>
        <w:tc>
          <w:tcPr>
            <w:tcW w:w="1701" w:type="dxa"/>
            <w:tcBorders>
              <w:bottom w:val="single" w:sz="4" w:space="0" w:color="auto"/>
            </w:tcBorders>
          </w:tcPr>
          <w:p w14:paraId="2A94FFCB" w14:textId="77777777" w:rsidR="00703BAE" w:rsidRPr="00E0540F" w:rsidRDefault="00703BAE" w:rsidP="00085B2A">
            <w:pPr>
              <w:rPr>
                <w:b/>
                <w:bCs/>
                <w:color w:val="000000" w:themeColor="text1"/>
              </w:rPr>
            </w:pPr>
          </w:p>
        </w:tc>
        <w:tc>
          <w:tcPr>
            <w:tcW w:w="5954" w:type="dxa"/>
          </w:tcPr>
          <w:p w14:paraId="3125D8C7" w14:textId="77777777" w:rsidR="00703BAE" w:rsidRPr="00E0540F" w:rsidRDefault="00703BAE" w:rsidP="00085B2A">
            <w:pPr>
              <w:rPr>
                <w:b/>
                <w:bCs/>
                <w:color w:val="000000" w:themeColor="text1"/>
              </w:rPr>
            </w:pPr>
            <w:r w:rsidRPr="00E0540F">
              <w:rPr>
                <w:color w:val="000000" w:themeColor="text1"/>
              </w:rPr>
              <w:t>PATLAYICI MADDE VEYA NESNELER</w:t>
            </w:r>
          </w:p>
        </w:tc>
      </w:tr>
      <w:tr w:rsidR="00DC4147" w:rsidRPr="00DC4147" w14:paraId="33F02A8F" w14:textId="77777777" w:rsidTr="00085B2A">
        <w:tc>
          <w:tcPr>
            <w:tcW w:w="1838" w:type="dxa"/>
            <w:tcBorders>
              <w:bottom w:val="nil"/>
            </w:tcBorders>
          </w:tcPr>
          <w:p w14:paraId="7B2FA1B7" w14:textId="77777777" w:rsidR="00703BAE" w:rsidRPr="00E0540F" w:rsidRDefault="00703BAE" w:rsidP="00085B2A">
            <w:pPr>
              <w:rPr>
                <w:color w:val="000000" w:themeColor="text1"/>
              </w:rPr>
            </w:pPr>
            <w:r w:rsidRPr="00E0540F">
              <w:rPr>
                <w:color w:val="000000" w:themeColor="text1"/>
              </w:rPr>
              <w:t>SINIF 2</w:t>
            </w:r>
          </w:p>
        </w:tc>
        <w:tc>
          <w:tcPr>
            <w:tcW w:w="1701" w:type="dxa"/>
            <w:tcBorders>
              <w:bottom w:val="nil"/>
            </w:tcBorders>
          </w:tcPr>
          <w:p w14:paraId="6D5BDBBE" w14:textId="77777777" w:rsidR="00703BAE" w:rsidRPr="00E0540F" w:rsidRDefault="00703BAE" w:rsidP="00085B2A">
            <w:pPr>
              <w:rPr>
                <w:b/>
                <w:bCs/>
                <w:color w:val="000000" w:themeColor="text1"/>
              </w:rPr>
            </w:pPr>
          </w:p>
        </w:tc>
        <w:tc>
          <w:tcPr>
            <w:tcW w:w="5954" w:type="dxa"/>
          </w:tcPr>
          <w:p w14:paraId="780A085F" w14:textId="77777777" w:rsidR="00703BAE" w:rsidRPr="00E0540F" w:rsidRDefault="00703BAE" w:rsidP="00085B2A">
            <w:pPr>
              <w:rPr>
                <w:b/>
                <w:bCs/>
                <w:color w:val="000000" w:themeColor="text1"/>
              </w:rPr>
            </w:pPr>
            <w:r w:rsidRPr="00E0540F">
              <w:rPr>
                <w:color w:val="000000" w:themeColor="text1"/>
              </w:rPr>
              <w:t>GAZLAR</w:t>
            </w:r>
          </w:p>
        </w:tc>
      </w:tr>
      <w:tr w:rsidR="00DC4147" w:rsidRPr="00DC4147" w14:paraId="48D5D829" w14:textId="77777777" w:rsidTr="00085B2A">
        <w:tc>
          <w:tcPr>
            <w:tcW w:w="1838" w:type="dxa"/>
            <w:tcBorders>
              <w:top w:val="nil"/>
              <w:bottom w:val="nil"/>
            </w:tcBorders>
          </w:tcPr>
          <w:p w14:paraId="1F9D8824" w14:textId="77777777" w:rsidR="00703BAE" w:rsidRPr="00E0540F" w:rsidRDefault="00703BAE" w:rsidP="00085B2A">
            <w:pPr>
              <w:rPr>
                <w:color w:val="000000" w:themeColor="text1"/>
              </w:rPr>
            </w:pPr>
          </w:p>
        </w:tc>
        <w:tc>
          <w:tcPr>
            <w:tcW w:w="1701" w:type="dxa"/>
            <w:tcBorders>
              <w:top w:val="nil"/>
              <w:bottom w:val="nil"/>
            </w:tcBorders>
          </w:tcPr>
          <w:p w14:paraId="797C9EE6" w14:textId="77777777" w:rsidR="00703BAE" w:rsidRPr="00E0540F" w:rsidRDefault="00703BAE" w:rsidP="00085B2A">
            <w:pPr>
              <w:rPr>
                <w:b/>
                <w:bCs/>
                <w:color w:val="000000" w:themeColor="text1"/>
              </w:rPr>
            </w:pPr>
            <w:r w:rsidRPr="00E0540F">
              <w:rPr>
                <w:color w:val="000000" w:themeColor="text1"/>
              </w:rPr>
              <w:t>SINIF 2.1</w:t>
            </w:r>
          </w:p>
        </w:tc>
        <w:tc>
          <w:tcPr>
            <w:tcW w:w="5954" w:type="dxa"/>
          </w:tcPr>
          <w:p w14:paraId="3CE8C4E2" w14:textId="77777777" w:rsidR="00703BAE" w:rsidRPr="00E0540F" w:rsidRDefault="00703BAE" w:rsidP="00085B2A">
            <w:pPr>
              <w:rPr>
                <w:b/>
                <w:bCs/>
                <w:color w:val="000000" w:themeColor="text1"/>
              </w:rPr>
            </w:pPr>
            <w:r w:rsidRPr="00E0540F">
              <w:rPr>
                <w:color w:val="000000" w:themeColor="text1"/>
              </w:rPr>
              <w:t>ALEVLENEBİLİR GAZLAR</w:t>
            </w:r>
          </w:p>
        </w:tc>
      </w:tr>
      <w:tr w:rsidR="00DC4147" w:rsidRPr="00DC4147" w14:paraId="61A9CC09" w14:textId="77777777" w:rsidTr="00085B2A">
        <w:tc>
          <w:tcPr>
            <w:tcW w:w="1838" w:type="dxa"/>
            <w:tcBorders>
              <w:top w:val="nil"/>
              <w:bottom w:val="nil"/>
            </w:tcBorders>
          </w:tcPr>
          <w:p w14:paraId="4ED2705D" w14:textId="77777777" w:rsidR="00703BAE" w:rsidRPr="00E0540F" w:rsidRDefault="00703BAE" w:rsidP="00085B2A">
            <w:pPr>
              <w:rPr>
                <w:color w:val="000000" w:themeColor="text1"/>
              </w:rPr>
            </w:pPr>
          </w:p>
        </w:tc>
        <w:tc>
          <w:tcPr>
            <w:tcW w:w="1701" w:type="dxa"/>
            <w:tcBorders>
              <w:top w:val="nil"/>
              <w:bottom w:val="nil"/>
            </w:tcBorders>
          </w:tcPr>
          <w:p w14:paraId="7A2D86F5" w14:textId="77777777" w:rsidR="00703BAE" w:rsidRPr="00E0540F" w:rsidRDefault="00703BAE" w:rsidP="00085B2A">
            <w:pPr>
              <w:rPr>
                <w:b/>
                <w:bCs/>
                <w:color w:val="000000" w:themeColor="text1"/>
              </w:rPr>
            </w:pPr>
            <w:r w:rsidRPr="00E0540F">
              <w:rPr>
                <w:color w:val="000000" w:themeColor="text1"/>
              </w:rPr>
              <w:t>SINIF 2.2</w:t>
            </w:r>
          </w:p>
        </w:tc>
        <w:tc>
          <w:tcPr>
            <w:tcW w:w="5954" w:type="dxa"/>
          </w:tcPr>
          <w:p w14:paraId="3F9F69C7" w14:textId="77777777" w:rsidR="00703BAE" w:rsidRPr="00E0540F" w:rsidRDefault="00703BAE" w:rsidP="00085B2A">
            <w:pPr>
              <w:rPr>
                <w:b/>
                <w:bCs/>
                <w:color w:val="000000" w:themeColor="text1"/>
              </w:rPr>
            </w:pPr>
            <w:r w:rsidRPr="00E0540F">
              <w:rPr>
                <w:color w:val="000000" w:themeColor="text1"/>
              </w:rPr>
              <w:t>ALEVLENMEYEN, ZEHİRSİZ GAZLAR</w:t>
            </w:r>
          </w:p>
        </w:tc>
      </w:tr>
      <w:tr w:rsidR="00DC4147" w:rsidRPr="00DC4147" w14:paraId="51A3845D" w14:textId="77777777" w:rsidTr="00085B2A">
        <w:tc>
          <w:tcPr>
            <w:tcW w:w="1838" w:type="dxa"/>
            <w:tcBorders>
              <w:top w:val="nil"/>
            </w:tcBorders>
          </w:tcPr>
          <w:p w14:paraId="4A055FD1" w14:textId="77777777" w:rsidR="00703BAE" w:rsidRPr="00E0540F" w:rsidRDefault="00703BAE" w:rsidP="00085B2A">
            <w:pPr>
              <w:rPr>
                <w:color w:val="000000" w:themeColor="text1"/>
              </w:rPr>
            </w:pPr>
          </w:p>
        </w:tc>
        <w:tc>
          <w:tcPr>
            <w:tcW w:w="1701" w:type="dxa"/>
            <w:tcBorders>
              <w:top w:val="nil"/>
            </w:tcBorders>
          </w:tcPr>
          <w:p w14:paraId="4B39BA01" w14:textId="77777777" w:rsidR="00703BAE" w:rsidRPr="00E0540F" w:rsidRDefault="00703BAE" w:rsidP="00085B2A">
            <w:pPr>
              <w:rPr>
                <w:b/>
                <w:bCs/>
                <w:color w:val="000000" w:themeColor="text1"/>
              </w:rPr>
            </w:pPr>
            <w:r w:rsidRPr="00E0540F">
              <w:rPr>
                <w:color w:val="000000" w:themeColor="text1"/>
              </w:rPr>
              <w:t>SINIF 2.3</w:t>
            </w:r>
          </w:p>
        </w:tc>
        <w:tc>
          <w:tcPr>
            <w:tcW w:w="5954" w:type="dxa"/>
          </w:tcPr>
          <w:p w14:paraId="00A1937B" w14:textId="77777777" w:rsidR="00703BAE" w:rsidRPr="00E0540F" w:rsidRDefault="00703BAE" w:rsidP="00085B2A">
            <w:pPr>
              <w:rPr>
                <w:b/>
                <w:bCs/>
                <w:color w:val="000000" w:themeColor="text1"/>
              </w:rPr>
            </w:pPr>
            <w:r w:rsidRPr="00E0540F">
              <w:rPr>
                <w:color w:val="000000" w:themeColor="text1"/>
              </w:rPr>
              <w:t>ZEHİRLİ GAZLAR</w:t>
            </w:r>
          </w:p>
        </w:tc>
      </w:tr>
      <w:tr w:rsidR="00DC4147" w:rsidRPr="00DC4147" w14:paraId="648639D3" w14:textId="77777777" w:rsidTr="00085B2A">
        <w:tc>
          <w:tcPr>
            <w:tcW w:w="1838" w:type="dxa"/>
          </w:tcPr>
          <w:p w14:paraId="0919C3D9" w14:textId="77777777" w:rsidR="00703BAE" w:rsidRPr="00E0540F" w:rsidRDefault="00703BAE" w:rsidP="00085B2A">
            <w:pPr>
              <w:rPr>
                <w:color w:val="000000" w:themeColor="text1"/>
              </w:rPr>
            </w:pPr>
            <w:r w:rsidRPr="00E0540F">
              <w:rPr>
                <w:color w:val="000000" w:themeColor="text1"/>
              </w:rPr>
              <w:t>SINIF 3</w:t>
            </w:r>
          </w:p>
        </w:tc>
        <w:tc>
          <w:tcPr>
            <w:tcW w:w="1701" w:type="dxa"/>
          </w:tcPr>
          <w:p w14:paraId="3C7B1587" w14:textId="77777777" w:rsidR="00703BAE" w:rsidRPr="00E0540F" w:rsidRDefault="00703BAE" w:rsidP="00085B2A">
            <w:pPr>
              <w:rPr>
                <w:b/>
                <w:bCs/>
                <w:color w:val="000000" w:themeColor="text1"/>
              </w:rPr>
            </w:pPr>
          </w:p>
        </w:tc>
        <w:tc>
          <w:tcPr>
            <w:tcW w:w="5954" w:type="dxa"/>
          </w:tcPr>
          <w:p w14:paraId="58F5B0A3" w14:textId="77777777" w:rsidR="00703BAE" w:rsidRPr="00E0540F" w:rsidRDefault="00703BAE" w:rsidP="00085B2A">
            <w:pPr>
              <w:rPr>
                <w:b/>
                <w:bCs/>
                <w:color w:val="000000" w:themeColor="text1"/>
              </w:rPr>
            </w:pPr>
            <w:r w:rsidRPr="00E0540F">
              <w:rPr>
                <w:color w:val="000000" w:themeColor="text1"/>
              </w:rPr>
              <w:t>ALEVLENEBİLİR SIVILAR</w:t>
            </w:r>
          </w:p>
        </w:tc>
      </w:tr>
      <w:tr w:rsidR="00DC4147" w:rsidRPr="00DC4147" w14:paraId="600D03C7" w14:textId="77777777" w:rsidTr="00085B2A">
        <w:tc>
          <w:tcPr>
            <w:tcW w:w="1838" w:type="dxa"/>
          </w:tcPr>
          <w:p w14:paraId="0C6540FA" w14:textId="77777777" w:rsidR="00703BAE" w:rsidRPr="00E0540F" w:rsidRDefault="00703BAE" w:rsidP="00085B2A">
            <w:pPr>
              <w:rPr>
                <w:color w:val="000000" w:themeColor="text1"/>
              </w:rPr>
            </w:pPr>
            <w:r w:rsidRPr="00E0540F">
              <w:rPr>
                <w:color w:val="000000" w:themeColor="text1"/>
              </w:rPr>
              <w:t>SINIF 4</w:t>
            </w:r>
          </w:p>
        </w:tc>
        <w:tc>
          <w:tcPr>
            <w:tcW w:w="1701" w:type="dxa"/>
          </w:tcPr>
          <w:p w14:paraId="237A6AD3" w14:textId="77777777" w:rsidR="00703BAE" w:rsidRPr="00E0540F" w:rsidRDefault="00703BAE" w:rsidP="00085B2A">
            <w:pPr>
              <w:rPr>
                <w:b/>
                <w:bCs/>
                <w:color w:val="000000" w:themeColor="text1"/>
              </w:rPr>
            </w:pPr>
            <w:r w:rsidRPr="00E0540F">
              <w:rPr>
                <w:color w:val="000000" w:themeColor="text1"/>
              </w:rPr>
              <w:t>SINIF 4.1</w:t>
            </w:r>
          </w:p>
        </w:tc>
        <w:tc>
          <w:tcPr>
            <w:tcW w:w="5954" w:type="dxa"/>
          </w:tcPr>
          <w:p w14:paraId="2A60D661" w14:textId="77777777" w:rsidR="00703BAE" w:rsidRPr="00E0540F" w:rsidRDefault="00703BAE" w:rsidP="00085B2A">
            <w:pPr>
              <w:rPr>
                <w:b/>
                <w:bCs/>
                <w:color w:val="000000" w:themeColor="text1"/>
              </w:rPr>
            </w:pPr>
            <w:r w:rsidRPr="00E0540F">
              <w:rPr>
                <w:color w:val="000000" w:themeColor="text1"/>
              </w:rPr>
              <w:t>ALEVLENİR KATILAR</w:t>
            </w:r>
          </w:p>
        </w:tc>
      </w:tr>
      <w:tr w:rsidR="00DC4147" w:rsidRPr="00DC4147" w14:paraId="40326AC0" w14:textId="77777777" w:rsidTr="00085B2A">
        <w:tc>
          <w:tcPr>
            <w:tcW w:w="1838" w:type="dxa"/>
          </w:tcPr>
          <w:p w14:paraId="6E56E080" w14:textId="77777777" w:rsidR="00703BAE" w:rsidRPr="00E0540F" w:rsidRDefault="00703BAE" w:rsidP="00085B2A">
            <w:pPr>
              <w:rPr>
                <w:color w:val="000000" w:themeColor="text1"/>
              </w:rPr>
            </w:pPr>
          </w:p>
        </w:tc>
        <w:tc>
          <w:tcPr>
            <w:tcW w:w="1701" w:type="dxa"/>
          </w:tcPr>
          <w:p w14:paraId="15EF8E55" w14:textId="77777777" w:rsidR="00703BAE" w:rsidRPr="00E0540F" w:rsidRDefault="00703BAE" w:rsidP="00085B2A">
            <w:pPr>
              <w:rPr>
                <w:b/>
                <w:bCs/>
                <w:color w:val="000000" w:themeColor="text1"/>
              </w:rPr>
            </w:pPr>
            <w:r w:rsidRPr="00E0540F">
              <w:rPr>
                <w:color w:val="000000" w:themeColor="text1"/>
              </w:rPr>
              <w:t>SINIF 4.2</w:t>
            </w:r>
          </w:p>
        </w:tc>
        <w:tc>
          <w:tcPr>
            <w:tcW w:w="5954" w:type="dxa"/>
          </w:tcPr>
          <w:p w14:paraId="223401B6" w14:textId="77777777" w:rsidR="00703BAE" w:rsidRPr="00E0540F" w:rsidRDefault="00703BAE" w:rsidP="00085B2A">
            <w:pPr>
              <w:rPr>
                <w:b/>
                <w:bCs/>
                <w:color w:val="000000" w:themeColor="text1"/>
              </w:rPr>
            </w:pPr>
            <w:r w:rsidRPr="00E0540F">
              <w:rPr>
                <w:color w:val="000000" w:themeColor="text1"/>
              </w:rPr>
              <w:t>KENDİLİĞİNDEN YANMAYA YATKIN MADDELER</w:t>
            </w:r>
          </w:p>
        </w:tc>
      </w:tr>
      <w:tr w:rsidR="00DC4147" w:rsidRPr="00DC4147" w14:paraId="2046770E" w14:textId="77777777" w:rsidTr="00085B2A">
        <w:tc>
          <w:tcPr>
            <w:tcW w:w="1838" w:type="dxa"/>
          </w:tcPr>
          <w:p w14:paraId="6936141A" w14:textId="77777777" w:rsidR="00703BAE" w:rsidRPr="00E0540F" w:rsidRDefault="00703BAE" w:rsidP="00085B2A">
            <w:pPr>
              <w:rPr>
                <w:color w:val="000000" w:themeColor="text1"/>
              </w:rPr>
            </w:pPr>
          </w:p>
        </w:tc>
        <w:tc>
          <w:tcPr>
            <w:tcW w:w="1701" w:type="dxa"/>
          </w:tcPr>
          <w:p w14:paraId="5AAE06CE" w14:textId="77777777" w:rsidR="00703BAE" w:rsidRPr="00E0540F" w:rsidRDefault="00703BAE" w:rsidP="00085B2A">
            <w:pPr>
              <w:rPr>
                <w:b/>
                <w:bCs/>
                <w:color w:val="000000" w:themeColor="text1"/>
              </w:rPr>
            </w:pPr>
            <w:r w:rsidRPr="00E0540F">
              <w:rPr>
                <w:color w:val="000000" w:themeColor="text1"/>
              </w:rPr>
              <w:t>SINIF 4.3</w:t>
            </w:r>
          </w:p>
        </w:tc>
        <w:tc>
          <w:tcPr>
            <w:tcW w:w="5954" w:type="dxa"/>
          </w:tcPr>
          <w:p w14:paraId="6147F31D" w14:textId="77777777" w:rsidR="00703BAE" w:rsidRPr="00E0540F" w:rsidRDefault="00703BAE" w:rsidP="00085B2A">
            <w:pPr>
              <w:rPr>
                <w:b/>
                <w:bCs/>
                <w:color w:val="000000" w:themeColor="text1"/>
              </w:rPr>
            </w:pPr>
            <w:r w:rsidRPr="00E0540F">
              <w:rPr>
                <w:color w:val="000000" w:themeColor="text1"/>
              </w:rPr>
              <w:t>SU İLE TEMAS ETTİĞİNDE ALEVLENİR GAZLAR AÇIĞA ÇIKARAN MADDELER</w:t>
            </w:r>
          </w:p>
        </w:tc>
      </w:tr>
      <w:tr w:rsidR="00DC4147" w:rsidRPr="00DC4147" w14:paraId="6338F1A2" w14:textId="77777777" w:rsidTr="00085B2A">
        <w:tc>
          <w:tcPr>
            <w:tcW w:w="1838" w:type="dxa"/>
          </w:tcPr>
          <w:p w14:paraId="4A520D8E" w14:textId="77777777" w:rsidR="00703BAE" w:rsidRPr="00E0540F" w:rsidRDefault="00703BAE" w:rsidP="00085B2A">
            <w:pPr>
              <w:rPr>
                <w:color w:val="000000" w:themeColor="text1"/>
              </w:rPr>
            </w:pPr>
            <w:r w:rsidRPr="00E0540F">
              <w:rPr>
                <w:color w:val="000000" w:themeColor="text1"/>
              </w:rPr>
              <w:t>SINIF 5.1</w:t>
            </w:r>
          </w:p>
        </w:tc>
        <w:tc>
          <w:tcPr>
            <w:tcW w:w="1701" w:type="dxa"/>
          </w:tcPr>
          <w:p w14:paraId="48DEE6A3" w14:textId="77777777" w:rsidR="00703BAE" w:rsidRPr="00E0540F" w:rsidRDefault="00703BAE" w:rsidP="00085B2A">
            <w:pPr>
              <w:rPr>
                <w:b/>
                <w:bCs/>
                <w:color w:val="000000" w:themeColor="text1"/>
              </w:rPr>
            </w:pPr>
          </w:p>
        </w:tc>
        <w:tc>
          <w:tcPr>
            <w:tcW w:w="5954" w:type="dxa"/>
          </w:tcPr>
          <w:p w14:paraId="2A42E431" w14:textId="77777777" w:rsidR="00703BAE" w:rsidRPr="00E0540F" w:rsidRDefault="00703BAE" w:rsidP="00085B2A">
            <w:pPr>
              <w:rPr>
                <w:b/>
                <w:bCs/>
                <w:color w:val="000000" w:themeColor="text1"/>
              </w:rPr>
            </w:pPr>
            <w:r w:rsidRPr="00E0540F">
              <w:rPr>
                <w:color w:val="000000" w:themeColor="text1"/>
              </w:rPr>
              <w:t>YÜKSELTGEN (OKSİTLEYİCİ) MADDELER</w:t>
            </w:r>
          </w:p>
        </w:tc>
      </w:tr>
      <w:tr w:rsidR="00DC4147" w:rsidRPr="00DC4147" w14:paraId="0FE64612" w14:textId="77777777" w:rsidTr="00085B2A">
        <w:tc>
          <w:tcPr>
            <w:tcW w:w="1838" w:type="dxa"/>
          </w:tcPr>
          <w:p w14:paraId="1A9AB8C8" w14:textId="77777777" w:rsidR="00703BAE" w:rsidRPr="00E0540F" w:rsidRDefault="00703BAE" w:rsidP="00085B2A">
            <w:pPr>
              <w:rPr>
                <w:color w:val="000000" w:themeColor="text1"/>
              </w:rPr>
            </w:pPr>
            <w:r w:rsidRPr="00E0540F">
              <w:rPr>
                <w:color w:val="000000" w:themeColor="text1"/>
              </w:rPr>
              <w:t>SINIF 5.2</w:t>
            </w:r>
          </w:p>
        </w:tc>
        <w:tc>
          <w:tcPr>
            <w:tcW w:w="1701" w:type="dxa"/>
          </w:tcPr>
          <w:p w14:paraId="3CAF9DD5" w14:textId="77777777" w:rsidR="00703BAE" w:rsidRPr="00E0540F" w:rsidRDefault="00703BAE" w:rsidP="00085B2A">
            <w:pPr>
              <w:rPr>
                <w:b/>
                <w:bCs/>
                <w:color w:val="000000" w:themeColor="text1"/>
              </w:rPr>
            </w:pPr>
          </w:p>
        </w:tc>
        <w:tc>
          <w:tcPr>
            <w:tcW w:w="5954" w:type="dxa"/>
          </w:tcPr>
          <w:p w14:paraId="3846D1AA" w14:textId="77777777" w:rsidR="00703BAE" w:rsidRPr="00E0540F" w:rsidRDefault="00703BAE" w:rsidP="00085B2A">
            <w:pPr>
              <w:rPr>
                <w:b/>
                <w:bCs/>
                <w:color w:val="000000" w:themeColor="text1"/>
              </w:rPr>
            </w:pPr>
            <w:r w:rsidRPr="00E0540F">
              <w:rPr>
                <w:color w:val="000000" w:themeColor="text1"/>
              </w:rPr>
              <w:t>ORGANİK PEROKSİTLER</w:t>
            </w:r>
          </w:p>
        </w:tc>
      </w:tr>
      <w:tr w:rsidR="00DC4147" w:rsidRPr="00DC4147" w14:paraId="5ACA049E" w14:textId="77777777" w:rsidTr="00085B2A">
        <w:tc>
          <w:tcPr>
            <w:tcW w:w="1838" w:type="dxa"/>
          </w:tcPr>
          <w:p w14:paraId="101AD5D1" w14:textId="77777777" w:rsidR="00703BAE" w:rsidRPr="00E0540F" w:rsidRDefault="00703BAE" w:rsidP="00085B2A">
            <w:pPr>
              <w:rPr>
                <w:color w:val="000000" w:themeColor="text1"/>
              </w:rPr>
            </w:pPr>
            <w:r w:rsidRPr="00E0540F">
              <w:rPr>
                <w:color w:val="000000" w:themeColor="text1"/>
              </w:rPr>
              <w:t>SINIF 6.1</w:t>
            </w:r>
          </w:p>
        </w:tc>
        <w:tc>
          <w:tcPr>
            <w:tcW w:w="1701" w:type="dxa"/>
          </w:tcPr>
          <w:p w14:paraId="70896C05" w14:textId="77777777" w:rsidR="00703BAE" w:rsidRPr="00E0540F" w:rsidRDefault="00703BAE" w:rsidP="00085B2A">
            <w:pPr>
              <w:rPr>
                <w:b/>
                <w:bCs/>
                <w:color w:val="000000" w:themeColor="text1"/>
              </w:rPr>
            </w:pPr>
          </w:p>
        </w:tc>
        <w:tc>
          <w:tcPr>
            <w:tcW w:w="5954" w:type="dxa"/>
          </w:tcPr>
          <w:p w14:paraId="6301E563" w14:textId="77777777" w:rsidR="00703BAE" w:rsidRPr="00E0540F" w:rsidRDefault="00703BAE" w:rsidP="00085B2A">
            <w:pPr>
              <w:rPr>
                <w:b/>
                <w:bCs/>
                <w:color w:val="000000" w:themeColor="text1"/>
              </w:rPr>
            </w:pPr>
            <w:r w:rsidRPr="00E0540F">
              <w:rPr>
                <w:color w:val="000000" w:themeColor="text1"/>
              </w:rPr>
              <w:t>ZEHİRLİ MADDELER</w:t>
            </w:r>
          </w:p>
        </w:tc>
      </w:tr>
      <w:tr w:rsidR="00DC4147" w:rsidRPr="00DC4147" w14:paraId="29A9DB42" w14:textId="77777777" w:rsidTr="00085B2A">
        <w:tc>
          <w:tcPr>
            <w:tcW w:w="1838" w:type="dxa"/>
          </w:tcPr>
          <w:p w14:paraId="132012B1" w14:textId="77777777" w:rsidR="00703BAE" w:rsidRPr="00E0540F" w:rsidRDefault="00703BAE" w:rsidP="00085B2A">
            <w:pPr>
              <w:rPr>
                <w:color w:val="000000" w:themeColor="text1"/>
              </w:rPr>
            </w:pPr>
            <w:r w:rsidRPr="00E0540F">
              <w:rPr>
                <w:color w:val="000000" w:themeColor="text1"/>
              </w:rPr>
              <w:t>SINIF 6.2</w:t>
            </w:r>
          </w:p>
        </w:tc>
        <w:tc>
          <w:tcPr>
            <w:tcW w:w="1701" w:type="dxa"/>
          </w:tcPr>
          <w:p w14:paraId="5079DC5A" w14:textId="77777777" w:rsidR="00703BAE" w:rsidRPr="00E0540F" w:rsidRDefault="00703BAE" w:rsidP="00085B2A">
            <w:pPr>
              <w:rPr>
                <w:b/>
                <w:bCs/>
                <w:color w:val="000000" w:themeColor="text1"/>
              </w:rPr>
            </w:pPr>
          </w:p>
        </w:tc>
        <w:tc>
          <w:tcPr>
            <w:tcW w:w="5954" w:type="dxa"/>
          </w:tcPr>
          <w:p w14:paraId="6E07508B" w14:textId="77777777" w:rsidR="00703BAE" w:rsidRPr="00E0540F" w:rsidRDefault="00703BAE" w:rsidP="00085B2A">
            <w:pPr>
              <w:rPr>
                <w:b/>
                <w:bCs/>
                <w:color w:val="000000" w:themeColor="text1"/>
              </w:rPr>
            </w:pPr>
            <w:r w:rsidRPr="00E0540F">
              <w:rPr>
                <w:color w:val="000000" w:themeColor="text1"/>
              </w:rPr>
              <w:t>BULAŞICI MADDELER</w:t>
            </w:r>
          </w:p>
        </w:tc>
      </w:tr>
      <w:tr w:rsidR="00DC4147" w:rsidRPr="00DC4147" w14:paraId="770E598A" w14:textId="77777777" w:rsidTr="00085B2A">
        <w:tc>
          <w:tcPr>
            <w:tcW w:w="1838" w:type="dxa"/>
          </w:tcPr>
          <w:p w14:paraId="744D4911" w14:textId="77777777" w:rsidR="00703BAE" w:rsidRPr="00E0540F" w:rsidRDefault="00703BAE" w:rsidP="00085B2A">
            <w:pPr>
              <w:rPr>
                <w:color w:val="000000" w:themeColor="text1"/>
              </w:rPr>
            </w:pPr>
            <w:r w:rsidRPr="00E0540F">
              <w:rPr>
                <w:color w:val="000000" w:themeColor="text1"/>
              </w:rPr>
              <w:t>SINIF 7</w:t>
            </w:r>
          </w:p>
        </w:tc>
        <w:tc>
          <w:tcPr>
            <w:tcW w:w="1701" w:type="dxa"/>
          </w:tcPr>
          <w:p w14:paraId="53F90610" w14:textId="77777777" w:rsidR="00703BAE" w:rsidRPr="00E0540F" w:rsidRDefault="00703BAE" w:rsidP="00085B2A">
            <w:pPr>
              <w:rPr>
                <w:b/>
                <w:bCs/>
                <w:color w:val="000000" w:themeColor="text1"/>
              </w:rPr>
            </w:pPr>
          </w:p>
        </w:tc>
        <w:tc>
          <w:tcPr>
            <w:tcW w:w="5954" w:type="dxa"/>
          </w:tcPr>
          <w:p w14:paraId="136A7B71" w14:textId="77777777" w:rsidR="00703BAE" w:rsidRPr="00E0540F" w:rsidRDefault="00703BAE" w:rsidP="00085B2A">
            <w:pPr>
              <w:rPr>
                <w:color w:val="000000" w:themeColor="text1"/>
              </w:rPr>
            </w:pPr>
            <w:r w:rsidRPr="00E0540F">
              <w:rPr>
                <w:color w:val="000000" w:themeColor="text1"/>
              </w:rPr>
              <w:t>RADYOAKTİF MALZEMELER</w:t>
            </w:r>
          </w:p>
        </w:tc>
      </w:tr>
      <w:tr w:rsidR="00DC4147" w:rsidRPr="00DC4147" w14:paraId="65B57D3B" w14:textId="77777777" w:rsidTr="00085B2A">
        <w:tc>
          <w:tcPr>
            <w:tcW w:w="1838" w:type="dxa"/>
          </w:tcPr>
          <w:p w14:paraId="7C8E0BE0" w14:textId="77777777" w:rsidR="00703BAE" w:rsidRPr="00E0540F" w:rsidRDefault="00703BAE" w:rsidP="00085B2A">
            <w:pPr>
              <w:rPr>
                <w:color w:val="000000" w:themeColor="text1"/>
              </w:rPr>
            </w:pPr>
            <w:r w:rsidRPr="00E0540F">
              <w:rPr>
                <w:color w:val="000000" w:themeColor="text1"/>
              </w:rPr>
              <w:t>SINIF 8</w:t>
            </w:r>
          </w:p>
        </w:tc>
        <w:tc>
          <w:tcPr>
            <w:tcW w:w="1701" w:type="dxa"/>
          </w:tcPr>
          <w:p w14:paraId="706A7D3E" w14:textId="77777777" w:rsidR="00703BAE" w:rsidRPr="00E0540F" w:rsidRDefault="00703BAE" w:rsidP="00085B2A">
            <w:pPr>
              <w:rPr>
                <w:b/>
                <w:bCs/>
                <w:color w:val="000000" w:themeColor="text1"/>
              </w:rPr>
            </w:pPr>
          </w:p>
        </w:tc>
        <w:tc>
          <w:tcPr>
            <w:tcW w:w="5954" w:type="dxa"/>
          </w:tcPr>
          <w:p w14:paraId="4053B0E1" w14:textId="77777777" w:rsidR="00703BAE" w:rsidRPr="00E0540F" w:rsidRDefault="00703BAE" w:rsidP="00085B2A">
            <w:pPr>
              <w:rPr>
                <w:color w:val="000000" w:themeColor="text1"/>
              </w:rPr>
            </w:pPr>
            <w:r w:rsidRPr="00E0540F">
              <w:rPr>
                <w:color w:val="000000" w:themeColor="text1"/>
              </w:rPr>
              <w:t>AŞINDIRICI (KOROZİF) MADDELER</w:t>
            </w:r>
          </w:p>
        </w:tc>
      </w:tr>
      <w:tr w:rsidR="00703BAE" w:rsidRPr="00DC4147" w14:paraId="0CB7B900" w14:textId="77777777" w:rsidTr="00085B2A">
        <w:tc>
          <w:tcPr>
            <w:tcW w:w="1838" w:type="dxa"/>
          </w:tcPr>
          <w:p w14:paraId="7E9223EF" w14:textId="77777777" w:rsidR="00703BAE" w:rsidRPr="00E0540F" w:rsidRDefault="00703BAE" w:rsidP="00085B2A">
            <w:pPr>
              <w:rPr>
                <w:color w:val="000000" w:themeColor="text1"/>
              </w:rPr>
            </w:pPr>
            <w:r w:rsidRPr="00E0540F">
              <w:rPr>
                <w:color w:val="000000" w:themeColor="text1"/>
              </w:rPr>
              <w:t>SINIF 9</w:t>
            </w:r>
          </w:p>
        </w:tc>
        <w:tc>
          <w:tcPr>
            <w:tcW w:w="1701" w:type="dxa"/>
          </w:tcPr>
          <w:p w14:paraId="4779906B" w14:textId="77777777" w:rsidR="00703BAE" w:rsidRPr="00E0540F" w:rsidRDefault="00703BAE" w:rsidP="00085B2A">
            <w:pPr>
              <w:rPr>
                <w:b/>
                <w:bCs/>
                <w:color w:val="000000" w:themeColor="text1"/>
              </w:rPr>
            </w:pPr>
          </w:p>
        </w:tc>
        <w:tc>
          <w:tcPr>
            <w:tcW w:w="5954" w:type="dxa"/>
          </w:tcPr>
          <w:p w14:paraId="1DA637CF" w14:textId="77777777" w:rsidR="00703BAE" w:rsidRPr="00E0540F" w:rsidRDefault="00703BAE" w:rsidP="00085B2A">
            <w:pPr>
              <w:rPr>
                <w:color w:val="000000" w:themeColor="text1"/>
              </w:rPr>
            </w:pPr>
            <w:r w:rsidRPr="00E0540F">
              <w:rPr>
                <w:color w:val="000000" w:themeColor="text1"/>
              </w:rPr>
              <w:t>MUHTELİF TEHLİKELİ YÜK VE NESNELER</w:t>
            </w:r>
          </w:p>
        </w:tc>
      </w:tr>
      <w:bookmarkEnd w:id="163"/>
    </w:tbl>
    <w:p w14:paraId="759741F7" w14:textId="77777777" w:rsidR="00703BAE" w:rsidRPr="00E0540F" w:rsidRDefault="00703BAE" w:rsidP="00703BAE">
      <w:pPr>
        <w:rPr>
          <w:color w:val="000000" w:themeColor="text1"/>
        </w:rPr>
      </w:pPr>
    </w:p>
    <w:p w14:paraId="66FCDD73" w14:textId="77777777" w:rsidR="00703BAE" w:rsidRPr="00E0540F" w:rsidRDefault="00703BAE" w:rsidP="00703BAE">
      <w:pPr>
        <w:rPr>
          <w:color w:val="000000" w:themeColor="text1"/>
        </w:rPr>
      </w:pPr>
    </w:p>
    <w:p w14:paraId="4DE33043" w14:textId="77777777" w:rsidR="00703BAE" w:rsidRPr="00E0540F" w:rsidRDefault="00703BAE" w:rsidP="00E0540F">
      <w:pPr>
        <w:rPr>
          <w:color w:val="000000" w:themeColor="text1"/>
        </w:rPr>
      </w:pPr>
    </w:p>
    <w:p w14:paraId="2E031DFF" w14:textId="77777777" w:rsidR="00DA7A59" w:rsidRPr="00E0540F" w:rsidRDefault="00DA7A59" w:rsidP="00DA7A59">
      <w:pPr>
        <w:rPr>
          <w:color w:val="000000" w:themeColor="text1"/>
        </w:rPr>
      </w:pPr>
    </w:p>
    <w:p w14:paraId="62EBA70B" w14:textId="01E5B45D" w:rsidR="00DA7A59" w:rsidRPr="00E0540F" w:rsidRDefault="00670A4B" w:rsidP="00DA7A59">
      <w:pPr>
        <w:pStyle w:val="Balk2"/>
        <w:ind w:left="576" w:hanging="576"/>
        <w:rPr>
          <w:color w:val="000000" w:themeColor="text1"/>
        </w:rPr>
      </w:pPr>
      <w:bookmarkStart w:id="164" w:name="_Toc321727772"/>
      <w:bookmarkStart w:id="165" w:name="_Toc490469203"/>
      <w:bookmarkStart w:id="166" w:name="_Toc164894012"/>
      <w:r w:rsidRPr="00E0540F">
        <w:rPr>
          <w:color w:val="000000" w:themeColor="text1"/>
        </w:rPr>
        <w:t>Tehlikeli yük</w:t>
      </w:r>
      <w:r w:rsidR="00DA7A59" w:rsidRPr="00E0540F">
        <w:rPr>
          <w:color w:val="000000" w:themeColor="text1"/>
        </w:rPr>
        <w:t>lerin paketleri ve ambalajları.</w:t>
      </w:r>
      <w:bookmarkEnd w:id="164"/>
      <w:bookmarkEnd w:id="165"/>
      <w:bookmarkEnd w:id="166"/>
    </w:p>
    <w:p w14:paraId="05743ACC" w14:textId="64450011" w:rsidR="00DA7A59" w:rsidRPr="00E0540F" w:rsidRDefault="00DA7A59" w:rsidP="00DA7A59">
      <w:pPr>
        <w:pStyle w:val="GvdeMetni"/>
        <w:ind w:left="908"/>
        <w:rPr>
          <w:color w:val="000000" w:themeColor="text1"/>
        </w:rPr>
      </w:pPr>
      <w:bookmarkStart w:id="167" w:name="_Toc321727773"/>
      <w:proofErr w:type="spellStart"/>
      <w:r w:rsidRPr="00E0540F">
        <w:rPr>
          <w:color w:val="000000" w:themeColor="text1"/>
        </w:rPr>
        <w:t>Tesisimizde</w:t>
      </w:r>
      <w:proofErr w:type="spellEnd"/>
      <w:r w:rsidRPr="00E0540F">
        <w:rPr>
          <w:color w:val="000000" w:themeColor="text1"/>
        </w:rPr>
        <w:t xml:space="preserve"> </w:t>
      </w:r>
      <w:proofErr w:type="spellStart"/>
      <w:r w:rsidRPr="00E0540F">
        <w:rPr>
          <w:color w:val="000000" w:themeColor="text1"/>
        </w:rPr>
        <w:t>dökme</w:t>
      </w:r>
      <w:proofErr w:type="spellEnd"/>
      <w:r w:rsidRPr="00E0540F">
        <w:rPr>
          <w:color w:val="000000" w:themeColor="text1"/>
        </w:rPr>
        <w:t xml:space="preserve"> </w:t>
      </w:r>
      <w:proofErr w:type="spellStart"/>
      <w:r w:rsidR="00703BAE" w:rsidRPr="00E0540F">
        <w:rPr>
          <w:color w:val="000000" w:themeColor="text1"/>
        </w:rPr>
        <w:t>sıvı</w:t>
      </w:r>
      <w:proofErr w:type="spellEnd"/>
      <w:r w:rsidR="00703BAE" w:rsidRPr="00E0540F">
        <w:rPr>
          <w:color w:val="000000" w:themeColor="text1"/>
        </w:rPr>
        <w:t xml:space="preserve"> </w:t>
      </w:r>
      <w:proofErr w:type="spellStart"/>
      <w:r w:rsidRPr="00E0540F">
        <w:rPr>
          <w:color w:val="000000" w:themeColor="text1"/>
        </w:rPr>
        <w:t>yük</w:t>
      </w:r>
      <w:proofErr w:type="spellEnd"/>
      <w:r w:rsidRPr="00E0540F">
        <w:rPr>
          <w:color w:val="000000" w:themeColor="text1"/>
        </w:rPr>
        <w:t xml:space="preserve"> </w:t>
      </w:r>
      <w:proofErr w:type="spellStart"/>
      <w:r w:rsidRPr="00E0540F">
        <w:rPr>
          <w:color w:val="000000" w:themeColor="text1"/>
        </w:rPr>
        <w:t>olarak</w:t>
      </w:r>
      <w:proofErr w:type="spellEnd"/>
      <w:r w:rsidRPr="00E0540F">
        <w:rPr>
          <w:color w:val="000000" w:themeColor="text1"/>
        </w:rPr>
        <w:t xml:space="preserve"> </w:t>
      </w:r>
      <w:proofErr w:type="spellStart"/>
      <w:r w:rsidR="00472DB7" w:rsidRPr="00E0540F">
        <w:rPr>
          <w:color w:val="000000" w:themeColor="text1"/>
        </w:rPr>
        <w:t>t</w:t>
      </w:r>
      <w:r w:rsidR="00670A4B" w:rsidRPr="00E0540F">
        <w:rPr>
          <w:color w:val="000000" w:themeColor="text1"/>
        </w:rPr>
        <w:t>ehlikeli</w:t>
      </w:r>
      <w:proofErr w:type="spellEnd"/>
      <w:r w:rsidR="00670A4B" w:rsidRPr="00E0540F">
        <w:rPr>
          <w:color w:val="000000" w:themeColor="text1"/>
        </w:rPr>
        <w:t xml:space="preserve"> </w:t>
      </w:r>
      <w:proofErr w:type="spellStart"/>
      <w:r w:rsidR="00670A4B" w:rsidRPr="00E0540F">
        <w:rPr>
          <w:color w:val="000000" w:themeColor="text1"/>
        </w:rPr>
        <w:t>yük</w:t>
      </w:r>
      <w:proofErr w:type="spellEnd"/>
      <w:r w:rsidRPr="00E0540F">
        <w:rPr>
          <w:color w:val="000000" w:themeColor="text1"/>
        </w:rPr>
        <w:t xml:space="preserve"> </w:t>
      </w:r>
      <w:proofErr w:type="spellStart"/>
      <w:r w:rsidRPr="00E0540F">
        <w:rPr>
          <w:color w:val="000000" w:themeColor="text1"/>
        </w:rPr>
        <w:t>elleçlemesi</w:t>
      </w:r>
      <w:proofErr w:type="spellEnd"/>
      <w:r w:rsidRPr="00E0540F">
        <w:rPr>
          <w:color w:val="000000" w:themeColor="text1"/>
          <w:spacing w:val="-23"/>
        </w:rPr>
        <w:t xml:space="preserve"> </w:t>
      </w:r>
      <w:proofErr w:type="spellStart"/>
      <w:r w:rsidRPr="00E0540F">
        <w:rPr>
          <w:color w:val="000000" w:themeColor="text1"/>
        </w:rPr>
        <w:t>yapılmaktadır</w:t>
      </w:r>
      <w:proofErr w:type="spellEnd"/>
      <w:r w:rsidRPr="00E0540F">
        <w:rPr>
          <w:color w:val="000000" w:themeColor="text1"/>
        </w:rPr>
        <w:t>.</w:t>
      </w:r>
    </w:p>
    <w:p w14:paraId="462DF120" w14:textId="77777777" w:rsidR="00703BAE" w:rsidRPr="00E0540F" w:rsidRDefault="00703BAE" w:rsidP="00DA7A59">
      <w:pPr>
        <w:pStyle w:val="GvdeMetni"/>
        <w:ind w:left="908"/>
        <w:rPr>
          <w:color w:val="000000" w:themeColor="text1"/>
        </w:rPr>
      </w:pPr>
    </w:p>
    <w:tbl>
      <w:tblPr>
        <w:tblStyle w:val="TabloKlavuzu"/>
        <w:tblW w:w="0" w:type="auto"/>
        <w:tblLook w:val="04A0" w:firstRow="1" w:lastRow="0" w:firstColumn="1" w:lastColumn="0" w:noHBand="0" w:noVBand="1"/>
      </w:tblPr>
      <w:tblGrid>
        <w:gridCol w:w="1558"/>
        <w:gridCol w:w="861"/>
        <w:gridCol w:w="886"/>
        <w:gridCol w:w="1386"/>
        <w:gridCol w:w="1186"/>
        <w:gridCol w:w="1198"/>
        <w:gridCol w:w="1215"/>
      </w:tblGrid>
      <w:tr w:rsidR="00DC4147" w:rsidRPr="00DC4147" w14:paraId="47D7DF69" w14:textId="77777777" w:rsidTr="00085B2A">
        <w:tc>
          <w:tcPr>
            <w:tcW w:w="1838" w:type="dxa"/>
          </w:tcPr>
          <w:p w14:paraId="34A7A594" w14:textId="77777777" w:rsidR="00703BAE" w:rsidRPr="00E0540F" w:rsidRDefault="00703BAE" w:rsidP="00085B2A">
            <w:pPr>
              <w:rPr>
                <w:rFonts w:cs="Arial"/>
                <w:color w:val="000000" w:themeColor="text1"/>
                <w:u w:val="single"/>
              </w:rPr>
            </w:pPr>
            <w:bookmarkStart w:id="168" w:name="_Hlk130138655"/>
            <w:r w:rsidRPr="00E0540F">
              <w:rPr>
                <w:color w:val="000000" w:themeColor="text1"/>
                <w:u w:val="single"/>
              </w:rPr>
              <w:t>Tehlikeli Yük Adı (PSN)</w:t>
            </w:r>
          </w:p>
        </w:tc>
        <w:tc>
          <w:tcPr>
            <w:tcW w:w="992" w:type="dxa"/>
          </w:tcPr>
          <w:p w14:paraId="1E87E919" w14:textId="77777777" w:rsidR="00703BAE" w:rsidRPr="00E0540F" w:rsidRDefault="00703BAE" w:rsidP="00085B2A">
            <w:pPr>
              <w:rPr>
                <w:rFonts w:cs="Arial"/>
                <w:color w:val="000000" w:themeColor="text1"/>
                <w:u w:val="single"/>
              </w:rPr>
            </w:pPr>
            <w:r w:rsidRPr="00E0540F">
              <w:rPr>
                <w:color w:val="000000" w:themeColor="text1"/>
                <w:u w:val="single"/>
              </w:rPr>
              <w:t>Sınıf</w:t>
            </w:r>
          </w:p>
        </w:tc>
        <w:tc>
          <w:tcPr>
            <w:tcW w:w="1024" w:type="dxa"/>
          </w:tcPr>
          <w:p w14:paraId="5F061EC0" w14:textId="77777777" w:rsidR="00703BAE" w:rsidRPr="00E0540F" w:rsidRDefault="00703BAE" w:rsidP="00085B2A">
            <w:pPr>
              <w:rPr>
                <w:rFonts w:cs="Arial"/>
                <w:color w:val="000000" w:themeColor="text1"/>
                <w:u w:val="single"/>
              </w:rPr>
            </w:pPr>
            <w:r w:rsidRPr="00E0540F">
              <w:rPr>
                <w:color w:val="000000" w:themeColor="text1"/>
                <w:u w:val="single"/>
              </w:rPr>
              <w:t>UN No</w:t>
            </w:r>
          </w:p>
        </w:tc>
        <w:tc>
          <w:tcPr>
            <w:tcW w:w="1386" w:type="dxa"/>
          </w:tcPr>
          <w:p w14:paraId="08D68E36" w14:textId="77777777" w:rsidR="00703BAE" w:rsidRPr="00E0540F" w:rsidRDefault="00703BAE" w:rsidP="00085B2A">
            <w:pPr>
              <w:rPr>
                <w:rFonts w:cs="Arial"/>
                <w:color w:val="000000" w:themeColor="text1"/>
                <w:u w:val="single"/>
              </w:rPr>
            </w:pPr>
            <w:r w:rsidRPr="00E0540F">
              <w:rPr>
                <w:color w:val="000000" w:themeColor="text1"/>
                <w:u w:val="single"/>
              </w:rPr>
              <w:t>Etiket</w:t>
            </w:r>
          </w:p>
        </w:tc>
        <w:tc>
          <w:tcPr>
            <w:tcW w:w="1256" w:type="dxa"/>
          </w:tcPr>
          <w:p w14:paraId="2A1A54A8" w14:textId="77777777" w:rsidR="00703BAE" w:rsidRPr="00E0540F" w:rsidRDefault="00703BAE" w:rsidP="00085B2A">
            <w:pPr>
              <w:rPr>
                <w:rFonts w:cs="Arial"/>
                <w:color w:val="000000" w:themeColor="text1"/>
                <w:u w:val="single"/>
              </w:rPr>
            </w:pPr>
            <w:r w:rsidRPr="00E0540F">
              <w:rPr>
                <w:color w:val="000000" w:themeColor="text1"/>
                <w:u w:val="single"/>
              </w:rPr>
              <w:t>Paketleme Grubu</w:t>
            </w:r>
          </w:p>
        </w:tc>
        <w:tc>
          <w:tcPr>
            <w:tcW w:w="1280" w:type="dxa"/>
          </w:tcPr>
          <w:p w14:paraId="4F2E7CDC" w14:textId="77777777" w:rsidR="00703BAE" w:rsidRPr="00E0540F" w:rsidRDefault="00703BAE" w:rsidP="00085B2A">
            <w:pPr>
              <w:rPr>
                <w:rFonts w:cs="Arial"/>
                <w:color w:val="000000" w:themeColor="text1"/>
                <w:u w:val="single"/>
              </w:rPr>
            </w:pPr>
            <w:r w:rsidRPr="00E0540F">
              <w:rPr>
                <w:color w:val="000000" w:themeColor="text1"/>
                <w:u w:val="single"/>
              </w:rPr>
              <w:t>Depolama</w:t>
            </w:r>
          </w:p>
        </w:tc>
        <w:tc>
          <w:tcPr>
            <w:tcW w:w="1286" w:type="dxa"/>
          </w:tcPr>
          <w:p w14:paraId="4578D6DE" w14:textId="77777777" w:rsidR="00703BAE" w:rsidRPr="00E0540F" w:rsidRDefault="00703BAE" w:rsidP="00085B2A">
            <w:pPr>
              <w:rPr>
                <w:rFonts w:cs="Arial"/>
                <w:color w:val="000000" w:themeColor="text1"/>
                <w:u w:val="single"/>
              </w:rPr>
            </w:pPr>
            <w:r w:rsidRPr="00E0540F">
              <w:rPr>
                <w:color w:val="000000" w:themeColor="text1"/>
                <w:u w:val="single"/>
              </w:rPr>
              <w:t>Yük Belgeleri</w:t>
            </w:r>
          </w:p>
        </w:tc>
      </w:tr>
      <w:tr w:rsidR="00DC4147" w:rsidRPr="00DC4147" w14:paraId="3F71E93A" w14:textId="77777777" w:rsidTr="00085B2A">
        <w:tc>
          <w:tcPr>
            <w:tcW w:w="1838" w:type="dxa"/>
          </w:tcPr>
          <w:p w14:paraId="3FA2940A" w14:textId="2034AD6F" w:rsidR="00703BAE" w:rsidRPr="00E0540F" w:rsidRDefault="00472DB7" w:rsidP="00085B2A">
            <w:pPr>
              <w:rPr>
                <w:rFonts w:cs="Arial"/>
                <w:color w:val="000000" w:themeColor="text1"/>
                <w:u w:val="single"/>
              </w:rPr>
            </w:pPr>
            <w:r w:rsidRPr="00E0540F">
              <w:rPr>
                <w:color w:val="000000" w:themeColor="text1"/>
                <w:u w:val="single"/>
              </w:rPr>
              <w:t>MOTO</w:t>
            </w:r>
          </w:p>
        </w:tc>
        <w:tc>
          <w:tcPr>
            <w:tcW w:w="992" w:type="dxa"/>
          </w:tcPr>
          <w:p w14:paraId="5B1615C1" w14:textId="77777777" w:rsidR="00703BAE" w:rsidRPr="00E0540F" w:rsidRDefault="00703BAE" w:rsidP="00085B2A">
            <w:pPr>
              <w:jc w:val="center"/>
              <w:rPr>
                <w:rFonts w:cs="Arial"/>
                <w:color w:val="000000" w:themeColor="text1"/>
                <w:u w:val="single"/>
              </w:rPr>
            </w:pPr>
            <w:r w:rsidRPr="00E0540F">
              <w:rPr>
                <w:color w:val="000000" w:themeColor="text1"/>
                <w:u w:val="single"/>
              </w:rPr>
              <w:t>3</w:t>
            </w:r>
          </w:p>
        </w:tc>
        <w:tc>
          <w:tcPr>
            <w:tcW w:w="1024" w:type="dxa"/>
          </w:tcPr>
          <w:p w14:paraId="794D69F2" w14:textId="77777777" w:rsidR="00703BAE" w:rsidRPr="00E0540F" w:rsidRDefault="00703BAE" w:rsidP="00085B2A">
            <w:pPr>
              <w:jc w:val="center"/>
              <w:rPr>
                <w:rFonts w:cs="Arial"/>
                <w:color w:val="000000" w:themeColor="text1"/>
                <w:u w:val="single"/>
              </w:rPr>
            </w:pPr>
            <w:r w:rsidRPr="00E0540F">
              <w:rPr>
                <w:color w:val="000000" w:themeColor="text1"/>
                <w:u w:val="single"/>
              </w:rPr>
              <w:t>1202</w:t>
            </w:r>
          </w:p>
        </w:tc>
        <w:tc>
          <w:tcPr>
            <w:tcW w:w="1386" w:type="dxa"/>
          </w:tcPr>
          <w:p w14:paraId="29E66B24" w14:textId="77777777" w:rsidR="00703BAE" w:rsidRPr="00E0540F" w:rsidRDefault="00703BAE" w:rsidP="00085B2A">
            <w:pPr>
              <w:rPr>
                <w:rFonts w:cs="Arial"/>
                <w:color w:val="000000" w:themeColor="text1"/>
                <w:u w:val="single"/>
              </w:rPr>
            </w:pPr>
            <w:r w:rsidRPr="00E0540F">
              <w:rPr>
                <w:rFonts w:cs="Arial"/>
                <w:color w:val="000000" w:themeColor="text1"/>
                <w:sz w:val="2"/>
                <w:szCs w:val="2"/>
                <w:u w:val="single"/>
                <w:lang w:val="en-US"/>
              </w:rPr>
              <w:drawing>
                <wp:anchor distT="0" distB="0" distL="114300" distR="114300" simplePos="0" relativeHeight="251674624" behindDoc="0" locked="0" layoutInCell="1" allowOverlap="1" wp14:anchorId="75411DE4" wp14:editId="5E24AA37">
                  <wp:simplePos x="0" y="0"/>
                  <wp:positionH relativeFrom="column">
                    <wp:posOffset>-5080</wp:posOffset>
                  </wp:positionH>
                  <wp:positionV relativeFrom="paragraph">
                    <wp:posOffset>169545</wp:posOffset>
                  </wp:positionV>
                  <wp:extent cx="737870" cy="737870"/>
                  <wp:effectExtent l="0" t="0" r="5080" b="5080"/>
                  <wp:wrapTopAndBottom/>
                  <wp:docPr id="2051498382" name="Picture 18" descr="metin, işaret, resim çerçevesi içeren bir resim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7" descr="metin, işaret, resim çerçevesi içeren bir resimAçıklama otomatik olarak oluşturuld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7870" cy="7378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56" w:type="dxa"/>
          </w:tcPr>
          <w:p w14:paraId="07A91215" w14:textId="77777777" w:rsidR="00703BAE" w:rsidRPr="00E0540F" w:rsidRDefault="00703BAE" w:rsidP="00085B2A">
            <w:pPr>
              <w:rPr>
                <w:rFonts w:cs="Arial"/>
                <w:color w:val="000000" w:themeColor="text1"/>
                <w:u w:val="single"/>
              </w:rPr>
            </w:pPr>
            <w:r w:rsidRPr="00E0540F">
              <w:rPr>
                <w:color w:val="000000" w:themeColor="text1"/>
                <w:u w:val="single"/>
              </w:rPr>
              <w:t>III</w:t>
            </w:r>
          </w:p>
        </w:tc>
        <w:tc>
          <w:tcPr>
            <w:tcW w:w="1280" w:type="dxa"/>
          </w:tcPr>
          <w:p w14:paraId="7C276679" w14:textId="77777777" w:rsidR="00703BAE" w:rsidRPr="00E0540F" w:rsidRDefault="00703BAE" w:rsidP="00085B2A">
            <w:pPr>
              <w:rPr>
                <w:rFonts w:cs="Arial"/>
                <w:color w:val="000000" w:themeColor="text1"/>
                <w:u w:val="single"/>
              </w:rPr>
            </w:pPr>
          </w:p>
        </w:tc>
        <w:tc>
          <w:tcPr>
            <w:tcW w:w="1286" w:type="dxa"/>
          </w:tcPr>
          <w:p w14:paraId="0E932EAA" w14:textId="77777777" w:rsidR="00703BAE" w:rsidRPr="00E0540F" w:rsidRDefault="00703BAE" w:rsidP="00085B2A">
            <w:pPr>
              <w:rPr>
                <w:rFonts w:cs="Arial"/>
                <w:color w:val="000000" w:themeColor="text1"/>
                <w:u w:val="single"/>
              </w:rPr>
            </w:pPr>
            <w:r w:rsidRPr="00E0540F">
              <w:rPr>
                <w:color w:val="000000" w:themeColor="text1"/>
                <w:u w:val="single"/>
              </w:rPr>
              <w:t>GBF’leri mevcuttur.</w:t>
            </w:r>
          </w:p>
        </w:tc>
      </w:tr>
      <w:tr w:rsidR="00DC4147" w:rsidRPr="00DC4147" w14:paraId="4D491CFC" w14:textId="77777777" w:rsidTr="00085B2A">
        <w:tc>
          <w:tcPr>
            <w:tcW w:w="1838" w:type="dxa"/>
          </w:tcPr>
          <w:p w14:paraId="100D3C20" w14:textId="3DA25442" w:rsidR="00703BAE" w:rsidRPr="00E0540F" w:rsidRDefault="00703BAE" w:rsidP="00085B2A">
            <w:pPr>
              <w:rPr>
                <w:rFonts w:cs="Arial"/>
                <w:color w:val="000000" w:themeColor="text1"/>
                <w:u w:val="single"/>
              </w:rPr>
            </w:pPr>
            <w:r w:rsidRPr="00E0540F">
              <w:rPr>
                <w:color w:val="000000" w:themeColor="text1"/>
                <w:u w:val="single"/>
              </w:rPr>
              <w:t>BENZİN</w:t>
            </w:r>
          </w:p>
        </w:tc>
        <w:tc>
          <w:tcPr>
            <w:tcW w:w="992" w:type="dxa"/>
          </w:tcPr>
          <w:p w14:paraId="66C85A3C" w14:textId="77777777" w:rsidR="00703BAE" w:rsidRPr="00E0540F" w:rsidRDefault="00703BAE" w:rsidP="00085B2A">
            <w:pPr>
              <w:jc w:val="center"/>
              <w:rPr>
                <w:rFonts w:cs="Arial"/>
                <w:color w:val="000000" w:themeColor="text1"/>
                <w:u w:val="single"/>
              </w:rPr>
            </w:pPr>
            <w:r w:rsidRPr="00E0540F">
              <w:rPr>
                <w:color w:val="000000" w:themeColor="text1"/>
                <w:u w:val="single"/>
              </w:rPr>
              <w:t>3</w:t>
            </w:r>
          </w:p>
        </w:tc>
        <w:tc>
          <w:tcPr>
            <w:tcW w:w="1024" w:type="dxa"/>
          </w:tcPr>
          <w:p w14:paraId="2F3A9BFF" w14:textId="77777777" w:rsidR="00703BAE" w:rsidRPr="00E0540F" w:rsidRDefault="00703BAE" w:rsidP="00085B2A">
            <w:pPr>
              <w:jc w:val="center"/>
              <w:rPr>
                <w:rFonts w:cs="Arial"/>
                <w:color w:val="000000" w:themeColor="text1"/>
                <w:u w:val="single"/>
              </w:rPr>
            </w:pPr>
            <w:r w:rsidRPr="00E0540F">
              <w:rPr>
                <w:color w:val="000000" w:themeColor="text1"/>
                <w:u w:val="single"/>
              </w:rPr>
              <w:t>1203</w:t>
            </w:r>
          </w:p>
        </w:tc>
        <w:tc>
          <w:tcPr>
            <w:tcW w:w="1386" w:type="dxa"/>
          </w:tcPr>
          <w:p w14:paraId="767F4433" w14:textId="77777777" w:rsidR="00703BAE" w:rsidRPr="00E0540F" w:rsidRDefault="00703BAE" w:rsidP="00085B2A">
            <w:pPr>
              <w:rPr>
                <w:rFonts w:cs="Arial"/>
                <w:color w:val="000000" w:themeColor="text1"/>
                <w:u w:val="single"/>
              </w:rPr>
            </w:pPr>
            <w:r w:rsidRPr="00E0540F">
              <w:rPr>
                <w:rFonts w:cs="Arial"/>
                <w:color w:val="000000" w:themeColor="text1"/>
                <w:sz w:val="2"/>
                <w:szCs w:val="2"/>
                <w:u w:val="single"/>
                <w:lang w:val="en-US"/>
              </w:rPr>
              <w:drawing>
                <wp:anchor distT="0" distB="0" distL="114300" distR="114300" simplePos="0" relativeHeight="251675648" behindDoc="0" locked="0" layoutInCell="1" allowOverlap="1" wp14:anchorId="3FA2D985" wp14:editId="657F9F7A">
                  <wp:simplePos x="0" y="0"/>
                  <wp:positionH relativeFrom="column">
                    <wp:posOffset>-5080</wp:posOffset>
                  </wp:positionH>
                  <wp:positionV relativeFrom="paragraph">
                    <wp:posOffset>170815</wp:posOffset>
                  </wp:positionV>
                  <wp:extent cx="737870" cy="737870"/>
                  <wp:effectExtent l="0" t="0" r="5080" b="5080"/>
                  <wp:wrapTopAndBottom/>
                  <wp:docPr id="1954827049" name="Picture 18" descr="metin, işaret, resim çerçevesi içeren bir resim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7" descr="metin, işaret, resim çerçevesi içeren bir resimAçıklama otomatik olarak oluşturuld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7870" cy="7378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56" w:type="dxa"/>
          </w:tcPr>
          <w:p w14:paraId="0B684C12" w14:textId="77777777" w:rsidR="00703BAE" w:rsidRPr="00E0540F" w:rsidRDefault="00703BAE" w:rsidP="00085B2A">
            <w:pPr>
              <w:rPr>
                <w:rFonts w:cs="Arial"/>
                <w:color w:val="000000" w:themeColor="text1"/>
                <w:u w:val="single"/>
              </w:rPr>
            </w:pPr>
            <w:r w:rsidRPr="00E0540F">
              <w:rPr>
                <w:color w:val="000000" w:themeColor="text1"/>
                <w:u w:val="single"/>
              </w:rPr>
              <w:t>II</w:t>
            </w:r>
          </w:p>
        </w:tc>
        <w:tc>
          <w:tcPr>
            <w:tcW w:w="1280" w:type="dxa"/>
          </w:tcPr>
          <w:p w14:paraId="3B3B0576" w14:textId="77777777" w:rsidR="00703BAE" w:rsidRPr="00E0540F" w:rsidRDefault="00703BAE" w:rsidP="00085B2A">
            <w:pPr>
              <w:rPr>
                <w:rFonts w:cs="Arial"/>
                <w:color w:val="000000" w:themeColor="text1"/>
                <w:u w:val="single"/>
              </w:rPr>
            </w:pPr>
          </w:p>
        </w:tc>
        <w:tc>
          <w:tcPr>
            <w:tcW w:w="1286" w:type="dxa"/>
          </w:tcPr>
          <w:p w14:paraId="624D5F2D" w14:textId="77777777" w:rsidR="00703BAE" w:rsidRPr="00E0540F" w:rsidRDefault="00703BAE" w:rsidP="00085B2A">
            <w:pPr>
              <w:rPr>
                <w:rFonts w:cs="Arial"/>
                <w:color w:val="000000" w:themeColor="text1"/>
                <w:u w:val="single"/>
              </w:rPr>
            </w:pPr>
            <w:r w:rsidRPr="00E0540F">
              <w:rPr>
                <w:color w:val="000000" w:themeColor="text1"/>
                <w:u w:val="single"/>
              </w:rPr>
              <w:t>GBF’leri mevcuttur.</w:t>
            </w:r>
          </w:p>
        </w:tc>
      </w:tr>
      <w:tr w:rsidR="00DC4147" w:rsidRPr="00DC4147" w14:paraId="47A738F6" w14:textId="77777777" w:rsidTr="00085B2A">
        <w:tc>
          <w:tcPr>
            <w:tcW w:w="1838" w:type="dxa"/>
          </w:tcPr>
          <w:p w14:paraId="359AA7E1" w14:textId="77777777" w:rsidR="00703BAE" w:rsidRPr="00E0540F" w:rsidRDefault="00703BAE" w:rsidP="00703BAE">
            <w:pPr>
              <w:widowControl w:val="0"/>
              <w:autoSpaceDE w:val="0"/>
              <w:autoSpaceDN w:val="0"/>
              <w:adjustRightInd w:val="0"/>
              <w:spacing w:line="240" w:lineRule="exact"/>
              <w:contextualSpacing/>
              <w:rPr>
                <w:color w:val="000000" w:themeColor="text1"/>
                <w:sz w:val="21"/>
                <w:szCs w:val="21"/>
                <w:u w:val="single"/>
              </w:rPr>
            </w:pPr>
            <w:r w:rsidRPr="00E0540F">
              <w:rPr>
                <w:color w:val="000000" w:themeColor="text1"/>
                <w:sz w:val="21"/>
                <w:szCs w:val="21"/>
                <w:u w:val="single"/>
              </w:rPr>
              <w:t>Sodyum Hidroksit Çözeltisi</w:t>
            </w:r>
          </w:p>
          <w:p w14:paraId="08E9CF02" w14:textId="400FB4DF" w:rsidR="00703BAE" w:rsidRPr="00E0540F" w:rsidRDefault="00703BAE" w:rsidP="00085B2A">
            <w:pPr>
              <w:rPr>
                <w:color w:val="000000" w:themeColor="text1"/>
                <w:u w:val="single"/>
              </w:rPr>
            </w:pPr>
          </w:p>
        </w:tc>
        <w:tc>
          <w:tcPr>
            <w:tcW w:w="992" w:type="dxa"/>
          </w:tcPr>
          <w:p w14:paraId="0CB742F1" w14:textId="4C48C878" w:rsidR="00703BAE" w:rsidRPr="00E0540F" w:rsidRDefault="00703BAE" w:rsidP="00085B2A">
            <w:pPr>
              <w:jc w:val="center"/>
              <w:rPr>
                <w:color w:val="000000" w:themeColor="text1"/>
                <w:u w:val="single"/>
              </w:rPr>
            </w:pPr>
            <w:r w:rsidRPr="00E0540F">
              <w:rPr>
                <w:color w:val="000000" w:themeColor="text1"/>
                <w:u w:val="single"/>
              </w:rPr>
              <w:t>8</w:t>
            </w:r>
          </w:p>
        </w:tc>
        <w:tc>
          <w:tcPr>
            <w:tcW w:w="1024" w:type="dxa"/>
          </w:tcPr>
          <w:p w14:paraId="6D8FC867" w14:textId="5E64E04C" w:rsidR="00703BAE" w:rsidRPr="00E0540F" w:rsidRDefault="00703BAE" w:rsidP="00085B2A">
            <w:pPr>
              <w:jc w:val="center"/>
              <w:rPr>
                <w:color w:val="000000" w:themeColor="text1"/>
                <w:u w:val="single"/>
              </w:rPr>
            </w:pPr>
            <w:r w:rsidRPr="00E0540F">
              <w:rPr>
                <w:color w:val="000000" w:themeColor="text1"/>
                <w:u w:val="single"/>
              </w:rPr>
              <w:t>1824</w:t>
            </w:r>
          </w:p>
        </w:tc>
        <w:tc>
          <w:tcPr>
            <w:tcW w:w="1386" w:type="dxa"/>
          </w:tcPr>
          <w:p w14:paraId="400801BE" w14:textId="4A8AA8F6" w:rsidR="00703BAE" w:rsidRPr="00E0540F" w:rsidRDefault="00703BAE" w:rsidP="00085B2A">
            <w:pPr>
              <w:rPr>
                <w:rFonts w:cs="Arial"/>
                <w:color w:val="000000" w:themeColor="text1"/>
                <w:sz w:val="2"/>
                <w:szCs w:val="2"/>
                <w:u w:val="single"/>
                <w:lang w:val="en-US"/>
              </w:rPr>
            </w:pPr>
            <w:r w:rsidRPr="00E0540F">
              <w:rPr>
                <w:rFonts w:ascii="Arial" w:eastAsia="Arial" w:hAnsi="Arial" w:cs="Arial"/>
                <w:color w:val="000000" w:themeColor="text1"/>
                <w:u w:val="single"/>
                <w:lang w:eastAsia="tr-TR"/>
              </w:rPr>
              <w:drawing>
                <wp:inline distT="0" distB="0" distL="0" distR="0" wp14:anchorId="4480BA69" wp14:editId="197C2E35">
                  <wp:extent cx="636671" cy="648000"/>
                  <wp:effectExtent l="0" t="0" r="0" b="0"/>
                  <wp:docPr id="209744655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683365" name="Resim 1017683365"/>
                          <pic:cNvPicPr/>
                        </pic:nvPicPr>
                        <pic:blipFill>
                          <a:blip r:embed="rId21"/>
                          <a:stretch>
                            <a:fillRect/>
                          </a:stretch>
                        </pic:blipFill>
                        <pic:spPr>
                          <a:xfrm>
                            <a:off x="0" y="0"/>
                            <a:ext cx="670789" cy="682726"/>
                          </a:xfrm>
                          <a:prstGeom prst="rect">
                            <a:avLst/>
                          </a:prstGeom>
                        </pic:spPr>
                      </pic:pic>
                    </a:graphicData>
                  </a:graphic>
                </wp:inline>
              </w:drawing>
            </w:r>
          </w:p>
        </w:tc>
        <w:tc>
          <w:tcPr>
            <w:tcW w:w="1256" w:type="dxa"/>
          </w:tcPr>
          <w:p w14:paraId="0E37A646" w14:textId="04AFEE4A" w:rsidR="00703BAE" w:rsidRPr="00E0540F" w:rsidRDefault="00703BAE" w:rsidP="00085B2A">
            <w:pPr>
              <w:rPr>
                <w:color w:val="000000" w:themeColor="text1"/>
                <w:u w:val="single"/>
              </w:rPr>
            </w:pPr>
            <w:r w:rsidRPr="00E0540F">
              <w:rPr>
                <w:color w:val="000000" w:themeColor="text1"/>
                <w:u w:val="single"/>
              </w:rPr>
              <w:t>III</w:t>
            </w:r>
          </w:p>
        </w:tc>
        <w:tc>
          <w:tcPr>
            <w:tcW w:w="1280" w:type="dxa"/>
          </w:tcPr>
          <w:p w14:paraId="07F29384" w14:textId="77777777" w:rsidR="00703BAE" w:rsidRPr="00E0540F" w:rsidRDefault="00703BAE" w:rsidP="00085B2A">
            <w:pPr>
              <w:rPr>
                <w:rFonts w:cs="Arial"/>
                <w:color w:val="000000" w:themeColor="text1"/>
                <w:u w:val="single"/>
              </w:rPr>
            </w:pPr>
          </w:p>
        </w:tc>
        <w:tc>
          <w:tcPr>
            <w:tcW w:w="1286" w:type="dxa"/>
          </w:tcPr>
          <w:p w14:paraId="0011D865" w14:textId="77777777" w:rsidR="00703BAE" w:rsidRPr="00E0540F" w:rsidRDefault="00703BAE" w:rsidP="00085B2A">
            <w:pPr>
              <w:rPr>
                <w:color w:val="000000" w:themeColor="text1"/>
                <w:u w:val="single"/>
              </w:rPr>
            </w:pPr>
            <w:r w:rsidRPr="00E0540F">
              <w:rPr>
                <w:color w:val="000000" w:themeColor="text1"/>
                <w:u w:val="single"/>
              </w:rPr>
              <w:t>GBF’leri mevcuttur.</w:t>
            </w:r>
          </w:p>
        </w:tc>
      </w:tr>
      <w:bookmarkEnd w:id="168"/>
    </w:tbl>
    <w:p w14:paraId="635BCAC6" w14:textId="77777777" w:rsidR="00703BAE" w:rsidRPr="00E0540F" w:rsidRDefault="00703BAE" w:rsidP="00DA7A59">
      <w:pPr>
        <w:pStyle w:val="GvdeMetni"/>
        <w:ind w:left="908"/>
        <w:rPr>
          <w:color w:val="000000" w:themeColor="text1"/>
        </w:rPr>
      </w:pPr>
    </w:p>
    <w:p w14:paraId="3D3BB6C6" w14:textId="77777777" w:rsidR="00703BAE" w:rsidRPr="00E0540F" w:rsidRDefault="00703BAE" w:rsidP="00E0540F">
      <w:pPr>
        <w:pStyle w:val="GvdeMetni"/>
        <w:ind w:left="0"/>
        <w:rPr>
          <w:color w:val="000000" w:themeColor="text1"/>
        </w:rPr>
      </w:pPr>
    </w:p>
    <w:p w14:paraId="3EBBD936" w14:textId="0556B13A" w:rsidR="00703BAE" w:rsidRPr="00E0540F" w:rsidRDefault="00703BAE" w:rsidP="00DA7A59">
      <w:pPr>
        <w:pStyle w:val="GvdeMetni"/>
        <w:ind w:left="908"/>
        <w:rPr>
          <w:color w:val="000000" w:themeColor="text1"/>
        </w:rPr>
      </w:pPr>
    </w:p>
    <w:p w14:paraId="570069DE" w14:textId="4620736E" w:rsidR="00DA7A59" w:rsidRPr="00E0540F" w:rsidRDefault="00670A4B" w:rsidP="00DA7A59">
      <w:pPr>
        <w:pStyle w:val="Balk2"/>
        <w:ind w:left="576" w:hanging="576"/>
        <w:rPr>
          <w:color w:val="000000" w:themeColor="text1"/>
        </w:rPr>
      </w:pPr>
      <w:bookmarkStart w:id="169" w:name="_Toc490469204"/>
      <w:bookmarkStart w:id="170" w:name="_Toc164894013"/>
      <w:r w:rsidRPr="00E0540F">
        <w:rPr>
          <w:color w:val="000000" w:themeColor="text1"/>
        </w:rPr>
        <w:t>Tehlikeli yük</w:t>
      </w:r>
      <w:r w:rsidR="00DA7A59" w:rsidRPr="00E0540F">
        <w:rPr>
          <w:color w:val="000000" w:themeColor="text1"/>
        </w:rPr>
        <w:t>lere ilişkin plakartlar, plakalar, markalar ve etiketler.</w:t>
      </w:r>
      <w:bookmarkEnd w:id="167"/>
      <w:bookmarkEnd w:id="169"/>
      <w:bookmarkEnd w:id="170"/>
    </w:p>
    <w:p w14:paraId="6E11E66A" w14:textId="77777777" w:rsidR="00F4708D" w:rsidRPr="00E0540F" w:rsidRDefault="00F4708D" w:rsidP="00F4708D">
      <w:pPr>
        <w:rPr>
          <w:color w:val="000000" w:themeColor="text1"/>
        </w:rPr>
      </w:pPr>
    </w:p>
    <w:p w14:paraId="7AD72A3E" w14:textId="6B458644" w:rsidR="00F4708D" w:rsidRPr="00E0540F" w:rsidRDefault="00F4708D" w:rsidP="00F4708D">
      <w:pPr>
        <w:rPr>
          <w:color w:val="000000" w:themeColor="text1"/>
        </w:rPr>
      </w:pPr>
      <w:r w:rsidRPr="00E0540F">
        <w:rPr>
          <w:color w:val="000000" w:themeColor="text1"/>
        </w:rPr>
        <w:t>Sınıf 8 – AŞINDIRICI MADDELER</w:t>
      </w:r>
    </w:p>
    <w:tbl>
      <w:tblPr>
        <w:tblW w:w="5000" w:type="pct"/>
        <w:jc w:val="center"/>
        <w:tblCellMar>
          <w:left w:w="0" w:type="dxa"/>
          <w:right w:w="0" w:type="dxa"/>
        </w:tblCellMar>
        <w:tblLook w:val="01E0" w:firstRow="1" w:lastRow="1" w:firstColumn="1" w:lastColumn="1" w:noHBand="0" w:noVBand="0"/>
      </w:tblPr>
      <w:tblGrid>
        <w:gridCol w:w="4815"/>
        <w:gridCol w:w="3475"/>
      </w:tblGrid>
      <w:tr w:rsidR="00F4708D" w:rsidRPr="00DC4147" w14:paraId="0D0AB9E4" w14:textId="77777777" w:rsidTr="00F4708D">
        <w:trPr>
          <w:trHeight w:hRule="exact" w:val="2314"/>
          <w:jc w:val="center"/>
        </w:trPr>
        <w:tc>
          <w:tcPr>
            <w:tcW w:w="2904" w:type="pct"/>
            <w:tcBorders>
              <w:top w:val="single" w:sz="4" w:space="0" w:color="000000"/>
              <w:left w:val="single" w:sz="4" w:space="0" w:color="000000"/>
              <w:bottom w:val="single" w:sz="4" w:space="0" w:color="000000"/>
              <w:right w:val="single" w:sz="4" w:space="0" w:color="000000"/>
            </w:tcBorders>
          </w:tcPr>
          <w:p w14:paraId="3CBFC838" w14:textId="55EC2063" w:rsidR="00F4708D" w:rsidRPr="00E0540F" w:rsidRDefault="00F4708D" w:rsidP="00EF318E">
            <w:pPr>
              <w:pStyle w:val="TableParagraph"/>
              <w:keepLines/>
              <w:tabs>
                <w:tab w:val="left" w:pos="3512"/>
              </w:tabs>
              <w:spacing w:before="145"/>
              <w:rPr>
                <w:b/>
                <w:noProof/>
                <w:color w:val="000000" w:themeColor="text1"/>
                <w:sz w:val="32"/>
                <w:szCs w:val="32"/>
                <w:lang w:val="tr-TR" w:eastAsia="tr-TR"/>
              </w:rPr>
            </w:pPr>
            <w:r w:rsidRPr="00E0540F">
              <w:rPr>
                <w:b/>
                <w:noProof/>
                <w:color w:val="000000" w:themeColor="text1"/>
                <w:sz w:val="32"/>
                <w:szCs w:val="32"/>
                <w:lang w:val="tr-TR" w:eastAsia="tr-TR"/>
              </w:rPr>
              <w:t xml:space="preserve">                     </w:t>
            </w:r>
            <w:r w:rsidR="00703BAE" w:rsidRPr="00E0540F">
              <w:rPr>
                <w:rFonts w:ascii="Arial" w:eastAsia="Arial" w:hAnsi="Arial" w:cs="Arial"/>
                <w:noProof/>
                <w:color w:val="000000" w:themeColor="text1"/>
                <w:sz w:val="20"/>
                <w:szCs w:val="20"/>
                <w:lang w:val="tr-TR" w:eastAsia="tr-TR"/>
              </w:rPr>
              <w:drawing>
                <wp:inline distT="0" distB="0" distL="0" distR="0" wp14:anchorId="0A67633B" wp14:editId="5B602E9C">
                  <wp:extent cx="1280414" cy="1303200"/>
                  <wp:effectExtent l="0" t="0" r="2540" b="5080"/>
                  <wp:docPr id="1478096637"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683365" name="Resim 1017683365"/>
                          <pic:cNvPicPr/>
                        </pic:nvPicPr>
                        <pic:blipFill>
                          <a:blip r:embed="rId21"/>
                          <a:stretch>
                            <a:fillRect/>
                          </a:stretch>
                        </pic:blipFill>
                        <pic:spPr>
                          <a:xfrm>
                            <a:off x="0" y="0"/>
                            <a:ext cx="1365409" cy="1389707"/>
                          </a:xfrm>
                          <a:prstGeom prst="rect">
                            <a:avLst/>
                          </a:prstGeom>
                        </pic:spPr>
                      </pic:pic>
                    </a:graphicData>
                  </a:graphic>
                </wp:inline>
              </w:drawing>
            </w:r>
          </w:p>
        </w:tc>
        <w:tc>
          <w:tcPr>
            <w:tcW w:w="2096" w:type="pct"/>
            <w:tcBorders>
              <w:top w:val="single" w:sz="4" w:space="0" w:color="000000"/>
              <w:left w:val="single" w:sz="4" w:space="0" w:color="000000"/>
              <w:bottom w:val="single" w:sz="4" w:space="0" w:color="000000"/>
              <w:right w:val="single" w:sz="4" w:space="0" w:color="000000"/>
            </w:tcBorders>
            <w:hideMark/>
          </w:tcPr>
          <w:p w14:paraId="69A9D6A9" w14:textId="77777777" w:rsidR="00F4708D" w:rsidRPr="00E0540F" w:rsidRDefault="00F4708D" w:rsidP="00F4708D">
            <w:pPr>
              <w:pStyle w:val="NormalWeb"/>
              <w:shd w:val="clear" w:color="auto" w:fill="FFFFFF"/>
              <w:rPr>
                <w:rFonts w:eastAsia="Times New Roman"/>
                <w:color w:val="000000" w:themeColor="text1"/>
              </w:rPr>
            </w:pPr>
            <w:proofErr w:type="spellStart"/>
            <w:r w:rsidRPr="00E0540F">
              <w:rPr>
                <w:rFonts w:eastAsia="Arial"/>
                <w:b/>
                <w:bCs/>
                <w:color w:val="000000" w:themeColor="text1"/>
              </w:rPr>
              <w:t>Sembol</w:t>
            </w:r>
            <w:proofErr w:type="spellEnd"/>
            <w:r w:rsidRPr="00E0540F">
              <w:rPr>
                <w:rFonts w:eastAsia="Arial"/>
                <w:b/>
                <w:bCs/>
                <w:color w:val="000000" w:themeColor="text1"/>
              </w:rPr>
              <w:t xml:space="preserve"> – </w:t>
            </w:r>
            <w:proofErr w:type="spellStart"/>
            <w:r w:rsidRPr="00E0540F">
              <w:rPr>
                <w:rFonts w:ascii="CIDFont+F1" w:hAnsi="CIDFont+F1"/>
                <w:b/>
                <w:bCs/>
                <w:color w:val="000000" w:themeColor="text1"/>
              </w:rPr>
              <w:t>İki</w:t>
            </w:r>
            <w:proofErr w:type="spellEnd"/>
            <w:r w:rsidRPr="00E0540F">
              <w:rPr>
                <w:rFonts w:ascii="CIDFont+F1" w:hAnsi="CIDFont+F1" w:hint="eastAsia"/>
                <w:b/>
                <w:bCs/>
                <w:color w:val="000000" w:themeColor="text1"/>
              </w:rPr>
              <w:t xml:space="preserve"> cam </w:t>
            </w:r>
            <w:proofErr w:type="spellStart"/>
            <w:r w:rsidRPr="00E0540F">
              <w:rPr>
                <w:rFonts w:ascii="CIDFont+F1" w:hAnsi="CIDFont+F1" w:hint="eastAsia"/>
                <w:b/>
                <w:bCs/>
                <w:color w:val="000000" w:themeColor="text1"/>
              </w:rPr>
              <w:t>kaptan</w:t>
            </w:r>
            <w:proofErr w:type="spellEnd"/>
            <w:r w:rsidRPr="00E0540F">
              <w:rPr>
                <w:rFonts w:ascii="CIDFont+F1" w:hAnsi="CIDFont+F1" w:hint="eastAsia"/>
                <w:b/>
                <w:bCs/>
                <w:color w:val="000000" w:themeColor="text1"/>
              </w:rPr>
              <w:t xml:space="preserve"> </w:t>
            </w:r>
            <w:proofErr w:type="spellStart"/>
            <w:r w:rsidRPr="00E0540F">
              <w:rPr>
                <w:rFonts w:ascii="CIDFont+F1" w:hAnsi="CIDFont+F1"/>
                <w:b/>
                <w:bCs/>
                <w:color w:val="000000" w:themeColor="text1"/>
              </w:rPr>
              <w:t>dökülen</w:t>
            </w:r>
            <w:proofErr w:type="spellEnd"/>
            <w:r w:rsidRPr="00E0540F">
              <w:rPr>
                <w:rFonts w:ascii="CIDFont+F1" w:hAnsi="CIDFont+F1" w:hint="eastAsia"/>
                <w:b/>
                <w:bCs/>
                <w:color w:val="000000" w:themeColor="text1"/>
              </w:rPr>
              <w:t xml:space="preserve">, </w:t>
            </w:r>
            <w:proofErr w:type="spellStart"/>
            <w:r w:rsidRPr="00E0540F">
              <w:rPr>
                <w:rFonts w:ascii="CIDFont+F1" w:hAnsi="CIDFont+F1" w:hint="eastAsia"/>
                <w:b/>
                <w:bCs/>
                <w:color w:val="000000" w:themeColor="text1"/>
              </w:rPr>
              <w:t>bir</w:t>
            </w:r>
            <w:proofErr w:type="spellEnd"/>
            <w:r w:rsidRPr="00E0540F">
              <w:rPr>
                <w:rFonts w:ascii="CIDFont+F1" w:hAnsi="CIDFont+F1" w:hint="eastAsia"/>
                <w:b/>
                <w:bCs/>
                <w:color w:val="000000" w:themeColor="text1"/>
              </w:rPr>
              <w:t xml:space="preserve"> </w:t>
            </w:r>
            <w:proofErr w:type="spellStart"/>
            <w:r w:rsidRPr="00E0540F">
              <w:rPr>
                <w:rFonts w:ascii="CIDFont+F1" w:hAnsi="CIDFont+F1" w:hint="eastAsia"/>
                <w:b/>
                <w:bCs/>
                <w:color w:val="000000" w:themeColor="text1"/>
              </w:rPr>
              <w:t>el</w:t>
            </w:r>
            <w:proofErr w:type="spellEnd"/>
            <w:r w:rsidRPr="00E0540F">
              <w:rPr>
                <w:rFonts w:ascii="CIDFont+F1" w:hAnsi="CIDFont+F1" w:hint="eastAsia"/>
                <w:b/>
                <w:bCs/>
                <w:color w:val="000000" w:themeColor="text1"/>
              </w:rPr>
              <w:t xml:space="preserve"> </w:t>
            </w:r>
            <w:proofErr w:type="spellStart"/>
            <w:r w:rsidRPr="00E0540F">
              <w:rPr>
                <w:rFonts w:ascii="CIDFont+F1" w:hAnsi="CIDFont+F1" w:hint="eastAsia"/>
                <w:b/>
                <w:bCs/>
                <w:color w:val="000000" w:themeColor="text1"/>
              </w:rPr>
              <w:t>ile</w:t>
            </w:r>
            <w:proofErr w:type="spellEnd"/>
            <w:r w:rsidRPr="00E0540F">
              <w:rPr>
                <w:rFonts w:ascii="CIDFont+F1" w:hAnsi="CIDFont+F1" w:hint="eastAsia"/>
                <w:b/>
                <w:bCs/>
                <w:color w:val="000000" w:themeColor="text1"/>
              </w:rPr>
              <w:t xml:space="preserve"> </w:t>
            </w:r>
            <w:proofErr w:type="spellStart"/>
            <w:r w:rsidRPr="00E0540F">
              <w:rPr>
                <w:rFonts w:ascii="CIDFont+F1" w:hAnsi="CIDFont+F1" w:hint="eastAsia"/>
                <w:b/>
                <w:bCs/>
                <w:color w:val="000000" w:themeColor="text1"/>
              </w:rPr>
              <w:t>bir</w:t>
            </w:r>
            <w:proofErr w:type="spellEnd"/>
            <w:r w:rsidRPr="00E0540F">
              <w:rPr>
                <w:rFonts w:ascii="CIDFont+F1" w:hAnsi="CIDFont+F1" w:hint="eastAsia"/>
                <w:b/>
                <w:bCs/>
                <w:color w:val="000000" w:themeColor="text1"/>
              </w:rPr>
              <w:t xml:space="preserve"> </w:t>
            </w:r>
            <w:proofErr w:type="spellStart"/>
            <w:r w:rsidRPr="00E0540F">
              <w:rPr>
                <w:rFonts w:ascii="CIDFont+F1" w:hAnsi="CIDFont+F1" w:hint="eastAsia"/>
                <w:b/>
                <w:bCs/>
                <w:color w:val="000000" w:themeColor="text1"/>
              </w:rPr>
              <w:t>metale</w:t>
            </w:r>
            <w:proofErr w:type="spellEnd"/>
            <w:r w:rsidRPr="00E0540F">
              <w:rPr>
                <w:rFonts w:ascii="CIDFont+F1" w:hAnsi="CIDFont+F1" w:hint="eastAsia"/>
                <w:b/>
                <w:bCs/>
                <w:color w:val="000000" w:themeColor="text1"/>
              </w:rPr>
              <w:t xml:space="preserve"> </w:t>
            </w:r>
            <w:proofErr w:type="spellStart"/>
            <w:r w:rsidRPr="00E0540F">
              <w:rPr>
                <w:rFonts w:ascii="CIDFont+F1" w:hAnsi="CIDFont+F1" w:hint="eastAsia"/>
                <w:b/>
                <w:bCs/>
                <w:color w:val="000000" w:themeColor="text1"/>
              </w:rPr>
              <w:t>zarar</w:t>
            </w:r>
            <w:proofErr w:type="spellEnd"/>
            <w:r w:rsidRPr="00E0540F">
              <w:rPr>
                <w:rFonts w:ascii="CIDFont+F1" w:hAnsi="CIDFont+F1" w:hint="eastAsia"/>
                <w:b/>
                <w:bCs/>
                <w:color w:val="000000" w:themeColor="text1"/>
              </w:rPr>
              <w:t xml:space="preserve"> </w:t>
            </w:r>
            <w:proofErr w:type="spellStart"/>
            <w:r w:rsidRPr="00E0540F">
              <w:rPr>
                <w:rFonts w:ascii="CIDFont+F1" w:hAnsi="CIDFont+F1" w:hint="eastAsia"/>
                <w:b/>
                <w:bCs/>
                <w:color w:val="000000" w:themeColor="text1"/>
              </w:rPr>
              <w:t>veren</w:t>
            </w:r>
            <w:proofErr w:type="spellEnd"/>
            <w:r w:rsidRPr="00E0540F">
              <w:rPr>
                <w:rFonts w:ascii="CIDFont+F1" w:hAnsi="CIDFont+F1" w:hint="eastAsia"/>
                <w:b/>
                <w:bCs/>
                <w:color w:val="000000" w:themeColor="text1"/>
              </w:rPr>
              <w:t xml:space="preserve"> </w:t>
            </w:r>
            <w:proofErr w:type="spellStart"/>
            <w:r w:rsidRPr="00E0540F">
              <w:rPr>
                <w:rFonts w:ascii="CIDFont+F1" w:hAnsi="CIDFont+F1" w:hint="eastAsia"/>
                <w:b/>
                <w:bCs/>
                <w:color w:val="000000" w:themeColor="text1"/>
              </w:rPr>
              <w:t>sıvı</w:t>
            </w:r>
            <w:proofErr w:type="spellEnd"/>
            <w:r w:rsidRPr="00E0540F">
              <w:rPr>
                <w:rFonts w:ascii="CIDFont+F1" w:hAnsi="CIDFont+F1" w:hint="eastAsia"/>
                <w:b/>
                <w:bCs/>
                <w:color w:val="000000" w:themeColor="text1"/>
              </w:rPr>
              <w:t xml:space="preserve">: </w:t>
            </w:r>
            <w:proofErr w:type="spellStart"/>
            <w:r w:rsidRPr="00E0540F">
              <w:rPr>
                <w:rFonts w:ascii="CIDFont+F1" w:hAnsi="CIDFont+F1" w:hint="eastAsia"/>
                <w:b/>
                <w:bCs/>
                <w:color w:val="000000" w:themeColor="text1"/>
              </w:rPr>
              <w:t>siyah</w:t>
            </w:r>
            <w:proofErr w:type="spellEnd"/>
            <w:r w:rsidRPr="00E0540F">
              <w:rPr>
                <w:rFonts w:ascii="CIDFont+F1" w:hAnsi="CIDFont+F1" w:hint="eastAsia"/>
                <w:color w:val="000000" w:themeColor="text1"/>
              </w:rPr>
              <w:t xml:space="preserve"> </w:t>
            </w:r>
          </w:p>
          <w:p w14:paraId="6135A63E" w14:textId="11C7D3FE" w:rsidR="00F4708D" w:rsidRPr="00E0540F" w:rsidRDefault="00F4708D" w:rsidP="00F4708D">
            <w:pPr>
              <w:pStyle w:val="NormalWeb"/>
              <w:shd w:val="clear" w:color="auto" w:fill="FFFFFF"/>
              <w:rPr>
                <w:rFonts w:ascii="CIDFont+F1" w:hAnsi="CIDFont+F1" w:hint="eastAsia"/>
                <w:b/>
                <w:bCs/>
                <w:color w:val="000000" w:themeColor="text1"/>
              </w:rPr>
            </w:pPr>
            <w:r w:rsidRPr="00E0540F">
              <w:rPr>
                <w:rFonts w:ascii="CIDFont+F1" w:hAnsi="CIDFont+F1" w:hint="eastAsia"/>
                <w:b/>
                <w:bCs/>
                <w:color w:val="000000" w:themeColor="text1"/>
              </w:rPr>
              <w:t xml:space="preserve">Zemin - </w:t>
            </w:r>
            <w:proofErr w:type="spellStart"/>
            <w:r w:rsidRPr="00E0540F">
              <w:rPr>
                <w:rFonts w:ascii="CIDFont+F1" w:hAnsi="CIDFont+F1"/>
                <w:b/>
                <w:bCs/>
                <w:color w:val="000000" w:themeColor="text1"/>
              </w:rPr>
              <w:t>Üst</w:t>
            </w:r>
            <w:proofErr w:type="spellEnd"/>
            <w:r w:rsidRPr="00E0540F">
              <w:rPr>
                <w:rFonts w:ascii="CIDFont+F1" w:hAnsi="CIDFont+F1" w:hint="eastAsia"/>
                <w:b/>
                <w:bCs/>
                <w:color w:val="000000" w:themeColor="text1"/>
              </w:rPr>
              <w:t xml:space="preserve"> </w:t>
            </w:r>
            <w:proofErr w:type="spellStart"/>
            <w:r w:rsidRPr="00E0540F">
              <w:rPr>
                <w:rFonts w:ascii="CIDFont+F1" w:hAnsi="CIDFont+F1" w:hint="eastAsia"/>
                <w:b/>
                <w:bCs/>
                <w:color w:val="000000" w:themeColor="text1"/>
              </w:rPr>
              <w:t>yarı</w:t>
            </w:r>
            <w:proofErr w:type="spellEnd"/>
            <w:r w:rsidRPr="00E0540F">
              <w:rPr>
                <w:rFonts w:ascii="CIDFont+F1" w:hAnsi="CIDFont+F1" w:hint="eastAsia"/>
                <w:b/>
                <w:bCs/>
                <w:color w:val="000000" w:themeColor="text1"/>
              </w:rPr>
              <w:t xml:space="preserve"> </w:t>
            </w:r>
            <w:proofErr w:type="spellStart"/>
            <w:r w:rsidRPr="00E0540F">
              <w:rPr>
                <w:rFonts w:ascii="CIDFont+F1" w:hAnsi="CIDFont+F1" w:hint="eastAsia"/>
                <w:b/>
                <w:bCs/>
                <w:color w:val="000000" w:themeColor="text1"/>
              </w:rPr>
              <w:t>beyaz</w:t>
            </w:r>
            <w:proofErr w:type="spellEnd"/>
            <w:r w:rsidRPr="00E0540F">
              <w:rPr>
                <w:rFonts w:ascii="CIDFont+F1" w:hAnsi="CIDFont+F1" w:hint="eastAsia"/>
                <w:b/>
                <w:bCs/>
                <w:color w:val="000000" w:themeColor="text1"/>
              </w:rPr>
              <w:t xml:space="preserve">, alt </w:t>
            </w:r>
            <w:proofErr w:type="spellStart"/>
            <w:r w:rsidRPr="00E0540F">
              <w:rPr>
                <w:rFonts w:ascii="CIDFont+F1" w:hAnsi="CIDFont+F1" w:hint="eastAsia"/>
                <w:b/>
                <w:bCs/>
                <w:color w:val="000000" w:themeColor="text1"/>
              </w:rPr>
              <w:t>yarısı</w:t>
            </w:r>
            <w:proofErr w:type="spellEnd"/>
            <w:r w:rsidRPr="00E0540F">
              <w:rPr>
                <w:rFonts w:ascii="CIDFont+F1" w:hAnsi="CIDFont+F1" w:hint="eastAsia"/>
                <w:b/>
                <w:bCs/>
                <w:color w:val="000000" w:themeColor="text1"/>
              </w:rPr>
              <w:t xml:space="preserve"> </w:t>
            </w:r>
            <w:proofErr w:type="spellStart"/>
            <w:r w:rsidRPr="00E0540F">
              <w:rPr>
                <w:rFonts w:ascii="CIDFont+F1" w:hAnsi="CIDFont+F1" w:hint="eastAsia"/>
                <w:b/>
                <w:bCs/>
                <w:color w:val="000000" w:themeColor="text1"/>
              </w:rPr>
              <w:t>beyaz</w:t>
            </w:r>
            <w:proofErr w:type="spellEnd"/>
            <w:r w:rsidRPr="00E0540F">
              <w:rPr>
                <w:rFonts w:ascii="CIDFont+F1" w:hAnsi="CIDFont+F1" w:hint="eastAsia"/>
                <w:b/>
                <w:bCs/>
                <w:color w:val="000000" w:themeColor="text1"/>
              </w:rPr>
              <w:t xml:space="preserve"> </w:t>
            </w:r>
            <w:proofErr w:type="spellStart"/>
            <w:r w:rsidRPr="00E0540F">
              <w:rPr>
                <w:rFonts w:ascii="CIDFont+F1" w:hAnsi="CIDFont+F1" w:hint="eastAsia"/>
                <w:b/>
                <w:bCs/>
                <w:color w:val="000000" w:themeColor="text1"/>
              </w:rPr>
              <w:t>sınırlara</w:t>
            </w:r>
            <w:proofErr w:type="spellEnd"/>
            <w:r w:rsidRPr="00E0540F">
              <w:rPr>
                <w:rFonts w:ascii="CIDFont+F1" w:hAnsi="CIDFont+F1" w:hint="eastAsia"/>
                <w:b/>
                <w:bCs/>
                <w:color w:val="000000" w:themeColor="text1"/>
              </w:rPr>
              <w:t xml:space="preserve"> </w:t>
            </w:r>
            <w:proofErr w:type="spellStart"/>
            <w:r w:rsidRPr="00E0540F">
              <w:rPr>
                <w:rFonts w:ascii="CIDFont+F1" w:hAnsi="CIDFont+F1" w:hint="eastAsia"/>
                <w:b/>
                <w:bCs/>
                <w:color w:val="000000" w:themeColor="text1"/>
              </w:rPr>
              <w:t>sahip</w:t>
            </w:r>
            <w:proofErr w:type="spellEnd"/>
            <w:r w:rsidRPr="00E0540F">
              <w:rPr>
                <w:rFonts w:ascii="CIDFont+F1" w:hAnsi="CIDFont+F1" w:hint="eastAsia"/>
                <w:b/>
                <w:bCs/>
                <w:color w:val="000000" w:themeColor="text1"/>
              </w:rPr>
              <w:t xml:space="preserve"> </w:t>
            </w:r>
            <w:proofErr w:type="spellStart"/>
            <w:r w:rsidRPr="00E0540F">
              <w:rPr>
                <w:rFonts w:ascii="CIDFont+F1" w:hAnsi="CIDFont+F1" w:hint="eastAsia"/>
                <w:b/>
                <w:bCs/>
                <w:color w:val="000000" w:themeColor="text1"/>
              </w:rPr>
              <w:t>siyah</w:t>
            </w:r>
            <w:proofErr w:type="spellEnd"/>
            <w:r w:rsidRPr="00E0540F">
              <w:rPr>
                <w:rFonts w:ascii="CIDFont+F1" w:hAnsi="CIDFont+F1" w:hint="eastAsia"/>
                <w:b/>
                <w:bCs/>
                <w:color w:val="000000" w:themeColor="text1"/>
              </w:rPr>
              <w:t xml:space="preserve">; </w:t>
            </w:r>
          </w:p>
          <w:p w14:paraId="0F565E8A" w14:textId="3E75A985" w:rsidR="00F4708D" w:rsidRPr="00E0540F" w:rsidRDefault="00F4708D" w:rsidP="00F4708D">
            <w:pPr>
              <w:pStyle w:val="NormalWeb"/>
              <w:shd w:val="clear" w:color="auto" w:fill="FFFFFF"/>
              <w:rPr>
                <w:rFonts w:eastAsia="Times New Roman"/>
                <w:b/>
                <w:bCs/>
                <w:color w:val="000000" w:themeColor="text1"/>
                <w:sz w:val="22"/>
                <w:szCs w:val="21"/>
              </w:rPr>
            </w:pPr>
            <w:r w:rsidRPr="00E0540F">
              <w:rPr>
                <w:rFonts w:ascii="CIDFont+F1" w:hAnsi="CIDFont+F1" w:hint="eastAsia"/>
                <w:b/>
                <w:bCs/>
                <w:color w:val="000000" w:themeColor="text1"/>
              </w:rPr>
              <w:t xml:space="preserve">Numara 8 </w:t>
            </w:r>
            <w:r w:rsidRPr="00E0540F">
              <w:rPr>
                <w:rFonts w:ascii="CIDFont+F1" w:hAnsi="CIDFont+F1" w:hint="eastAsia"/>
                <w:b/>
                <w:bCs/>
                <w:color w:val="000000" w:themeColor="text1"/>
              </w:rPr>
              <w:t>–</w:t>
            </w:r>
            <w:r w:rsidRPr="00E0540F">
              <w:rPr>
                <w:rFonts w:ascii="CIDFont+F1" w:hAnsi="CIDFont+F1" w:hint="eastAsia"/>
                <w:b/>
                <w:bCs/>
                <w:color w:val="000000" w:themeColor="text1"/>
              </w:rPr>
              <w:t xml:space="preserve"> Alt </w:t>
            </w:r>
            <w:proofErr w:type="spellStart"/>
            <w:r w:rsidRPr="00E0540F">
              <w:rPr>
                <w:rFonts w:ascii="CIDFont+F1" w:hAnsi="CIDFont+F1" w:hint="eastAsia"/>
                <w:b/>
                <w:bCs/>
                <w:color w:val="000000" w:themeColor="text1"/>
              </w:rPr>
              <w:t>köşede</w:t>
            </w:r>
            <w:proofErr w:type="spellEnd"/>
            <w:r w:rsidRPr="00E0540F">
              <w:rPr>
                <w:rFonts w:ascii="CIDFont+F1" w:hAnsi="CIDFont+F1" w:hint="eastAsia"/>
                <w:b/>
                <w:bCs/>
                <w:color w:val="000000" w:themeColor="text1"/>
              </w:rPr>
              <w:t xml:space="preserve"> </w:t>
            </w:r>
            <w:proofErr w:type="spellStart"/>
            <w:r w:rsidRPr="00E0540F">
              <w:rPr>
                <w:rFonts w:ascii="CIDFont+F1" w:hAnsi="CIDFont+F1" w:hint="eastAsia"/>
                <w:b/>
                <w:bCs/>
                <w:color w:val="000000" w:themeColor="text1"/>
              </w:rPr>
              <w:t>beyaz</w:t>
            </w:r>
            <w:proofErr w:type="spellEnd"/>
          </w:p>
          <w:p w14:paraId="6C68D6F1" w14:textId="77777777" w:rsidR="00F4708D" w:rsidRPr="00E0540F" w:rsidRDefault="00F4708D" w:rsidP="00F4708D">
            <w:pPr>
              <w:pStyle w:val="NormalWeb"/>
              <w:shd w:val="clear" w:color="auto" w:fill="FFFFFF"/>
              <w:rPr>
                <w:rFonts w:eastAsia="Arial"/>
                <w:b/>
                <w:bCs/>
                <w:color w:val="000000" w:themeColor="text1"/>
              </w:rPr>
            </w:pPr>
          </w:p>
        </w:tc>
      </w:tr>
    </w:tbl>
    <w:p w14:paraId="645AAB4D" w14:textId="77777777" w:rsidR="00F4708D" w:rsidRPr="00E0540F" w:rsidRDefault="00F4708D" w:rsidP="00F4708D">
      <w:pPr>
        <w:rPr>
          <w:color w:val="000000" w:themeColor="text1"/>
        </w:rPr>
      </w:pPr>
    </w:p>
    <w:p w14:paraId="45EA479C" w14:textId="00C6DE51" w:rsidR="00DA7A59" w:rsidRPr="00E0540F" w:rsidRDefault="00DA7A59" w:rsidP="00DA7A59">
      <w:pPr>
        <w:rPr>
          <w:rFonts w:eastAsia="Arial"/>
          <w:color w:val="000000" w:themeColor="text1"/>
        </w:rPr>
      </w:pPr>
      <w:r w:rsidRPr="00E0540F">
        <w:rPr>
          <w:rFonts w:eastAsia="Arial"/>
          <w:bCs/>
          <w:color w:val="000000" w:themeColor="text1"/>
        </w:rPr>
        <w:t xml:space="preserve">Sınıf </w:t>
      </w:r>
      <w:r w:rsidR="00782A84" w:rsidRPr="00E0540F">
        <w:rPr>
          <w:rFonts w:eastAsia="Arial"/>
          <w:bCs/>
          <w:color w:val="000000" w:themeColor="text1"/>
        </w:rPr>
        <w:t>3 – ALEVLENİR SIVI</w:t>
      </w:r>
    </w:p>
    <w:tbl>
      <w:tblPr>
        <w:tblW w:w="5000" w:type="pct"/>
        <w:jc w:val="center"/>
        <w:tblCellMar>
          <w:left w:w="0" w:type="dxa"/>
          <w:right w:w="0" w:type="dxa"/>
        </w:tblCellMar>
        <w:tblLook w:val="01E0" w:firstRow="1" w:lastRow="1" w:firstColumn="1" w:lastColumn="1" w:noHBand="0" w:noVBand="0"/>
      </w:tblPr>
      <w:tblGrid>
        <w:gridCol w:w="4895"/>
        <w:gridCol w:w="3395"/>
      </w:tblGrid>
      <w:tr w:rsidR="00F307C1" w:rsidRPr="00DC4147" w14:paraId="65DEA362" w14:textId="77777777" w:rsidTr="005B2703">
        <w:trPr>
          <w:trHeight w:hRule="exact" w:val="2314"/>
          <w:jc w:val="center"/>
        </w:trPr>
        <w:tc>
          <w:tcPr>
            <w:tcW w:w="2612" w:type="pct"/>
            <w:tcBorders>
              <w:top w:val="single" w:sz="4" w:space="0" w:color="000000"/>
              <w:left w:val="single" w:sz="4" w:space="0" w:color="000000"/>
              <w:bottom w:val="single" w:sz="4" w:space="0" w:color="000000"/>
              <w:right w:val="single" w:sz="4" w:space="0" w:color="000000"/>
            </w:tcBorders>
          </w:tcPr>
          <w:p w14:paraId="5F85B987" w14:textId="77777777" w:rsidR="00F307C1" w:rsidRPr="00E0540F" w:rsidRDefault="00F307C1" w:rsidP="00901D22">
            <w:pPr>
              <w:pStyle w:val="TableParagraph"/>
              <w:keepLines/>
              <w:tabs>
                <w:tab w:val="left" w:pos="3512"/>
              </w:tabs>
              <w:spacing w:before="145"/>
              <w:rPr>
                <w:b/>
                <w:noProof/>
                <w:color w:val="000000" w:themeColor="text1"/>
                <w:sz w:val="32"/>
                <w:szCs w:val="32"/>
                <w:lang w:val="tr-TR" w:eastAsia="tr-TR"/>
              </w:rPr>
            </w:pPr>
            <w:r w:rsidRPr="00E0540F">
              <w:rPr>
                <w:b/>
                <w:noProof/>
                <w:color w:val="000000" w:themeColor="text1"/>
                <w:sz w:val="32"/>
                <w:szCs w:val="32"/>
                <w:lang w:val="tr-TR" w:eastAsia="tr-TR"/>
              </w:rPr>
              <w:drawing>
                <wp:anchor distT="0" distB="0" distL="114300" distR="114300" simplePos="0" relativeHeight="251667456" behindDoc="0" locked="0" layoutInCell="1" allowOverlap="1" wp14:anchorId="292ED2A6" wp14:editId="0454014D">
                  <wp:simplePos x="0" y="0"/>
                  <wp:positionH relativeFrom="column">
                    <wp:posOffset>74295</wp:posOffset>
                  </wp:positionH>
                  <wp:positionV relativeFrom="paragraph">
                    <wp:posOffset>70485</wp:posOffset>
                  </wp:positionV>
                  <wp:extent cx="3101975" cy="1325245"/>
                  <wp:effectExtent l="0" t="0" r="0" b="0"/>
                  <wp:wrapSquare wrapText="bothSides"/>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3101975" cy="1325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540F">
              <w:rPr>
                <w:b/>
                <w:noProof/>
                <w:color w:val="000000" w:themeColor="text1"/>
                <w:sz w:val="32"/>
                <w:szCs w:val="32"/>
                <w:lang w:val="tr-TR" w:eastAsia="tr-TR"/>
              </w:rPr>
              <w:t>2</w:t>
            </w:r>
          </w:p>
        </w:tc>
        <w:tc>
          <w:tcPr>
            <w:tcW w:w="2388" w:type="pct"/>
            <w:tcBorders>
              <w:top w:val="single" w:sz="4" w:space="0" w:color="000000"/>
              <w:left w:val="single" w:sz="4" w:space="0" w:color="000000"/>
              <w:bottom w:val="single" w:sz="4" w:space="0" w:color="000000"/>
              <w:right w:val="single" w:sz="4" w:space="0" w:color="000000"/>
            </w:tcBorders>
            <w:hideMark/>
          </w:tcPr>
          <w:p w14:paraId="282B5A5E" w14:textId="7D5C273F" w:rsidR="00F307C1" w:rsidRPr="00E0540F" w:rsidRDefault="00F307C1" w:rsidP="00901D22">
            <w:pPr>
              <w:keepLines/>
              <w:spacing w:line="252" w:lineRule="exact"/>
              <w:ind w:left="108"/>
              <w:rPr>
                <w:rFonts w:eastAsia="Arial"/>
                <w:b/>
                <w:bCs/>
                <w:color w:val="000000" w:themeColor="text1"/>
              </w:rPr>
            </w:pPr>
            <w:r w:rsidRPr="00E0540F">
              <w:rPr>
                <w:rFonts w:eastAsia="Arial"/>
                <w:b/>
                <w:bCs/>
                <w:color w:val="000000" w:themeColor="text1"/>
              </w:rPr>
              <w:t>Sembol – Siyah ve</w:t>
            </w:r>
            <w:r w:rsidR="00F4708D" w:rsidRPr="00E0540F">
              <w:rPr>
                <w:rFonts w:eastAsia="Arial"/>
                <w:b/>
                <w:bCs/>
                <w:color w:val="000000" w:themeColor="text1"/>
              </w:rPr>
              <w:t>ya</w:t>
            </w:r>
            <w:r w:rsidRPr="00E0540F">
              <w:rPr>
                <w:rFonts w:eastAsia="Arial"/>
                <w:b/>
                <w:bCs/>
                <w:color w:val="000000" w:themeColor="text1"/>
              </w:rPr>
              <w:t xml:space="preserve"> beyaz renkli alev</w:t>
            </w:r>
          </w:p>
          <w:p w14:paraId="22369853" w14:textId="77777777" w:rsidR="00F307C1" w:rsidRPr="00E0540F" w:rsidRDefault="00F307C1" w:rsidP="00901D22">
            <w:pPr>
              <w:keepLines/>
              <w:spacing w:line="252" w:lineRule="exact"/>
              <w:ind w:left="108"/>
              <w:rPr>
                <w:rFonts w:eastAsia="Arial"/>
                <w:b/>
                <w:bCs/>
                <w:color w:val="000000" w:themeColor="text1"/>
              </w:rPr>
            </w:pPr>
            <w:r w:rsidRPr="00E0540F">
              <w:rPr>
                <w:rFonts w:eastAsia="Arial"/>
                <w:b/>
                <w:bCs/>
                <w:color w:val="000000" w:themeColor="text1"/>
              </w:rPr>
              <w:t>Arka plan rengi – kırmızı renk</w:t>
            </w:r>
          </w:p>
          <w:p w14:paraId="237E6944" w14:textId="77777777" w:rsidR="00F307C1" w:rsidRPr="00E0540F" w:rsidRDefault="00F307C1" w:rsidP="00901D22">
            <w:pPr>
              <w:keepLines/>
              <w:spacing w:line="252" w:lineRule="exact"/>
              <w:ind w:left="108"/>
              <w:rPr>
                <w:rFonts w:eastAsia="Arial"/>
                <w:b/>
                <w:bCs/>
                <w:color w:val="000000" w:themeColor="text1"/>
              </w:rPr>
            </w:pPr>
            <w:r w:rsidRPr="00E0540F">
              <w:rPr>
                <w:rFonts w:eastAsia="Arial"/>
                <w:b/>
                <w:bCs/>
                <w:color w:val="000000" w:themeColor="text1"/>
              </w:rPr>
              <w:t>Metin – Yanıcı sıvı (isteğe bağlı)</w:t>
            </w:r>
          </w:p>
          <w:p w14:paraId="4399299F" w14:textId="77777777" w:rsidR="00F307C1" w:rsidRPr="00E0540F" w:rsidRDefault="00F307C1" w:rsidP="00F307C1">
            <w:pPr>
              <w:keepLines/>
              <w:spacing w:line="252" w:lineRule="exact"/>
              <w:ind w:left="108"/>
              <w:rPr>
                <w:rFonts w:eastAsia="Arial"/>
                <w:b/>
                <w:bCs/>
                <w:color w:val="000000" w:themeColor="text1"/>
              </w:rPr>
            </w:pPr>
            <w:r w:rsidRPr="00E0540F">
              <w:rPr>
                <w:rFonts w:eastAsia="Arial"/>
                <w:b/>
                <w:bCs/>
                <w:color w:val="000000" w:themeColor="text1"/>
              </w:rPr>
              <w:t xml:space="preserve"> Numara 3 – alt köşede</w:t>
            </w:r>
          </w:p>
        </w:tc>
      </w:tr>
    </w:tbl>
    <w:p w14:paraId="699AB89F" w14:textId="77777777" w:rsidR="00703BAE" w:rsidRPr="00E0540F" w:rsidRDefault="00703BAE">
      <w:pPr>
        <w:rPr>
          <w:color w:val="000000" w:themeColor="text1"/>
        </w:rPr>
      </w:pPr>
    </w:p>
    <w:p w14:paraId="7FD83517" w14:textId="0D108F04" w:rsidR="00703BAE" w:rsidRPr="00E0540F" w:rsidRDefault="00703BAE">
      <w:pPr>
        <w:rPr>
          <w:color w:val="000000" w:themeColor="text1"/>
        </w:rPr>
      </w:pPr>
      <w:r w:rsidRPr="00E0540F">
        <w:rPr>
          <w:color w:val="000000" w:themeColor="text1"/>
        </w:rPr>
        <w:t>DİĞER ETİKERLER</w:t>
      </w:r>
    </w:p>
    <w:p w14:paraId="1A22C4E0" w14:textId="77777777" w:rsidR="00703BAE" w:rsidRPr="00E0540F" w:rsidRDefault="00703BAE">
      <w:pPr>
        <w:rPr>
          <w:color w:val="000000" w:themeColor="text1"/>
        </w:rPr>
      </w:pPr>
    </w:p>
    <w:tbl>
      <w:tblPr>
        <w:tblW w:w="5000" w:type="pct"/>
        <w:jc w:val="center"/>
        <w:tblCellMar>
          <w:left w:w="0" w:type="dxa"/>
          <w:right w:w="0" w:type="dxa"/>
        </w:tblCellMar>
        <w:tblLook w:val="01E0" w:firstRow="1" w:lastRow="1" w:firstColumn="1" w:lastColumn="1" w:noHBand="0" w:noVBand="0"/>
      </w:tblPr>
      <w:tblGrid>
        <w:gridCol w:w="2386"/>
        <w:gridCol w:w="5904"/>
      </w:tblGrid>
      <w:tr w:rsidR="00DC4147" w:rsidRPr="00DC4147" w14:paraId="771F0FE5" w14:textId="77777777" w:rsidTr="00085B2A">
        <w:trPr>
          <w:trHeight w:hRule="exact" w:val="1423"/>
          <w:jc w:val="center"/>
        </w:trPr>
        <w:tc>
          <w:tcPr>
            <w:tcW w:w="1439" w:type="pct"/>
            <w:tcBorders>
              <w:top w:val="single" w:sz="4" w:space="0" w:color="000000"/>
              <w:left w:val="single" w:sz="4" w:space="0" w:color="000000"/>
              <w:bottom w:val="single" w:sz="4" w:space="0" w:color="000000"/>
              <w:right w:val="single" w:sz="4" w:space="0" w:color="000000"/>
            </w:tcBorders>
          </w:tcPr>
          <w:p w14:paraId="378ECE42" w14:textId="77777777" w:rsidR="00703BAE" w:rsidRPr="00E0540F" w:rsidRDefault="00703BAE" w:rsidP="00085B2A">
            <w:pPr>
              <w:pStyle w:val="TableParagraph"/>
              <w:keepLines/>
              <w:ind w:left="140"/>
              <w:rPr>
                <w:rFonts w:ascii="Times New Roman" w:eastAsia="Arial" w:hAnsi="Times New Roman"/>
                <w:color w:val="000000" w:themeColor="text1"/>
                <w:sz w:val="24"/>
                <w:szCs w:val="24"/>
                <w:lang w:val="tr-TR"/>
              </w:rPr>
            </w:pPr>
            <w:r w:rsidRPr="00E0540F">
              <w:rPr>
                <w:rFonts w:ascii="Times New Roman" w:eastAsia="Arial" w:hAnsi="Times New Roman"/>
                <w:noProof/>
                <w:color w:val="000000" w:themeColor="text1"/>
                <w:sz w:val="24"/>
                <w:szCs w:val="24"/>
                <w:lang w:val="tr-TR" w:eastAsia="tr-TR"/>
              </w:rPr>
              <w:drawing>
                <wp:inline distT="0" distB="0" distL="0" distR="0" wp14:anchorId="6A52F94E" wp14:editId="0C3320F9">
                  <wp:extent cx="1143000" cy="827405"/>
                  <wp:effectExtent l="0" t="0" r="0" b="10795"/>
                  <wp:docPr id="1620713397" name="Resim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59"/>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1143000" cy="827405"/>
                          </a:xfrm>
                          <a:prstGeom prst="rect">
                            <a:avLst/>
                          </a:prstGeom>
                          <a:noFill/>
                          <a:ln>
                            <a:noFill/>
                          </a:ln>
                        </pic:spPr>
                      </pic:pic>
                    </a:graphicData>
                  </a:graphic>
                </wp:inline>
              </w:drawing>
            </w:r>
          </w:p>
        </w:tc>
        <w:tc>
          <w:tcPr>
            <w:tcW w:w="3561" w:type="pct"/>
            <w:tcBorders>
              <w:top w:val="single" w:sz="4" w:space="0" w:color="000000"/>
              <w:left w:val="single" w:sz="4" w:space="0" w:color="000000"/>
              <w:bottom w:val="single" w:sz="4" w:space="0" w:color="000000"/>
              <w:right w:val="single" w:sz="4" w:space="0" w:color="000000"/>
            </w:tcBorders>
            <w:hideMark/>
          </w:tcPr>
          <w:p w14:paraId="7C8B85E0" w14:textId="77777777" w:rsidR="00703BAE" w:rsidRPr="00E0540F" w:rsidRDefault="00703BAE" w:rsidP="00085B2A">
            <w:pPr>
              <w:pStyle w:val="TableParagraph"/>
              <w:keepLines/>
              <w:spacing w:before="55"/>
              <w:ind w:left="110" w:right="125"/>
              <w:rPr>
                <w:rFonts w:ascii="Times New Roman" w:eastAsia="Arial" w:hAnsi="Times New Roman"/>
                <w:color w:val="000000" w:themeColor="text1"/>
                <w:sz w:val="24"/>
                <w:szCs w:val="24"/>
                <w:lang w:val="tr-TR"/>
              </w:rPr>
            </w:pPr>
            <w:r w:rsidRPr="00E0540F">
              <w:rPr>
                <w:rFonts w:ascii="Times New Roman" w:hAnsi="Times New Roman"/>
                <w:color w:val="000000" w:themeColor="text1"/>
                <w:sz w:val="24"/>
                <w:szCs w:val="24"/>
                <w:lang w:val="tr-TR"/>
              </w:rPr>
              <w:t>Tehlike-kimlik numaralı ve UN Numaralı turuncu-renkli levhalar</w:t>
            </w:r>
          </w:p>
        </w:tc>
      </w:tr>
    </w:tbl>
    <w:p w14:paraId="2F43F0B7" w14:textId="77777777" w:rsidR="00703BAE" w:rsidRPr="00E0540F" w:rsidRDefault="00703BAE">
      <w:pPr>
        <w:rPr>
          <w:color w:val="000000" w:themeColor="text1"/>
        </w:rPr>
      </w:pPr>
    </w:p>
    <w:p w14:paraId="584C5BB4" w14:textId="77777777" w:rsidR="00703BAE" w:rsidRPr="00E0540F" w:rsidRDefault="00703BAE" w:rsidP="00703BAE">
      <w:pPr>
        <w:jc w:val="left"/>
        <w:rPr>
          <w:rFonts w:eastAsia="Arial"/>
          <w:color w:val="000000" w:themeColor="text1"/>
        </w:rPr>
      </w:pPr>
    </w:p>
    <w:p w14:paraId="0466FE42" w14:textId="77777777" w:rsidR="00703BAE" w:rsidRPr="00E0540F" w:rsidRDefault="00703BAE" w:rsidP="00703BAE">
      <w:pPr>
        <w:rPr>
          <w:color w:val="000000" w:themeColor="text1"/>
        </w:rPr>
      </w:pPr>
      <w:r w:rsidRPr="00E0540F">
        <w:rPr>
          <w:color w:val="000000" w:themeColor="text1"/>
        </w:rPr>
        <w:t xml:space="preserve">Deniz kirleticilerle ilgili Plakartlar </w:t>
      </w:r>
    </w:p>
    <w:tbl>
      <w:tblPr>
        <w:tblW w:w="5000" w:type="pct"/>
        <w:jc w:val="center"/>
        <w:tblCellMar>
          <w:left w:w="0" w:type="dxa"/>
          <w:right w:w="0" w:type="dxa"/>
        </w:tblCellMar>
        <w:tblLook w:val="01E0" w:firstRow="1" w:lastRow="1" w:firstColumn="1" w:lastColumn="1" w:noHBand="0" w:noVBand="0"/>
      </w:tblPr>
      <w:tblGrid>
        <w:gridCol w:w="2386"/>
        <w:gridCol w:w="5904"/>
      </w:tblGrid>
      <w:tr w:rsidR="00703BAE" w:rsidRPr="00DC4147" w14:paraId="393641BE" w14:textId="77777777" w:rsidTr="00085B2A">
        <w:trPr>
          <w:trHeight w:hRule="exact" w:val="2242"/>
          <w:jc w:val="center"/>
        </w:trPr>
        <w:tc>
          <w:tcPr>
            <w:tcW w:w="1439" w:type="pct"/>
            <w:tcBorders>
              <w:top w:val="single" w:sz="4" w:space="0" w:color="000000"/>
              <w:left w:val="single" w:sz="4" w:space="0" w:color="000000"/>
              <w:bottom w:val="single" w:sz="4" w:space="0" w:color="000000"/>
              <w:right w:val="single" w:sz="4" w:space="0" w:color="000000"/>
            </w:tcBorders>
          </w:tcPr>
          <w:p w14:paraId="7E34D2BC" w14:textId="77777777" w:rsidR="00703BAE" w:rsidRPr="00E0540F" w:rsidRDefault="00703BAE" w:rsidP="00085B2A">
            <w:pPr>
              <w:pStyle w:val="TableParagraph"/>
              <w:keepLines/>
              <w:ind w:left="313"/>
              <w:jc w:val="center"/>
              <w:rPr>
                <w:rFonts w:ascii="Times New Roman" w:eastAsia="Arial" w:hAnsi="Times New Roman"/>
                <w:color w:val="000000" w:themeColor="text1"/>
                <w:sz w:val="24"/>
                <w:szCs w:val="24"/>
                <w:lang w:val="tr-TR"/>
              </w:rPr>
            </w:pPr>
            <w:r w:rsidRPr="00E0540F">
              <w:rPr>
                <w:rFonts w:ascii="Times New Roman" w:hAnsi="Times New Roman"/>
                <w:noProof/>
                <w:color w:val="000000" w:themeColor="text1"/>
                <w:sz w:val="24"/>
                <w:szCs w:val="24"/>
                <w:lang w:val="tr-TR" w:eastAsia="tr-TR"/>
              </w:rPr>
              <w:drawing>
                <wp:anchor distT="0" distB="0" distL="114300" distR="114300" simplePos="0" relativeHeight="251677696" behindDoc="0" locked="0" layoutInCell="1" allowOverlap="1" wp14:anchorId="7184E286" wp14:editId="11F319FB">
                  <wp:simplePos x="0" y="0"/>
                  <wp:positionH relativeFrom="column">
                    <wp:posOffset>181610</wp:posOffset>
                  </wp:positionH>
                  <wp:positionV relativeFrom="paragraph">
                    <wp:posOffset>635</wp:posOffset>
                  </wp:positionV>
                  <wp:extent cx="1371600" cy="1379220"/>
                  <wp:effectExtent l="0" t="0" r="0" b="0"/>
                  <wp:wrapNone/>
                  <wp:docPr id="1039989207" name="il_fi" descr="Description: http://www.thecompliancecenter.com/img_temp/labels/intnl_handling/lbusi6601_h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www.thecompliancecenter.com/img_temp/labels/intnl_handling/lbusi6601_hi.gif"/>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371600" cy="13792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61" w:type="pct"/>
            <w:tcBorders>
              <w:top w:val="single" w:sz="4" w:space="0" w:color="000000"/>
              <w:left w:val="single" w:sz="4" w:space="0" w:color="000000"/>
              <w:bottom w:val="single" w:sz="4" w:space="0" w:color="000000"/>
              <w:right w:val="single" w:sz="4" w:space="0" w:color="000000"/>
            </w:tcBorders>
            <w:hideMark/>
          </w:tcPr>
          <w:p w14:paraId="4B856F4E" w14:textId="77777777" w:rsidR="00703BAE" w:rsidRPr="00E0540F" w:rsidRDefault="00703BAE" w:rsidP="00085B2A">
            <w:pPr>
              <w:keepLines/>
              <w:spacing w:before="2"/>
              <w:ind w:left="108" w:right="270"/>
              <w:rPr>
                <w:rFonts w:eastAsia="Arial"/>
                <w:color w:val="000000" w:themeColor="text1"/>
              </w:rPr>
            </w:pPr>
            <w:r w:rsidRPr="00E0540F">
              <w:rPr>
                <w:rFonts w:eastAsia="Arial"/>
                <w:color w:val="000000" w:themeColor="text1"/>
              </w:rPr>
              <w:t>IMDG Kodu tarafından "Deniz kirleticiler" olarak sınıflandırılan Tehlikeli yükleri içeren paketler ve yük taşıma üniteleri burada gösterilen işaretleri taşımalıdır ve  dayanıklı olmalıdır. Bunlar malların risk etiketleri veya risk plakartlarına yakın yerleştirilmelidir. Deniz kirletici işaretlemelerinin boyutları paketlerin her bir tarafı için 10 cm ve boru hattı ve bu hatta kullanılan ekipmanların her bir tarafı için 25 cm minimum olmalıdır.</w:t>
            </w:r>
          </w:p>
          <w:p w14:paraId="590BEAA9" w14:textId="77777777" w:rsidR="00703BAE" w:rsidRPr="00E0540F" w:rsidRDefault="00703BAE" w:rsidP="00085B2A">
            <w:pPr>
              <w:pStyle w:val="TableParagraph"/>
              <w:keepLines/>
              <w:spacing w:before="55"/>
              <w:ind w:left="110"/>
              <w:rPr>
                <w:rFonts w:ascii="Times New Roman" w:eastAsia="Arial" w:hAnsi="Times New Roman"/>
                <w:color w:val="000000" w:themeColor="text1"/>
                <w:sz w:val="24"/>
                <w:szCs w:val="24"/>
                <w:lang w:val="tr-TR"/>
              </w:rPr>
            </w:pPr>
          </w:p>
        </w:tc>
      </w:tr>
    </w:tbl>
    <w:p w14:paraId="42873920" w14:textId="77777777" w:rsidR="00703BAE" w:rsidRPr="00E0540F" w:rsidRDefault="00703BAE">
      <w:pPr>
        <w:rPr>
          <w:color w:val="000000" w:themeColor="text1"/>
        </w:rPr>
      </w:pPr>
    </w:p>
    <w:p w14:paraId="183EAB3D" w14:textId="5BFABF22" w:rsidR="00DA7A59" w:rsidRPr="00E0540F" w:rsidRDefault="00F307C1" w:rsidP="00E0540F">
      <w:pPr>
        <w:jc w:val="left"/>
        <w:rPr>
          <w:color w:val="000000" w:themeColor="text1"/>
        </w:rPr>
      </w:pPr>
      <w:r w:rsidRPr="00E0540F">
        <w:rPr>
          <w:color w:val="000000" w:themeColor="text1"/>
        </w:rPr>
        <w:br w:type="page"/>
      </w:r>
      <w:bookmarkStart w:id="171" w:name="_Toc321727776"/>
      <w:bookmarkStart w:id="172" w:name="_Toc490469205"/>
      <w:bookmarkStart w:id="173" w:name="_Toc164894014"/>
      <w:r w:rsidR="00670A4B" w:rsidRPr="00E0540F">
        <w:rPr>
          <w:color w:val="000000" w:themeColor="text1"/>
        </w:rPr>
        <w:lastRenderedPageBreak/>
        <w:t>Tehlikeli yük</w:t>
      </w:r>
      <w:r w:rsidR="00DA7A59" w:rsidRPr="00E0540F">
        <w:rPr>
          <w:color w:val="000000" w:themeColor="text1"/>
        </w:rPr>
        <w:t>lerin işaretleri ve paketleme grupları.</w:t>
      </w:r>
      <w:bookmarkEnd w:id="171"/>
      <w:bookmarkEnd w:id="172"/>
      <w:bookmarkEnd w:id="173"/>
      <w:r w:rsidR="00DA7A59" w:rsidRPr="00E0540F">
        <w:rPr>
          <w:color w:val="000000" w:themeColor="text1"/>
        </w:rPr>
        <w:t xml:space="preserve"> </w:t>
      </w:r>
    </w:p>
    <w:p w14:paraId="373BF404" w14:textId="5C6C7748" w:rsidR="00DA7A59" w:rsidRPr="00E0540F" w:rsidRDefault="00DA7A59" w:rsidP="00DA7A59">
      <w:pPr>
        <w:rPr>
          <w:color w:val="000000" w:themeColor="text1"/>
        </w:rPr>
      </w:pPr>
    </w:p>
    <w:tbl>
      <w:tblPr>
        <w:tblW w:w="5000" w:type="pct"/>
        <w:tblCellMar>
          <w:left w:w="0" w:type="dxa"/>
          <w:right w:w="0" w:type="dxa"/>
        </w:tblCellMar>
        <w:tblLook w:val="01E0" w:firstRow="1" w:lastRow="1" w:firstColumn="1" w:lastColumn="1" w:noHBand="0" w:noVBand="0"/>
      </w:tblPr>
      <w:tblGrid>
        <w:gridCol w:w="14"/>
        <w:gridCol w:w="1345"/>
        <w:gridCol w:w="13"/>
        <w:gridCol w:w="1154"/>
        <w:gridCol w:w="10"/>
        <w:gridCol w:w="778"/>
        <w:gridCol w:w="12"/>
        <w:gridCol w:w="3052"/>
        <w:gridCol w:w="10"/>
        <w:gridCol w:w="1902"/>
      </w:tblGrid>
      <w:tr w:rsidR="00DC4147" w:rsidRPr="00DC4147" w14:paraId="7BEB48C1" w14:textId="77777777" w:rsidTr="005B2703">
        <w:trPr>
          <w:trHeight w:hRule="exact" w:val="461"/>
        </w:trPr>
        <w:tc>
          <w:tcPr>
            <w:tcW w:w="820" w:type="pct"/>
            <w:gridSpan w:val="2"/>
            <w:tcBorders>
              <w:top w:val="single" w:sz="4" w:space="0" w:color="000000"/>
              <w:left w:val="single" w:sz="4" w:space="0" w:color="000000"/>
              <w:bottom w:val="single" w:sz="4" w:space="0" w:color="000000"/>
              <w:right w:val="single" w:sz="4" w:space="0" w:color="000000"/>
            </w:tcBorders>
          </w:tcPr>
          <w:p w14:paraId="120D016B" w14:textId="77777777" w:rsidR="00DA7A59" w:rsidRPr="00E0540F" w:rsidRDefault="00DA7A59" w:rsidP="00B7159C">
            <w:pPr>
              <w:pStyle w:val="TableParagraph"/>
              <w:spacing w:line="246" w:lineRule="exact"/>
              <w:ind w:left="105"/>
              <w:rPr>
                <w:rFonts w:ascii="Arial" w:eastAsia="Arial" w:hAnsi="Arial" w:cs="Arial"/>
                <w:color w:val="000000" w:themeColor="text1"/>
              </w:rPr>
            </w:pPr>
            <w:r w:rsidRPr="00E0540F">
              <w:rPr>
                <w:rFonts w:ascii="Arial" w:hAnsi="Arial"/>
                <w:b/>
                <w:color w:val="000000" w:themeColor="text1"/>
              </w:rPr>
              <w:t xml:space="preserve">ÜRÜN </w:t>
            </w:r>
            <w:r w:rsidRPr="00E0540F">
              <w:rPr>
                <w:rFonts w:ascii="Arial" w:hAnsi="Arial"/>
                <w:b/>
                <w:color w:val="000000" w:themeColor="text1"/>
                <w:spacing w:val="-3"/>
              </w:rPr>
              <w:t>ADI</w:t>
            </w:r>
          </w:p>
        </w:tc>
        <w:tc>
          <w:tcPr>
            <w:tcW w:w="704" w:type="pct"/>
            <w:gridSpan w:val="2"/>
            <w:tcBorders>
              <w:top w:val="single" w:sz="4" w:space="0" w:color="000000"/>
              <w:left w:val="single" w:sz="4" w:space="0" w:color="000000"/>
              <w:bottom w:val="single" w:sz="4" w:space="0" w:color="000000"/>
              <w:right w:val="single" w:sz="4" w:space="0" w:color="000000"/>
            </w:tcBorders>
          </w:tcPr>
          <w:p w14:paraId="17FC0FAF" w14:textId="77777777" w:rsidR="00DA7A59" w:rsidRPr="00E0540F" w:rsidRDefault="00DA7A59" w:rsidP="00B7159C">
            <w:pPr>
              <w:pStyle w:val="TableParagraph"/>
              <w:spacing w:line="246" w:lineRule="exact"/>
              <w:ind w:left="105"/>
              <w:rPr>
                <w:rFonts w:ascii="Arial" w:eastAsia="Arial" w:hAnsi="Arial" w:cs="Arial"/>
                <w:color w:val="000000" w:themeColor="text1"/>
              </w:rPr>
            </w:pPr>
            <w:r w:rsidRPr="00E0540F">
              <w:rPr>
                <w:rFonts w:ascii="Arial"/>
                <w:b/>
                <w:color w:val="000000" w:themeColor="text1"/>
              </w:rPr>
              <w:t>UN</w:t>
            </w:r>
            <w:r w:rsidRPr="00E0540F">
              <w:rPr>
                <w:rFonts w:ascii="Arial"/>
                <w:b/>
                <w:color w:val="000000" w:themeColor="text1"/>
                <w:spacing w:val="-3"/>
              </w:rPr>
              <w:t xml:space="preserve"> </w:t>
            </w:r>
            <w:r w:rsidRPr="00E0540F">
              <w:rPr>
                <w:rFonts w:ascii="Arial"/>
                <w:b/>
                <w:color w:val="000000" w:themeColor="text1"/>
              </w:rPr>
              <w:t>KODU</w:t>
            </w:r>
          </w:p>
        </w:tc>
        <w:tc>
          <w:tcPr>
            <w:tcW w:w="475" w:type="pct"/>
            <w:gridSpan w:val="2"/>
            <w:tcBorders>
              <w:top w:val="single" w:sz="4" w:space="0" w:color="000000"/>
              <w:left w:val="single" w:sz="4" w:space="0" w:color="000000"/>
              <w:bottom w:val="single" w:sz="4" w:space="0" w:color="000000"/>
              <w:right w:val="single" w:sz="4" w:space="0" w:color="000000"/>
            </w:tcBorders>
          </w:tcPr>
          <w:p w14:paraId="3BF26DB0" w14:textId="77777777" w:rsidR="00DA7A59" w:rsidRPr="00E0540F" w:rsidRDefault="00DA7A59" w:rsidP="00B7159C">
            <w:pPr>
              <w:pStyle w:val="TableParagraph"/>
              <w:spacing w:line="246" w:lineRule="exact"/>
              <w:ind w:left="103"/>
              <w:rPr>
                <w:rFonts w:ascii="Arial" w:eastAsia="Arial" w:hAnsi="Arial" w:cs="Arial"/>
                <w:color w:val="000000" w:themeColor="text1"/>
              </w:rPr>
            </w:pPr>
            <w:r w:rsidRPr="00E0540F">
              <w:rPr>
                <w:rFonts w:ascii="Arial"/>
                <w:b/>
                <w:color w:val="000000" w:themeColor="text1"/>
              </w:rPr>
              <w:t>SINIFI</w:t>
            </w:r>
          </w:p>
        </w:tc>
        <w:tc>
          <w:tcPr>
            <w:tcW w:w="1848" w:type="pct"/>
            <w:gridSpan w:val="2"/>
            <w:tcBorders>
              <w:top w:val="single" w:sz="4" w:space="0" w:color="000000"/>
              <w:left w:val="single" w:sz="4" w:space="0" w:color="000000"/>
              <w:bottom w:val="single" w:sz="4" w:space="0" w:color="000000"/>
              <w:right w:val="single" w:sz="4" w:space="0" w:color="000000"/>
            </w:tcBorders>
          </w:tcPr>
          <w:p w14:paraId="5E66CCDB" w14:textId="77777777" w:rsidR="00DA7A59" w:rsidRPr="00E0540F" w:rsidRDefault="00DA7A59" w:rsidP="00B7159C">
            <w:pPr>
              <w:pStyle w:val="TableParagraph"/>
              <w:spacing w:line="246" w:lineRule="exact"/>
              <w:ind w:left="1"/>
              <w:jc w:val="center"/>
              <w:rPr>
                <w:rFonts w:ascii="Arial" w:eastAsia="Arial" w:hAnsi="Arial" w:cs="Arial"/>
                <w:color w:val="000000" w:themeColor="text1"/>
              </w:rPr>
            </w:pPr>
            <w:proofErr w:type="spellStart"/>
            <w:r w:rsidRPr="00E0540F">
              <w:rPr>
                <w:rFonts w:ascii="Arial" w:hAnsi="Arial"/>
                <w:b/>
                <w:color w:val="000000" w:themeColor="text1"/>
              </w:rPr>
              <w:t>İşaretler</w:t>
            </w:r>
            <w:proofErr w:type="spellEnd"/>
          </w:p>
        </w:tc>
        <w:tc>
          <w:tcPr>
            <w:tcW w:w="1143" w:type="pct"/>
            <w:gridSpan w:val="2"/>
            <w:tcBorders>
              <w:top w:val="single" w:sz="4" w:space="0" w:color="000000"/>
              <w:left w:val="single" w:sz="4" w:space="0" w:color="000000"/>
              <w:bottom w:val="single" w:sz="4" w:space="0" w:color="000000"/>
              <w:right w:val="single" w:sz="4" w:space="0" w:color="000000"/>
            </w:tcBorders>
          </w:tcPr>
          <w:p w14:paraId="28CDD82F" w14:textId="77777777" w:rsidR="00DA7A59" w:rsidRPr="00E0540F" w:rsidRDefault="00DA7A59" w:rsidP="00B7159C">
            <w:pPr>
              <w:pStyle w:val="TableParagraph"/>
              <w:spacing w:line="246" w:lineRule="exact"/>
              <w:ind w:left="103"/>
              <w:rPr>
                <w:rFonts w:ascii="Arial" w:eastAsia="Arial" w:hAnsi="Arial" w:cs="Arial"/>
                <w:color w:val="000000" w:themeColor="text1"/>
              </w:rPr>
            </w:pPr>
            <w:proofErr w:type="spellStart"/>
            <w:r w:rsidRPr="00E0540F">
              <w:rPr>
                <w:rFonts w:ascii="Arial"/>
                <w:b/>
                <w:color w:val="000000" w:themeColor="text1"/>
              </w:rPr>
              <w:t>Paketleme</w:t>
            </w:r>
            <w:proofErr w:type="spellEnd"/>
            <w:r w:rsidRPr="00E0540F">
              <w:rPr>
                <w:rFonts w:ascii="Arial"/>
                <w:b/>
                <w:color w:val="000000" w:themeColor="text1"/>
                <w:spacing w:val="1"/>
              </w:rPr>
              <w:t xml:space="preserve"> </w:t>
            </w:r>
            <w:proofErr w:type="spellStart"/>
            <w:r w:rsidRPr="00E0540F">
              <w:rPr>
                <w:rFonts w:ascii="Arial"/>
                <w:b/>
                <w:color w:val="000000" w:themeColor="text1"/>
              </w:rPr>
              <w:t>Grubu</w:t>
            </w:r>
            <w:proofErr w:type="spellEnd"/>
          </w:p>
        </w:tc>
      </w:tr>
      <w:tr w:rsidR="00DC4147" w:rsidRPr="00DC4147" w14:paraId="4161C753" w14:textId="77777777" w:rsidTr="005B2703">
        <w:trPr>
          <w:gridBefore w:val="1"/>
          <w:wBefore w:w="9" w:type="pct"/>
          <w:trHeight w:hRule="exact" w:val="869"/>
        </w:trPr>
        <w:tc>
          <w:tcPr>
            <w:tcW w:w="819" w:type="pct"/>
            <w:gridSpan w:val="2"/>
            <w:tcBorders>
              <w:top w:val="single" w:sz="4" w:space="0" w:color="000000"/>
              <w:left w:val="single" w:sz="4" w:space="0" w:color="000000"/>
              <w:bottom w:val="single" w:sz="4" w:space="0" w:color="000000"/>
              <w:right w:val="single" w:sz="4" w:space="0" w:color="000000"/>
            </w:tcBorders>
          </w:tcPr>
          <w:p w14:paraId="635266EC" w14:textId="77777777" w:rsidR="00F307C1" w:rsidRPr="00E0540F" w:rsidRDefault="00F307C1" w:rsidP="00901D22">
            <w:pPr>
              <w:pStyle w:val="TableParagraph"/>
              <w:spacing w:before="197"/>
              <w:ind w:left="67"/>
              <w:rPr>
                <w:rFonts w:ascii="Arial" w:eastAsia="Arial" w:hAnsi="Arial" w:cs="Arial"/>
                <w:color w:val="000000" w:themeColor="text1"/>
              </w:rPr>
            </w:pPr>
            <w:proofErr w:type="spellStart"/>
            <w:r w:rsidRPr="00E0540F">
              <w:rPr>
                <w:rFonts w:ascii="Arial"/>
                <w:color w:val="000000" w:themeColor="text1"/>
              </w:rPr>
              <w:t>Motorin</w:t>
            </w:r>
            <w:proofErr w:type="spellEnd"/>
          </w:p>
        </w:tc>
        <w:tc>
          <w:tcPr>
            <w:tcW w:w="702" w:type="pct"/>
            <w:gridSpan w:val="2"/>
            <w:tcBorders>
              <w:top w:val="single" w:sz="4" w:space="0" w:color="000000"/>
              <w:left w:val="single" w:sz="4" w:space="0" w:color="000000"/>
              <w:bottom w:val="single" w:sz="4" w:space="0" w:color="000000"/>
              <w:right w:val="single" w:sz="4" w:space="0" w:color="000000"/>
            </w:tcBorders>
          </w:tcPr>
          <w:p w14:paraId="6B435BFA" w14:textId="77777777" w:rsidR="00F307C1" w:rsidRPr="00E0540F" w:rsidRDefault="00F307C1" w:rsidP="00901D22">
            <w:pPr>
              <w:pStyle w:val="TableParagraph"/>
              <w:spacing w:before="197"/>
              <w:ind w:left="67"/>
              <w:rPr>
                <w:rFonts w:ascii="Arial" w:eastAsia="Arial" w:hAnsi="Arial" w:cs="Arial"/>
                <w:color w:val="000000" w:themeColor="text1"/>
              </w:rPr>
            </w:pPr>
            <w:r w:rsidRPr="00E0540F">
              <w:rPr>
                <w:rFonts w:ascii="Arial"/>
                <w:color w:val="000000" w:themeColor="text1"/>
              </w:rPr>
              <w:t>UN</w:t>
            </w:r>
            <w:r w:rsidRPr="00E0540F">
              <w:rPr>
                <w:rFonts w:ascii="Arial"/>
                <w:color w:val="000000" w:themeColor="text1"/>
                <w:spacing w:val="-1"/>
              </w:rPr>
              <w:t xml:space="preserve"> </w:t>
            </w:r>
            <w:r w:rsidRPr="00E0540F">
              <w:rPr>
                <w:rFonts w:ascii="Arial"/>
                <w:color w:val="000000" w:themeColor="text1"/>
              </w:rPr>
              <w:t>1202</w:t>
            </w:r>
          </w:p>
        </w:tc>
        <w:tc>
          <w:tcPr>
            <w:tcW w:w="476" w:type="pct"/>
            <w:gridSpan w:val="2"/>
            <w:tcBorders>
              <w:top w:val="single" w:sz="4" w:space="0" w:color="000000"/>
              <w:left w:val="single" w:sz="4" w:space="0" w:color="000000"/>
              <w:bottom w:val="single" w:sz="4" w:space="0" w:color="000000"/>
              <w:right w:val="single" w:sz="4" w:space="0" w:color="000000"/>
            </w:tcBorders>
          </w:tcPr>
          <w:p w14:paraId="122C6369" w14:textId="77777777" w:rsidR="00F307C1" w:rsidRPr="00E0540F" w:rsidRDefault="00F307C1" w:rsidP="00901D22">
            <w:pPr>
              <w:pStyle w:val="TableParagraph"/>
              <w:spacing w:before="197"/>
              <w:ind w:left="2"/>
              <w:jc w:val="center"/>
              <w:rPr>
                <w:rFonts w:ascii="Arial" w:eastAsia="Arial" w:hAnsi="Arial" w:cs="Arial"/>
                <w:color w:val="000000" w:themeColor="text1"/>
              </w:rPr>
            </w:pPr>
            <w:r w:rsidRPr="00E0540F">
              <w:rPr>
                <w:rFonts w:ascii="Arial"/>
                <w:color w:val="000000" w:themeColor="text1"/>
              </w:rPr>
              <w:t>3</w:t>
            </w:r>
          </w:p>
        </w:tc>
        <w:tc>
          <w:tcPr>
            <w:tcW w:w="1847" w:type="pct"/>
            <w:gridSpan w:val="2"/>
            <w:tcBorders>
              <w:top w:val="single" w:sz="4" w:space="0" w:color="000000"/>
              <w:left w:val="single" w:sz="4" w:space="0" w:color="000000"/>
              <w:bottom w:val="single" w:sz="4" w:space="0" w:color="000000"/>
              <w:right w:val="single" w:sz="4" w:space="0" w:color="000000"/>
            </w:tcBorders>
          </w:tcPr>
          <w:p w14:paraId="4BEE61AD" w14:textId="77777777" w:rsidR="00F307C1" w:rsidRPr="00E0540F" w:rsidRDefault="00F307C1" w:rsidP="00901D22">
            <w:pPr>
              <w:pStyle w:val="TableParagraph"/>
              <w:ind w:left="805"/>
              <w:rPr>
                <w:rFonts w:ascii="Arial" w:eastAsia="Arial" w:hAnsi="Arial" w:cs="Arial"/>
                <w:color w:val="000000" w:themeColor="text1"/>
                <w:sz w:val="20"/>
                <w:szCs w:val="20"/>
              </w:rPr>
            </w:pPr>
            <w:r w:rsidRPr="00E0540F">
              <w:rPr>
                <w:rFonts w:ascii="Arial" w:eastAsia="Arial" w:hAnsi="Arial" w:cs="Arial"/>
                <w:noProof/>
                <w:color w:val="000000" w:themeColor="text1"/>
                <w:sz w:val="20"/>
                <w:szCs w:val="20"/>
                <w:lang w:val="tr-TR" w:eastAsia="tr-TR"/>
              </w:rPr>
              <mc:AlternateContent>
                <mc:Choice Requires="wpg">
                  <w:drawing>
                    <wp:inline distT="0" distB="0" distL="0" distR="0" wp14:anchorId="07920E65" wp14:editId="093EF41D">
                      <wp:extent cx="1056640" cy="402590"/>
                      <wp:effectExtent l="6350" t="6350" r="3810" b="0"/>
                      <wp:docPr id="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6640" cy="402590"/>
                                <a:chOff x="0" y="0"/>
                                <a:chExt cx="1664" cy="634"/>
                              </a:xfrm>
                            </wpg:grpSpPr>
                            <pic:pic xmlns:pic="http://schemas.openxmlformats.org/drawingml/2006/picture">
                              <pic:nvPicPr>
                                <pic:cNvPr id="9" name="Picture 4"/>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15" y="15"/>
                                  <a:ext cx="791"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5"/>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821"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6"/>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855" y="15"/>
                                  <a:ext cx="794"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7"/>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840" y="0"/>
                                  <a:ext cx="824"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CE0A8D0" id="Group 3" o:spid="_x0000_s1026" style="width:83.2pt;height:31.7pt;mso-position-horizontal-relative:char;mso-position-vertical-relative:line" coordsize="1664,6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5;top:15;width:791;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">
                        <v:imagedata r:id="rId29" o:title=""/>
                      </v:shape>
                      <v:shape id="Picture 5" o:spid="_x0000_s1028" type="#_x0000_t75" style="position:absolute;width:821;height: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">
                        <v:imagedata r:id="rId30" o:title=""/>
                      </v:shape>
                      <v:shape id="Picture 6" o:spid="_x0000_s1029" type="#_x0000_t75" style="position:absolute;left:855;top:15;width:794;height: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">
                        <v:imagedata r:id="rId31" o:title=""/>
                      </v:shape>
                      <v:shape id="Picture 7" o:spid="_x0000_s1030" type="#_x0000_t75" style="position:absolute;left:840;width:824;height: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">
                        <v:imagedata r:id="rId32" o:title=""/>
                      </v:shape>
                      <w10:anchorlock/>
                    </v:group>
                  </w:pict>
                </mc:Fallback>
              </mc:AlternateContent>
            </w:r>
          </w:p>
          <w:p w14:paraId="1325FBF9" w14:textId="77777777" w:rsidR="00F307C1" w:rsidRPr="00E0540F" w:rsidRDefault="00F307C1" w:rsidP="00901D22">
            <w:pPr>
              <w:pStyle w:val="TableParagraph"/>
              <w:spacing w:before="9"/>
              <w:rPr>
                <w:rFonts w:ascii="Arial" w:eastAsia="Arial" w:hAnsi="Arial" w:cs="Arial"/>
                <w:color w:val="000000" w:themeColor="text1"/>
                <w:sz w:val="18"/>
                <w:szCs w:val="18"/>
              </w:rPr>
            </w:pPr>
          </w:p>
        </w:tc>
        <w:tc>
          <w:tcPr>
            <w:tcW w:w="1147" w:type="pct"/>
            <w:tcBorders>
              <w:top w:val="single" w:sz="4" w:space="0" w:color="000000"/>
              <w:left w:val="single" w:sz="4" w:space="0" w:color="000000"/>
              <w:bottom w:val="single" w:sz="4" w:space="0" w:color="000000"/>
              <w:right w:val="single" w:sz="4" w:space="0" w:color="000000"/>
            </w:tcBorders>
          </w:tcPr>
          <w:p w14:paraId="334035EE" w14:textId="77777777" w:rsidR="00F307C1" w:rsidRPr="00E0540F" w:rsidRDefault="00F307C1" w:rsidP="00901D22">
            <w:pPr>
              <w:pStyle w:val="TableParagraph"/>
              <w:spacing w:before="197"/>
              <w:ind w:right="723"/>
              <w:jc w:val="right"/>
              <w:rPr>
                <w:rFonts w:ascii="Arial" w:eastAsia="Arial" w:hAnsi="Arial" w:cs="Arial"/>
                <w:color w:val="000000" w:themeColor="text1"/>
              </w:rPr>
            </w:pPr>
            <w:r w:rsidRPr="00E0540F">
              <w:rPr>
                <w:rFonts w:ascii="Arial"/>
                <w:color w:val="000000" w:themeColor="text1"/>
              </w:rPr>
              <w:t>PG</w:t>
            </w:r>
            <w:r w:rsidRPr="00E0540F">
              <w:rPr>
                <w:rFonts w:ascii="Arial"/>
                <w:color w:val="000000" w:themeColor="text1"/>
                <w:spacing w:val="-2"/>
              </w:rPr>
              <w:t xml:space="preserve"> </w:t>
            </w:r>
            <w:r w:rsidRPr="00E0540F">
              <w:rPr>
                <w:rFonts w:ascii="Arial"/>
                <w:color w:val="000000" w:themeColor="text1"/>
              </w:rPr>
              <w:t>III</w:t>
            </w:r>
          </w:p>
        </w:tc>
      </w:tr>
      <w:tr w:rsidR="00DC4147" w:rsidRPr="00DC4147" w14:paraId="48FF5CA5" w14:textId="77777777" w:rsidTr="005B2703">
        <w:trPr>
          <w:gridBefore w:val="1"/>
          <w:wBefore w:w="9" w:type="pct"/>
          <w:trHeight w:hRule="exact" w:val="869"/>
        </w:trPr>
        <w:tc>
          <w:tcPr>
            <w:tcW w:w="819" w:type="pct"/>
            <w:gridSpan w:val="2"/>
            <w:tcBorders>
              <w:top w:val="single" w:sz="4" w:space="0" w:color="000000"/>
              <w:left w:val="single" w:sz="4" w:space="0" w:color="000000"/>
              <w:bottom w:val="single" w:sz="4" w:space="0" w:color="000000"/>
              <w:right w:val="single" w:sz="4" w:space="0" w:color="000000"/>
            </w:tcBorders>
          </w:tcPr>
          <w:p w14:paraId="5F288927" w14:textId="77777777" w:rsidR="00F307C1" w:rsidRPr="00E0540F" w:rsidRDefault="00F307C1" w:rsidP="00901D22">
            <w:pPr>
              <w:pStyle w:val="TableParagraph"/>
              <w:spacing w:before="197"/>
              <w:ind w:left="105"/>
              <w:rPr>
                <w:rFonts w:ascii="Arial" w:eastAsia="Arial" w:hAnsi="Arial" w:cs="Arial"/>
                <w:color w:val="000000" w:themeColor="text1"/>
              </w:rPr>
            </w:pPr>
            <w:proofErr w:type="spellStart"/>
            <w:proofErr w:type="gramStart"/>
            <w:r w:rsidRPr="00E0540F">
              <w:rPr>
                <w:rFonts w:ascii="Arial"/>
                <w:color w:val="000000" w:themeColor="text1"/>
              </w:rPr>
              <w:t>K.Benzin</w:t>
            </w:r>
            <w:proofErr w:type="spellEnd"/>
            <w:proofErr w:type="gramEnd"/>
          </w:p>
        </w:tc>
        <w:tc>
          <w:tcPr>
            <w:tcW w:w="702" w:type="pct"/>
            <w:gridSpan w:val="2"/>
            <w:tcBorders>
              <w:top w:val="single" w:sz="4" w:space="0" w:color="000000"/>
              <w:left w:val="single" w:sz="4" w:space="0" w:color="000000"/>
              <w:bottom w:val="single" w:sz="4" w:space="0" w:color="000000"/>
              <w:right w:val="single" w:sz="4" w:space="0" w:color="000000"/>
            </w:tcBorders>
          </w:tcPr>
          <w:p w14:paraId="31227A61" w14:textId="77777777" w:rsidR="00F307C1" w:rsidRPr="00E0540F" w:rsidRDefault="00F307C1" w:rsidP="00901D22">
            <w:pPr>
              <w:pStyle w:val="TableParagraph"/>
              <w:spacing w:before="197"/>
              <w:ind w:left="105"/>
              <w:rPr>
                <w:rFonts w:ascii="Arial" w:eastAsia="Arial" w:hAnsi="Arial" w:cs="Arial"/>
                <w:color w:val="000000" w:themeColor="text1"/>
              </w:rPr>
            </w:pPr>
            <w:r w:rsidRPr="00E0540F">
              <w:rPr>
                <w:rFonts w:ascii="Arial"/>
                <w:color w:val="000000" w:themeColor="text1"/>
              </w:rPr>
              <w:t>UN</w:t>
            </w:r>
            <w:r w:rsidRPr="00E0540F">
              <w:rPr>
                <w:rFonts w:ascii="Arial"/>
                <w:color w:val="000000" w:themeColor="text1"/>
                <w:spacing w:val="-1"/>
              </w:rPr>
              <w:t xml:space="preserve"> </w:t>
            </w:r>
            <w:r w:rsidRPr="00E0540F">
              <w:rPr>
                <w:rFonts w:ascii="Arial"/>
                <w:color w:val="000000" w:themeColor="text1"/>
              </w:rPr>
              <w:t>1203</w:t>
            </w:r>
          </w:p>
        </w:tc>
        <w:tc>
          <w:tcPr>
            <w:tcW w:w="476" w:type="pct"/>
            <w:gridSpan w:val="2"/>
            <w:tcBorders>
              <w:top w:val="single" w:sz="4" w:space="0" w:color="000000"/>
              <w:left w:val="single" w:sz="4" w:space="0" w:color="000000"/>
              <w:bottom w:val="single" w:sz="4" w:space="0" w:color="000000"/>
              <w:right w:val="single" w:sz="4" w:space="0" w:color="000000"/>
            </w:tcBorders>
          </w:tcPr>
          <w:p w14:paraId="12BDB395" w14:textId="77777777" w:rsidR="00F307C1" w:rsidRPr="00E0540F" w:rsidRDefault="00F307C1" w:rsidP="00901D22">
            <w:pPr>
              <w:pStyle w:val="TableParagraph"/>
              <w:spacing w:before="197"/>
              <w:jc w:val="center"/>
              <w:rPr>
                <w:rFonts w:ascii="Arial" w:eastAsia="Arial" w:hAnsi="Arial" w:cs="Arial"/>
                <w:color w:val="000000" w:themeColor="text1"/>
              </w:rPr>
            </w:pPr>
            <w:r w:rsidRPr="00E0540F">
              <w:rPr>
                <w:rFonts w:ascii="Arial"/>
                <w:color w:val="000000" w:themeColor="text1"/>
              </w:rPr>
              <w:t>3</w:t>
            </w:r>
          </w:p>
        </w:tc>
        <w:tc>
          <w:tcPr>
            <w:tcW w:w="1847" w:type="pct"/>
            <w:gridSpan w:val="2"/>
            <w:tcBorders>
              <w:top w:val="single" w:sz="4" w:space="0" w:color="000000"/>
              <w:left w:val="single" w:sz="4" w:space="0" w:color="000000"/>
              <w:bottom w:val="single" w:sz="4" w:space="0" w:color="000000"/>
              <w:right w:val="single" w:sz="4" w:space="0" w:color="000000"/>
            </w:tcBorders>
          </w:tcPr>
          <w:p w14:paraId="129F1487" w14:textId="77777777" w:rsidR="00F307C1" w:rsidRPr="00E0540F" w:rsidRDefault="00F307C1" w:rsidP="00901D22">
            <w:pPr>
              <w:pStyle w:val="TableParagraph"/>
              <w:ind w:left="805"/>
              <w:rPr>
                <w:rFonts w:ascii="Arial" w:eastAsia="Arial" w:hAnsi="Arial" w:cs="Arial"/>
                <w:color w:val="000000" w:themeColor="text1"/>
                <w:sz w:val="20"/>
                <w:szCs w:val="20"/>
              </w:rPr>
            </w:pPr>
            <w:r w:rsidRPr="00E0540F">
              <w:rPr>
                <w:rFonts w:ascii="Arial" w:eastAsia="Arial" w:hAnsi="Arial" w:cs="Arial"/>
                <w:noProof/>
                <w:color w:val="000000" w:themeColor="text1"/>
                <w:sz w:val="20"/>
                <w:szCs w:val="20"/>
                <w:lang w:val="tr-TR" w:eastAsia="tr-TR"/>
              </w:rPr>
              <mc:AlternateContent>
                <mc:Choice Requires="wpg">
                  <w:drawing>
                    <wp:inline distT="0" distB="0" distL="0" distR="0" wp14:anchorId="4F27B195" wp14:editId="40D4920C">
                      <wp:extent cx="1056640" cy="402590"/>
                      <wp:effectExtent l="6350" t="0" r="3810" b="4445"/>
                      <wp:docPr id="731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6640" cy="402590"/>
                                <a:chOff x="0" y="0"/>
                                <a:chExt cx="1664" cy="634"/>
                              </a:xfrm>
                            </wpg:grpSpPr>
                            <pic:pic xmlns:pic="http://schemas.openxmlformats.org/drawingml/2006/picture">
                              <pic:nvPicPr>
                                <pic:cNvPr id="7313" name="Picture 9"/>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15" y="15"/>
                                  <a:ext cx="791"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14" name="Picture 10"/>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821"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15" name="Picture 11"/>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855" y="15"/>
                                  <a:ext cx="794"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16" name="Picture 12"/>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840" y="0"/>
                                  <a:ext cx="824"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0998165" id="Group 8" o:spid="_x0000_s1026" style="width:83.2pt;height:31.7pt;mso-position-horizontal-relative:char;mso-position-vertical-relative:line" coordsize="1664,6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">
                      <v:shape id="Picture 9" o:spid="_x0000_s1027" type="#_x0000_t75" style="position:absolute;left:15;top:15;width:791;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">
                        <v:imagedata r:id="rId29" o:title=""/>
                      </v:shape>
                      <v:shape id="Picture 10" o:spid="_x0000_s1028" type="#_x0000_t75" style="position:absolute;width:821;height: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">
                        <v:imagedata r:id="rId35" o:title=""/>
                      </v:shape>
                      <v:shape id="Picture 11" o:spid="_x0000_s1029" type="#_x0000_t75" style="position:absolute;left:855;top:15;width:794;height: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">
                        <v:imagedata r:id="rId31" o:title=""/>
                      </v:shape>
                      <v:shape id="Picture 12" o:spid="_x0000_s1030" type="#_x0000_t75" style="position:absolute;left:840;width:824;height: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">
                        <v:imagedata r:id="rId36" o:title=""/>
                      </v:shape>
                      <w10:anchorlock/>
                    </v:group>
                  </w:pict>
                </mc:Fallback>
              </mc:AlternateContent>
            </w:r>
          </w:p>
          <w:p w14:paraId="7BE337C3" w14:textId="77777777" w:rsidR="00F307C1" w:rsidRPr="00E0540F" w:rsidRDefault="00F307C1" w:rsidP="00901D22">
            <w:pPr>
              <w:pStyle w:val="TableParagraph"/>
              <w:spacing w:before="8"/>
              <w:rPr>
                <w:rFonts w:ascii="Arial" w:eastAsia="Arial" w:hAnsi="Arial" w:cs="Arial"/>
                <w:color w:val="000000" w:themeColor="text1"/>
                <w:sz w:val="18"/>
                <w:szCs w:val="18"/>
              </w:rPr>
            </w:pPr>
          </w:p>
        </w:tc>
        <w:tc>
          <w:tcPr>
            <w:tcW w:w="1147" w:type="pct"/>
            <w:tcBorders>
              <w:top w:val="single" w:sz="4" w:space="0" w:color="000000"/>
              <w:left w:val="single" w:sz="4" w:space="0" w:color="000000"/>
              <w:bottom w:val="single" w:sz="4" w:space="0" w:color="000000"/>
              <w:right w:val="single" w:sz="4" w:space="0" w:color="000000"/>
            </w:tcBorders>
          </w:tcPr>
          <w:p w14:paraId="56DF20EF" w14:textId="77777777" w:rsidR="00F307C1" w:rsidRPr="00E0540F" w:rsidRDefault="00F307C1" w:rsidP="00901D22">
            <w:pPr>
              <w:pStyle w:val="TableParagraph"/>
              <w:spacing w:before="197"/>
              <w:ind w:right="755"/>
              <w:jc w:val="right"/>
              <w:rPr>
                <w:rFonts w:ascii="Arial" w:eastAsia="Arial" w:hAnsi="Arial" w:cs="Arial"/>
                <w:color w:val="000000" w:themeColor="text1"/>
              </w:rPr>
            </w:pPr>
            <w:r w:rsidRPr="00E0540F">
              <w:rPr>
                <w:rFonts w:ascii="Arial"/>
                <w:color w:val="000000" w:themeColor="text1"/>
              </w:rPr>
              <w:t>PG</w:t>
            </w:r>
            <w:r w:rsidRPr="00E0540F">
              <w:rPr>
                <w:rFonts w:ascii="Arial"/>
                <w:color w:val="000000" w:themeColor="text1"/>
                <w:spacing w:val="-1"/>
              </w:rPr>
              <w:t xml:space="preserve"> </w:t>
            </w:r>
            <w:r w:rsidRPr="00E0540F">
              <w:rPr>
                <w:rFonts w:ascii="Arial"/>
                <w:color w:val="000000" w:themeColor="text1"/>
              </w:rPr>
              <w:t>II</w:t>
            </w:r>
          </w:p>
        </w:tc>
      </w:tr>
      <w:tr w:rsidR="00017833" w:rsidRPr="00DC4147" w14:paraId="18ACF885" w14:textId="77777777" w:rsidTr="005B2703">
        <w:trPr>
          <w:gridBefore w:val="1"/>
          <w:wBefore w:w="9" w:type="pct"/>
          <w:trHeight w:hRule="exact" w:val="869"/>
        </w:trPr>
        <w:tc>
          <w:tcPr>
            <w:tcW w:w="819" w:type="pct"/>
            <w:gridSpan w:val="2"/>
            <w:tcBorders>
              <w:top w:val="single" w:sz="4" w:space="0" w:color="000000"/>
              <w:left w:val="single" w:sz="4" w:space="0" w:color="000000"/>
              <w:bottom w:val="single" w:sz="4" w:space="0" w:color="000000"/>
              <w:right w:val="single" w:sz="4" w:space="0" w:color="000000"/>
            </w:tcBorders>
          </w:tcPr>
          <w:p w14:paraId="0D38108B" w14:textId="77777777" w:rsidR="00017833" w:rsidRPr="00E0540F" w:rsidRDefault="00017833" w:rsidP="00017833">
            <w:pPr>
              <w:widowControl w:val="0"/>
              <w:autoSpaceDE w:val="0"/>
              <w:autoSpaceDN w:val="0"/>
              <w:adjustRightInd w:val="0"/>
              <w:spacing w:line="240" w:lineRule="exact"/>
              <w:contextualSpacing/>
              <w:rPr>
                <w:color w:val="000000" w:themeColor="text1"/>
                <w:sz w:val="21"/>
                <w:szCs w:val="21"/>
              </w:rPr>
            </w:pPr>
            <w:r w:rsidRPr="00E0540F">
              <w:rPr>
                <w:color w:val="000000" w:themeColor="text1"/>
                <w:sz w:val="21"/>
                <w:szCs w:val="21"/>
              </w:rPr>
              <w:t>Sodyum Hidroksit Çözeltisi</w:t>
            </w:r>
          </w:p>
          <w:p w14:paraId="5C3936EF" w14:textId="77777777" w:rsidR="005969FF" w:rsidRPr="00E0540F" w:rsidRDefault="005969FF" w:rsidP="00901D22">
            <w:pPr>
              <w:pStyle w:val="TableParagraph"/>
              <w:spacing w:before="197"/>
              <w:ind w:left="105"/>
              <w:rPr>
                <w:rFonts w:ascii="Arial"/>
                <w:color w:val="000000" w:themeColor="text1"/>
              </w:rPr>
            </w:pPr>
          </w:p>
        </w:tc>
        <w:tc>
          <w:tcPr>
            <w:tcW w:w="702" w:type="pct"/>
            <w:gridSpan w:val="2"/>
            <w:tcBorders>
              <w:top w:val="single" w:sz="4" w:space="0" w:color="000000"/>
              <w:left w:val="single" w:sz="4" w:space="0" w:color="000000"/>
              <w:bottom w:val="single" w:sz="4" w:space="0" w:color="000000"/>
              <w:right w:val="single" w:sz="4" w:space="0" w:color="000000"/>
            </w:tcBorders>
          </w:tcPr>
          <w:p w14:paraId="19FD613E" w14:textId="11E9230E" w:rsidR="005969FF" w:rsidRPr="00E0540F" w:rsidRDefault="00017833" w:rsidP="00901D22">
            <w:pPr>
              <w:pStyle w:val="TableParagraph"/>
              <w:spacing w:before="197"/>
              <w:ind w:left="105"/>
              <w:rPr>
                <w:rFonts w:ascii="Arial"/>
                <w:color w:val="000000" w:themeColor="text1"/>
              </w:rPr>
            </w:pPr>
            <w:r w:rsidRPr="00E0540F">
              <w:rPr>
                <w:rFonts w:ascii="Arial"/>
                <w:color w:val="000000" w:themeColor="text1"/>
              </w:rPr>
              <w:t>UN 1824</w:t>
            </w:r>
          </w:p>
        </w:tc>
        <w:tc>
          <w:tcPr>
            <w:tcW w:w="476" w:type="pct"/>
            <w:gridSpan w:val="2"/>
            <w:tcBorders>
              <w:top w:val="single" w:sz="4" w:space="0" w:color="000000"/>
              <w:left w:val="single" w:sz="4" w:space="0" w:color="000000"/>
              <w:bottom w:val="single" w:sz="4" w:space="0" w:color="000000"/>
              <w:right w:val="single" w:sz="4" w:space="0" w:color="000000"/>
            </w:tcBorders>
          </w:tcPr>
          <w:p w14:paraId="28884903" w14:textId="37F28510" w:rsidR="005969FF" w:rsidRPr="00E0540F" w:rsidRDefault="00017833" w:rsidP="00901D22">
            <w:pPr>
              <w:pStyle w:val="TableParagraph"/>
              <w:spacing w:before="197"/>
              <w:jc w:val="center"/>
              <w:rPr>
                <w:rFonts w:ascii="Arial"/>
                <w:color w:val="000000" w:themeColor="text1"/>
              </w:rPr>
            </w:pPr>
            <w:r w:rsidRPr="00E0540F">
              <w:rPr>
                <w:rFonts w:ascii="Arial"/>
                <w:color w:val="000000" w:themeColor="text1"/>
              </w:rPr>
              <w:t>8</w:t>
            </w:r>
          </w:p>
        </w:tc>
        <w:tc>
          <w:tcPr>
            <w:tcW w:w="1847" w:type="pct"/>
            <w:gridSpan w:val="2"/>
            <w:tcBorders>
              <w:top w:val="single" w:sz="4" w:space="0" w:color="000000"/>
              <w:left w:val="single" w:sz="4" w:space="0" w:color="000000"/>
              <w:bottom w:val="single" w:sz="4" w:space="0" w:color="000000"/>
              <w:right w:val="single" w:sz="4" w:space="0" w:color="000000"/>
            </w:tcBorders>
          </w:tcPr>
          <w:p w14:paraId="0F65C87E" w14:textId="4828E849" w:rsidR="005969FF" w:rsidRPr="00E0540F" w:rsidRDefault="004E1610" w:rsidP="00901D22">
            <w:pPr>
              <w:pStyle w:val="TableParagraph"/>
              <w:ind w:left="805"/>
              <w:rPr>
                <w:rFonts w:ascii="Arial" w:eastAsia="Arial" w:hAnsi="Arial" w:cs="Arial"/>
                <w:noProof/>
                <w:color w:val="000000" w:themeColor="text1"/>
                <w:sz w:val="20"/>
                <w:szCs w:val="20"/>
                <w:lang w:val="tr-TR" w:eastAsia="tr-TR"/>
              </w:rPr>
            </w:pPr>
            <w:r w:rsidRPr="00E0540F">
              <w:rPr>
                <w:rFonts w:ascii="Times New Roman" w:hAnsi="Times New Roman"/>
                <w:noProof/>
                <w:color w:val="000000" w:themeColor="text1"/>
                <w:sz w:val="24"/>
                <w:szCs w:val="24"/>
                <w:lang w:val="tr-TR" w:eastAsia="tr-TR"/>
              </w:rPr>
              <w:drawing>
                <wp:anchor distT="0" distB="0" distL="114300" distR="114300" simplePos="0" relativeHeight="251672576" behindDoc="0" locked="0" layoutInCell="1" allowOverlap="1" wp14:anchorId="5C6B1C5F" wp14:editId="385054E8">
                  <wp:simplePos x="0" y="0"/>
                  <wp:positionH relativeFrom="column">
                    <wp:posOffset>1120945</wp:posOffset>
                  </wp:positionH>
                  <wp:positionV relativeFrom="paragraph">
                    <wp:posOffset>280</wp:posOffset>
                  </wp:positionV>
                  <wp:extent cx="453600" cy="456120"/>
                  <wp:effectExtent l="0" t="0" r="3810" b="1270"/>
                  <wp:wrapNone/>
                  <wp:docPr id="623206098" name="il_fi" descr="Description: http://www.thecompliancecenter.com/img_temp/labels/intnl_handling/lbusi6601_h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www.thecompliancecenter.com/img_temp/labels/intnl_handling/lbusi6601_hi.gif"/>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53600" cy="45612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833" w:rsidRPr="00E0540F">
              <w:rPr>
                <w:rFonts w:ascii="Arial" w:eastAsia="Arial" w:hAnsi="Arial" w:cs="Arial"/>
                <w:noProof/>
                <w:color w:val="000000" w:themeColor="text1"/>
                <w:sz w:val="20"/>
                <w:szCs w:val="20"/>
                <w:lang w:val="tr-TR" w:eastAsia="tr-TR"/>
              </w:rPr>
              <w:drawing>
                <wp:inline distT="0" distB="0" distL="0" distR="0" wp14:anchorId="5658918B" wp14:editId="54611358">
                  <wp:extent cx="518160" cy="527380"/>
                  <wp:effectExtent l="0" t="0" r="2540" b="6350"/>
                  <wp:docPr id="101768336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683365" name="Resim 1017683365"/>
                          <pic:cNvPicPr/>
                        </pic:nvPicPr>
                        <pic:blipFill>
                          <a:blip r:embed="rId21"/>
                          <a:stretch>
                            <a:fillRect/>
                          </a:stretch>
                        </pic:blipFill>
                        <pic:spPr>
                          <a:xfrm>
                            <a:off x="0" y="0"/>
                            <a:ext cx="530848" cy="540294"/>
                          </a:xfrm>
                          <a:prstGeom prst="rect">
                            <a:avLst/>
                          </a:prstGeom>
                        </pic:spPr>
                      </pic:pic>
                    </a:graphicData>
                  </a:graphic>
                </wp:inline>
              </w:drawing>
            </w:r>
          </w:p>
        </w:tc>
        <w:tc>
          <w:tcPr>
            <w:tcW w:w="1147" w:type="pct"/>
            <w:tcBorders>
              <w:top w:val="single" w:sz="4" w:space="0" w:color="000000"/>
              <w:left w:val="single" w:sz="4" w:space="0" w:color="000000"/>
              <w:bottom w:val="single" w:sz="4" w:space="0" w:color="000000"/>
              <w:right w:val="single" w:sz="4" w:space="0" w:color="000000"/>
            </w:tcBorders>
          </w:tcPr>
          <w:p w14:paraId="4EC9396D" w14:textId="7A62AC93" w:rsidR="005969FF" w:rsidRPr="00E0540F" w:rsidRDefault="00017833" w:rsidP="00901D22">
            <w:pPr>
              <w:pStyle w:val="TableParagraph"/>
              <w:spacing w:before="197"/>
              <w:ind w:right="755"/>
              <w:jc w:val="right"/>
              <w:rPr>
                <w:rFonts w:ascii="Arial"/>
                <w:color w:val="000000" w:themeColor="text1"/>
              </w:rPr>
            </w:pPr>
            <w:r w:rsidRPr="00E0540F">
              <w:rPr>
                <w:rFonts w:ascii="Arial"/>
                <w:color w:val="000000" w:themeColor="text1"/>
              </w:rPr>
              <w:t xml:space="preserve">PG </w:t>
            </w:r>
            <w:r w:rsidR="00F4708D" w:rsidRPr="00E0540F">
              <w:rPr>
                <w:rFonts w:ascii="Arial"/>
                <w:color w:val="000000" w:themeColor="text1"/>
              </w:rPr>
              <w:t>II</w:t>
            </w:r>
          </w:p>
        </w:tc>
      </w:tr>
    </w:tbl>
    <w:p w14:paraId="4AE30DF1" w14:textId="77777777" w:rsidR="00F307C1" w:rsidRPr="00E0540F" w:rsidRDefault="00F307C1" w:rsidP="00F307C1">
      <w:pPr>
        <w:rPr>
          <w:color w:val="000000" w:themeColor="text1"/>
        </w:rPr>
      </w:pPr>
      <w:bookmarkStart w:id="174" w:name="_Toc321727778"/>
      <w:bookmarkStart w:id="175" w:name="_Toc490469206"/>
    </w:p>
    <w:p w14:paraId="5E76B4A1" w14:textId="7CD62AA9" w:rsidR="00F307C1" w:rsidRPr="00E0540F" w:rsidRDefault="00F307C1">
      <w:pPr>
        <w:jc w:val="left"/>
        <w:rPr>
          <w:rFonts w:eastAsiaTheme="majorEastAsia" w:cstheme="majorBidi"/>
          <w:b/>
          <w:bCs/>
          <w:color w:val="000000" w:themeColor="text1"/>
          <w:szCs w:val="26"/>
        </w:rPr>
      </w:pPr>
    </w:p>
    <w:p w14:paraId="0AFC18AC" w14:textId="010015F4" w:rsidR="00DA7A59" w:rsidRPr="00E0540F" w:rsidRDefault="00670A4B" w:rsidP="00DA7A59">
      <w:pPr>
        <w:pStyle w:val="Balk2"/>
        <w:keepNext/>
        <w:ind w:left="576" w:hanging="576"/>
        <w:rPr>
          <w:color w:val="000000" w:themeColor="text1"/>
        </w:rPr>
      </w:pPr>
      <w:bookmarkStart w:id="176" w:name="_Toc164894015"/>
      <w:r w:rsidRPr="00E0540F">
        <w:rPr>
          <w:color w:val="000000" w:themeColor="text1"/>
        </w:rPr>
        <w:t>Tehlikeli yük</w:t>
      </w:r>
      <w:r w:rsidR="00DA7A59" w:rsidRPr="00E0540F">
        <w:rPr>
          <w:color w:val="000000" w:themeColor="text1"/>
        </w:rPr>
        <w:t xml:space="preserve">lerin </w:t>
      </w:r>
      <w:bookmarkEnd w:id="174"/>
      <w:bookmarkEnd w:id="175"/>
      <w:bookmarkEnd w:id="176"/>
      <w:r w:rsidR="00206F2F" w:rsidRPr="00E0540F">
        <w:rPr>
          <w:color w:val="000000" w:themeColor="text1"/>
        </w:rPr>
        <w:t>işaretleri ve paketleme grupları</w:t>
      </w:r>
    </w:p>
    <w:p w14:paraId="41D41A78" w14:textId="77777777" w:rsidR="00017833" w:rsidRPr="00E0540F" w:rsidRDefault="00017833" w:rsidP="00DA7A59">
      <w:pPr>
        <w:rPr>
          <w:color w:val="000000" w:themeColor="text1"/>
        </w:rPr>
      </w:pPr>
    </w:p>
    <w:p w14:paraId="7324E8FF" w14:textId="77777777" w:rsidR="00206F2F" w:rsidRPr="00E0540F" w:rsidDel="00206F2F" w:rsidRDefault="00DA7A59" w:rsidP="00DA7A59">
      <w:pPr>
        <w:rPr>
          <w:color w:val="000000" w:themeColor="text1"/>
        </w:rPr>
      </w:pPr>
      <w:r w:rsidRPr="00E0540F">
        <w:rPr>
          <w:color w:val="000000" w:themeColor="text1"/>
        </w:rPr>
        <w:t xml:space="preserve"> </w:t>
      </w:r>
    </w:p>
    <w:tbl>
      <w:tblPr>
        <w:tblW w:w="5000" w:type="pct"/>
        <w:tblCellMar>
          <w:left w:w="0" w:type="dxa"/>
          <w:right w:w="0" w:type="dxa"/>
        </w:tblCellMar>
        <w:tblLook w:val="01E0" w:firstRow="1" w:lastRow="1" w:firstColumn="1" w:lastColumn="1" w:noHBand="0" w:noVBand="0"/>
      </w:tblPr>
      <w:tblGrid>
        <w:gridCol w:w="14"/>
        <w:gridCol w:w="1345"/>
        <w:gridCol w:w="13"/>
        <w:gridCol w:w="1154"/>
        <w:gridCol w:w="10"/>
        <w:gridCol w:w="778"/>
        <w:gridCol w:w="12"/>
        <w:gridCol w:w="3052"/>
        <w:gridCol w:w="10"/>
        <w:gridCol w:w="1902"/>
      </w:tblGrid>
      <w:tr w:rsidR="00DC4147" w:rsidRPr="00DC4147" w14:paraId="4744A123" w14:textId="77777777" w:rsidTr="00206F2F">
        <w:trPr>
          <w:trHeight w:hRule="exact" w:val="461"/>
        </w:trPr>
        <w:tc>
          <w:tcPr>
            <w:tcW w:w="820" w:type="pct"/>
            <w:gridSpan w:val="2"/>
            <w:tcBorders>
              <w:top w:val="single" w:sz="4" w:space="0" w:color="000000"/>
              <w:left w:val="single" w:sz="4" w:space="0" w:color="000000"/>
              <w:bottom w:val="single" w:sz="4" w:space="0" w:color="000000"/>
              <w:right w:val="single" w:sz="4" w:space="0" w:color="000000"/>
            </w:tcBorders>
            <w:shd w:val="clear" w:color="auto" w:fill="auto"/>
          </w:tcPr>
          <w:p w14:paraId="6A0B6523" w14:textId="77777777" w:rsidR="00206F2F" w:rsidRPr="00E0540F" w:rsidRDefault="00206F2F" w:rsidP="00085B2A">
            <w:pPr>
              <w:pStyle w:val="TableParagraph"/>
              <w:spacing w:line="246" w:lineRule="exact"/>
              <w:ind w:left="105"/>
              <w:rPr>
                <w:rFonts w:ascii="Arial" w:eastAsia="Arial" w:hAnsi="Arial" w:cs="Arial"/>
                <w:color w:val="000000" w:themeColor="text1"/>
              </w:rPr>
            </w:pPr>
            <w:r w:rsidRPr="00E0540F">
              <w:rPr>
                <w:rFonts w:ascii="Arial" w:hAnsi="Arial"/>
                <w:b/>
                <w:color w:val="000000" w:themeColor="text1"/>
              </w:rPr>
              <w:t xml:space="preserve">ÜRÜN </w:t>
            </w:r>
            <w:r w:rsidRPr="00E0540F">
              <w:rPr>
                <w:rFonts w:ascii="Arial" w:hAnsi="Arial"/>
                <w:b/>
                <w:color w:val="000000" w:themeColor="text1"/>
                <w:spacing w:val="-3"/>
              </w:rPr>
              <w:t>ADI</w:t>
            </w:r>
          </w:p>
        </w:tc>
        <w:tc>
          <w:tcPr>
            <w:tcW w:w="704" w:type="pct"/>
            <w:gridSpan w:val="2"/>
            <w:tcBorders>
              <w:top w:val="single" w:sz="4" w:space="0" w:color="000000"/>
              <w:left w:val="single" w:sz="4" w:space="0" w:color="000000"/>
              <w:bottom w:val="single" w:sz="4" w:space="0" w:color="000000"/>
              <w:right w:val="single" w:sz="4" w:space="0" w:color="000000"/>
            </w:tcBorders>
            <w:shd w:val="clear" w:color="auto" w:fill="auto"/>
          </w:tcPr>
          <w:p w14:paraId="5233DC23" w14:textId="77777777" w:rsidR="00206F2F" w:rsidRPr="00E0540F" w:rsidRDefault="00206F2F" w:rsidP="00085B2A">
            <w:pPr>
              <w:pStyle w:val="TableParagraph"/>
              <w:spacing w:line="246" w:lineRule="exact"/>
              <w:ind w:left="105"/>
              <w:rPr>
                <w:rFonts w:ascii="Arial" w:eastAsia="Arial" w:hAnsi="Arial" w:cs="Arial"/>
                <w:color w:val="000000" w:themeColor="text1"/>
              </w:rPr>
            </w:pPr>
            <w:r w:rsidRPr="00E0540F">
              <w:rPr>
                <w:rFonts w:ascii="Arial"/>
                <w:b/>
                <w:color w:val="000000" w:themeColor="text1"/>
              </w:rPr>
              <w:t>UN</w:t>
            </w:r>
            <w:r w:rsidRPr="00E0540F">
              <w:rPr>
                <w:rFonts w:ascii="Arial"/>
                <w:b/>
                <w:color w:val="000000" w:themeColor="text1"/>
                <w:spacing w:val="-3"/>
              </w:rPr>
              <w:t xml:space="preserve"> </w:t>
            </w:r>
            <w:r w:rsidRPr="00E0540F">
              <w:rPr>
                <w:rFonts w:ascii="Arial"/>
                <w:b/>
                <w:color w:val="000000" w:themeColor="text1"/>
              </w:rPr>
              <w:t>KODU</w:t>
            </w:r>
          </w:p>
        </w:tc>
        <w:tc>
          <w:tcPr>
            <w:tcW w:w="475" w:type="pct"/>
            <w:gridSpan w:val="2"/>
            <w:tcBorders>
              <w:top w:val="single" w:sz="4" w:space="0" w:color="000000"/>
              <w:left w:val="single" w:sz="4" w:space="0" w:color="000000"/>
              <w:bottom w:val="single" w:sz="4" w:space="0" w:color="000000"/>
              <w:right w:val="single" w:sz="4" w:space="0" w:color="000000"/>
            </w:tcBorders>
            <w:shd w:val="clear" w:color="auto" w:fill="auto"/>
          </w:tcPr>
          <w:p w14:paraId="2A90FE30" w14:textId="77777777" w:rsidR="00206F2F" w:rsidRPr="00E0540F" w:rsidRDefault="00206F2F" w:rsidP="00085B2A">
            <w:pPr>
              <w:pStyle w:val="TableParagraph"/>
              <w:spacing w:line="246" w:lineRule="exact"/>
              <w:ind w:left="103"/>
              <w:rPr>
                <w:rFonts w:ascii="Arial" w:eastAsia="Arial" w:hAnsi="Arial" w:cs="Arial"/>
                <w:color w:val="000000" w:themeColor="text1"/>
              </w:rPr>
            </w:pPr>
            <w:r w:rsidRPr="00E0540F">
              <w:rPr>
                <w:rFonts w:ascii="Arial"/>
                <w:b/>
                <w:color w:val="000000" w:themeColor="text1"/>
              </w:rPr>
              <w:t>SINIFI</w:t>
            </w:r>
          </w:p>
        </w:tc>
        <w:tc>
          <w:tcPr>
            <w:tcW w:w="1848" w:type="pct"/>
            <w:gridSpan w:val="2"/>
            <w:tcBorders>
              <w:top w:val="single" w:sz="4" w:space="0" w:color="000000"/>
              <w:left w:val="single" w:sz="4" w:space="0" w:color="000000"/>
              <w:bottom w:val="single" w:sz="4" w:space="0" w:color="000000"/>
              <w:right w:val="single" w:sz="4" w:space="0" w:color="000000"/>
            </w:tcBorders>
            <w:shd w:val="clear" w:color="auto" w:fill="auto"/>
          </w:tcPr>
          <w:p w14:paraId="17743841" w14:textId="77777777" w:rsidR="00206F2F" w:rsidRPr="00E0540F" w:rsidRDefault="00206F2F" w:rsidP="00085B2A">
            <w:pPr>
              <w:pStyle w:val="TableParagraph"/>
              <w:spacing w:line="246" w:lineRule="exact"/>
              <w:ind w:left="1"/>
              <w:jc w:val="center"/>
              <w:rPr>
                <w:rFonts w:ascii="Arial" w:eastAsia="Arial" w:hAnsi="Arial" w:cs="Arial"/>
                <w:color w:val="000000" w:themeColor="text1"/>
              </w:rPr>
            </w:pPr>
            <w:proofErr w:type="spellStart"/>
            <w:r w:rsidRPr="00E0540F">
              <w:rPr>
                <w:rFonts w:ascii="Arial" w:hAnsi="Arial"/>
                <w:b/>
                <w:color w:val="000000" w:themeColor="text1"/>
              </w:rPr>
              <w:t>İşaretler</w:t>
            </w:r>
            <w:proofErr w:type="spellEnd"/>
          </w:p>
        </w:tc>
        <w:tc>
          <w:tcPr>
            <w:tcW w:w="1143" w:type="pct"/>
            <w:gridSpan w:val="2"/>
            <w:tcBorders>
              <w:top w:val="single" w:sz="4" w:space="0" w:color="000000"/>
              <w:left w:val="single" w:sz="4" w:space="0" w:color="000000"/>
              <w:bottom w:val="single" w:sz="4" w:space="0" w:color="000000"/>
              <w:right w:val="single" w:sz="4" w:space="0" w:color="000000"/>
            </w:tcBorders>
            <w:shd w:val="clear" w:color="auto" w:fill="auto"/>
          </w:tcPr>
          <w:p w14:paraId="609ECDA8" w14:textId="77777777" w:rsidR="00206F2F" w:rsidRPr="00E0540F" w:rsidRDefault="00206F2F" w:rsidP="00085B2A">
            <w:pPr>
              <w:pStyle w:val="TableParagraph"/>
              <w:spacing w:line="246" w:lineRule="exact"/>
              <w:ind w:left="103"/>
              <w:rPr>
                <w:rFonts w:ascii="Arial" w:eastAsia="Arial" w:hAnsi="Arial" w:cs="Arial"/>
                <w:color w:val="000000" w:themeColor="text1"/>
              </w:rPr>
            </w:pPr>
            <w:proofErr w:type="spellStart"/>
            <w:r w:rsidRPr="00E0540F">
              <w:rPr>
                <w:rFonts w:ascii="Arial"/>
                <w:b/>
                <w:color w:val="000000" w:themeColor="text1"/>
              </w:rPr>
              <w:t>Paketleme</w:t>
            </w:r>
            <w:proofErr w:type="spellEnd"/>
            <w:r w:rsidRPr="00E0540F">
              <w:rPr>
                <w:rFonts w:ascii="Arial"/>
                <w:b/>
                <w:color w:val="000000" w:themeColor="text1"/>
                <w:spacing w:val="1"/>
              </w:rPr>
              <w:t xml:space="preserve"> </w:t>
            </w:r>
            <w:proofErr w:type="spellStart"/>
            <w:r w:rsidRPr="00E0540F">
              <w:rPr>
                <w:rFonts w:ascii="Arial"/>
                <w:b/>
                <w:color w:val="000000" w:themeColor="text1"/>
              </w:rPr>
              <w:t>Grubu</w:t>
            </w:r>
            <w:proofErr w:type="spellEnd"/>
          </w:p>
        </w:tc>
      </w:tr>
      <w:tr w:rsidR="00DC4147" w:rsidRPr="00DC4147" w14:paraId="2BB4658F" w14:textId="77777777" w:rsidTr="00206F2F">
        <w:trPr>
          <w:gridBefore w:val="1"/>
          <w:wBefore w:w="9" w:type="pct"/>
          <w:trHeight w:hRule="exact" w:val="869"/>
        </w:trPr>
        <w:tc>
          <w:tcPr>
            <w:tcW w:w="819" w:type="pct"/>
            <w:gridSpan w:val="2"/>
            <w:tcBorders>
              <w:top w:val="single" w:sz="4" w:space="0" w:color="000000"/>
              <w:left w:val="single" w:sz="4" w:space="0" w:color="000000"/>
              <w:bottom w:val="single" w:sz="4" w:space="0" w:color="000000"/>
              <w:right w:val="single" w:sz="4" w:space="0" w:color="000000"/>
            </w:tcBorders>
            <w:shd w:val="clear" w:color="auto" w:fill="auto"/>
          </w:tcPr>
          <w:p w14:paraId="2EE6A644" w14:textId="77777777" w:rsidR="00206F2F" w:rsidRPr="00E0540F" w:rsidRDefault="00206F2F" w:rsidP="00085B2A">
            <w:pPr>
              <w:pStyle w:val="TableParagraph"/>
              <w:spacing w:before="197"/>
              <w:ind w:left="67"/>
              <w:rPr>
                <w:rFonts w:ascii="Arial" w:eastAsia="Arial" w:hAnsi="Arial" w:cs="Arial"/>
                <w:color w:val="000000" w:themeColor="text1"/>
              </w:rPr>
            </w:pPr>
            <w:proofErr w:type="spellStart"/>
            <w:r w:rsidRPr="00E0540F">
              <w:rPr>
                <w:rFonts w:ascii="Arial"/>
                <w:color w:val="000000" w:themeColor="text1"/>
              </w:rPr>
              <w:t>Motorin</w:t>
            </w:r>
            <w:proofErr w:type="spellEnd"/>
          </w:p>
        </w:tc>
        <w:tc>
          <w:tcPr>
            <w:tcW w:w="702" w:type="pct"/>
            <w:gridSpan w:val="2"/>
            <w:tcBorders>
              <w:top w:val="single" w:sz="4" w:space="0" w:color="000000"/>
              <w:left w:val="single" w:sz="4" w:space="0" w:color="000000"/>
              <w:bottom w:val="single" w:sz="4" w:space="0" w:color="000000"/>
              <w:right w:val="single" w:sz="4" w:space="0" w:color="000000"/>
            </w:tcBorders>
            <w:shd w:val="clear" w:color="auto" w:fill="auto"/>
          </w:tcPr>
          <w:p w14:paraId="61853D6B" w14:textId="77777777" w:rsidR="00206F2F" w:rsidRPr="00E0540F" w:rsidRDefault="00206F2F" w:rsidP="00085B2A">
            <w:pPr>
              <w:pStyle w:val="TableParagraph"/>
              <w:spacing w:before="197"/>
              <w:ind w:left="67"/>
              <w:rPr>
                <w:rFonts w:ascii="Arial" w:eastAsia="Arial" w:hAnsi="Arial" w:cs="Arial"/>
                <w:color w:val="000000" w:themeColor="text1"/>
              </w:rPr>
            </w:pPr>
            <w:r w:rsidRPr="00E0540F">
              <w:rPr>
                <w:rFonts w:ascii="Arial"/>
                <w:color w:val="000000" w:themeColor="text1"/>
              </w:rPr>
              <w:t>UN</w:t>
            </w:r>
            <w:r w:rsidRPr="00E0540F">
              <w:rPr>
                <w:rFonts w:ascii="Arial"/>
                <w:color w:val="000000" w:themeColor="text1"/>
                <w:spacing w:val="-1"/>
              </w:rPr>
              <w:t xml:space="preserve"> </w:t>
            </w:r>
            <w:r w:rsidRPr="00E0540F">
              <w:rPr>
                <w:rFonts w:ascii="Arial"/>
                <w:color w:val="000000" w:themeColor="text1"/>
              </w:rPr>
              <w:t>1202</w:t>
            </w:r>
          </w:p>
        </w:tc>
        <w:tc>
          <w:tcPr>
            <w:tcW w:w="476" w:type="pct"/>
            <w:gridSpan w:val="2"/>
            <w:tcBorders>
              <w:top w:val="single" w:sz="4" w:space="0" w:color="000000"/>
              <w:left w:val="single" w:sz="4" w:space="0" w:color="000000"/>
              <w:bottom w:val="single" w:sz="4" w:space="0" w:color="000000"/>
              <w:right w:val="single" w:sz="4" w:space="0" w:color="000000"/>
            </w:tcBorders>
            <w:shd w:val="clear" w:color="auto" w:fill="auto"/>
          </w:tcPr>
          <w:p w14:paraId="4F920CFC" w14:textId="77777777" w:rsidR="00206F2F" w:rsidRPr="00E0540F" w:rsidRDefault="00206F2F" w:rsidP="00085B2A">
            <w:pPr>
              <w:pStyle w:val="TableParagraph"/>
              <w:spacing w:before="197"/>
              <w:ind w:left="2"/>
              <w:jc w:val="center"/>
              <w:rPr>
                <w:rFonts w:ascii="Arial" w:eastAsia="Arial" w:hAnsi="Arial" w:cs="Arial"/>
                <w:color w:val="000000" w:themeColor="text1"/>
              </w:rPr>
            </w:pPr>
            <w:r w:rsidRPr="00E0540F">
              <w:rPr>
                <w:rFonts w:ascii="Arial"/>
                <w:color w:val="000000" w:themeColor="text1"/>
              </w:rPr>
              <w:t>3</w:t>
            </w:r>
          </w:p>
        </w:tc>
        <w:tc>
          <w:tcPr>
            <w:tcW w:w="1847" w:type="pct"/>
            <w:gridSpan w:val="2"/>
            <w:tcBorders>
              <w:top w:val="single" w:sz="4" w:space="0" w:color="000000"/>
              <w:left w:val="single" w:sz="4" w:space="0" w:color="000000"/>
              <w:bottom w:val="single" w:sz="4" w:space="0" w:color="000000"/>
              <w:right w:val="single" w:sz="4" w:space="0" w:color="000000"/>
            </w:tcBorders>
            <w:shd w:val="clear" w:color="auto" w:fill="auto"/>
          </w:tcPr>
          <w:p w14:paraId="3108F497" w14:textId="77777777" w:rsidR="00206F2F" w:rsidRPr="00E0540F" w:rsidRDefault="00206F2F" w:rsidP="00085B2A">
            <w:pPr>
              <w:pStyle w:val="TableParagraph"/>
              <w:ind w:left="805"/>
              <w:rPr>
                <w:rFonts w:ascii="Arial" w:eastAsia="Arial" w:hAnsi="Arial" w:cs="Arial"/>
                <w:color w:val="000000" w:themeColor="text1"/>
                <w:sz w:val="20"/>
                <w:szCs w:val="20"/>
              </w:rPr>
            </w:pPr>
            <w:r w:rsidRPr="00E0540F">
              <w:rPr>
                <w:rFonts w:ascii="Arial" w:eastAsia="Arial" w:hAnsi="Arial" w:cs="Arial"/>
                <w:noProof/>
                <w:color w:val="000000" w:themeColor="text1"/>
                <w:sz w:val="20"/>
                <w:szCs w:val="20"/>
                <w:lang w:val="tr-TR" w:eastAsia="tr-TR"/>
              </w:rPr>
              <mc:AlternateContent>
                <mc:Choice Requires="wpg">
                  <w:drawing>
                    <wp:inline distT="0" distB="0" distL="0" distR="0" wp14:anchorId="4446400C" wp14:editId="5613F27C">
                      <wp:extent cx="1056640" cy="402590"/>
                      <wp:effectExtent l="6350" t="6350" r="3810" b="0"/>
                      <wp:docPr id="56743812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6640" cy="402590"/>
                                <a:chOff x="0" y="0"/>
                                <a:chExt cx="1664" cy="634"/>
                              </a:xfrm>
                            </wpg:grpSpPr>
                            <pic:pic xmlns:pic="http://schemas.openxmlformats.org/drawingml/2006/picture">
                              <pic:nvPicPr>
                                <pic:cNvPr id="497302812" name="Picture 4"/>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15" y="15"/>
                                  <a:ext cx="791"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4877133" name="Picture 5"/>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821"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425965" name="Picture 6"/>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855" y="15"/>
                                  <a:ext cx="794"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0221122" name="Picture 7"/>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840" y="0"/>
                                  <a:ext cx="824"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B52FDC4" id="Group 3" o:spid="_x0000_s1026" style="width:83.2pt;height:31.7pt;mso-position-horizontal-relative:char;mso-position-vertical-relative:line" coordsize="1664,634"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5;top:15;width:791;height:5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">
                        <v:imagedata r:id="rId37" o:title=""/>
                      </v:shape>
                      <v:shape id="Picture 5" o:spid="_x0000_s1028" type="#_x0000_t75" style="position:absolute;width:821;height:6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">
                        <v:imagedata r:id="rId38" o:title=""/>
                      </v:shape>
                      <v:shape id="Picture 6" o:spid="_x0000_s1029" type="#_x0000_t75" style="position:absolute;left:855;top:15;width:794;height:6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">
                        <v:imagedata r:id="rId39" o:title=""/>
                      </v:shape>
                      <v:shape id="Picture 7" o:spid="_x0000_s1030" type="#_x0000_t75" style="position:absolute;left:840;width:824;height:6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">
                        <v:imagedata r:id="rId40" o:title=""/>
                      </v:shape>
                      <w10:anchorlock/>
                    </v:group>
                  </w:pict>
                </mc:Fallback>
              </mc:AlternateContent>
            </w:r>
          </w:p>
          <w:p w14:paraId="3F9C24EA" w14:textId="77777777" w:rsidR="00206F2F" w:rsidRPr="00E0540F" w:rsidRDefault="00206F2F" w:rsidP="00085B2A">
            <w:pPr>
              <w:pStyle w:val="TableParagraph"/>
              <w:spacing w:before="9"/>
              <w:rPr>
                <w:rFonts w:ascii="Arial" w:eastAsia="Arial" w:hAnsi="Arial" w:cs="Arial"/>
                <w:color w:val="000000" w:themeColor="text1"/>
                <w:sz w:val="18"/>
                <w:szCs w:val="18"/>
              </w:rPr>
            </w:pPr>
          </w:p>
        </w:tc>
        <w:tc>
          <w:tcPr>
            <w:tcW w:w="1147" w:type="pct"/>
            <w:tcBorders>
              <w:top w:val="single" w:sz="4" w:space="0" w:color="000000"/>
              <w:left w:val="single" w:sz="4" w:space="0" w:color="000000"/>
              <w:bottom w:val="single" w:sz="4" w:space="0" w:color="000000"/>
              <w:right w:val="single" w:sz="4" w:space="0" w:color="000000"/>
            </w:tcBorders>
            <w:shd w:val="clear" w:color="auto" w:fill="auto"/>
          </w:tcPr>
          <w:p w14:paraId="6440F99A" w14:textId="77777777" w:rsidR="00206F2F" w:rsidRPr="00E0540F" w:rsidRDefault="00206F2F" w:rsidP="00085B2A">
            <w:pPr>
              <w:pStyle w:val="TableParagraph"/>
              <w:spacing w:before="197"/>
              <w:ind w:right="723"/>
              <w:jc w:val="right"/>
              <w:rPr>
                <w:rFonts w:ascii="Arial" w:eastAsia="Arial" w:hAnsi="Arial" w:cs="Arial"/>
                <w:color w:val="000000" w:themeColor="text1"/>
              </w:rPr>
            </w:pPr>
            <w:r w:rsidRPr="00E0540F">
              <w:rPr>
                <w:rFonts w:ascii="Arial"/>
                <w:color w:val="000000" w:themeColor="text1"/>
              </w:rPr>
              <w:t>PG</w:t>
            </w:r>
            <w:r w:rsidRPr="00E0540F">
              <w:rPr>
                <w:rFonts w:ascii="Arial"/>
                <w:color w:val="000000" w:themeColor="text1"/>
                <w:spacing w:val="-2"/>
              </w:rPr>
              <w:t xml:space="preserve"> </w:t>
            </w:r>
            <w:r w:rsidRPr="00E0540F">
              <w:rPr>
                <w:rFonts w:ascii="Arial"/>
                <w:color w:val="000000" w:themeColor="text1"/>
              </w:rPr>
              <w:t>III</w:t>
            </w:r>
          </w:p>
        </w:tc>
      </w:tr>
      <w:tr w:rsidR="00DC4147" w:rsidRPr="00DC4147" w14:paraId="08FF2D00" w14:textId="77777777" w:rsidTr="00206F2F">
        <w:trPr>
          <w:gridBefore w:val="1"/>
          <w:wBefore w:w="9" w:type="pct"/>
          <w:trHeight w:hRule="exact" w:val="869"/>
        </w:trPr>
        <w:tc>
          <w:tcPr>
            <w:tcW w:w="819" w:type="pct"/>
            <w:gridSpan w:val="2"/>
            <w:tcBorders>
              <w:top w:val="single" w:sz="4" w:space="0" w:color="000000"/>
              <w:left w:val="single" w:sz="4" w:space="0" w:color="000000"/>
              <w:bottom w:val="single" w:sz="4" w:space="0" w:color="000000"/>
              <w:right w:val="single" w:sz="4" w:space="0" w:color="000000"/>
            </w:tcBorders>
            <w:shd w:val="clear" w:color="auto" w:fill="auto"/>
          </w:tcPr>
          <w:p w14:paraId="42A8E5E8" w14:textId="77777777" w:rsidR="00206F2F" w:rsidRPr="00E0540F" w:rsidRDefault="00206F2F" w:rsidP="00085B2A">
            <w:pPr>
              <w:pStyle w:val="TableParagraph"/>
              <w:spacing w:before="197"/>
              <w:ind w:left="105"/>
              <w:rPr>
                <w:rFonts w:ascii="Arial" w:eastAsia="Arial" w:hAnsi="Arial" w:cs="Arial"/>
                <w:color w:val="000000" w:themeColor="text1"/>
              </w:rPr>
            </w:pPr>
            <w:proofErr w:type="spellStart"/>
            <w:proofErr w:type="gramStart"/>
            <w:r w:rsidRPr="00E0540F">
              <w:rPr>
                <w:rFonts w:ascii="Arial"/>
                <w:color w:val="000000" w:themeColor="text1"/>
              </w:rPr>
              <w:t>K.Benzin</w:t>
            </w:r>
            <w:proofErr w:type="spellEnd"/>
            <w:proofErr w:type="gramEnd"/>
          </w:p>
        </w:tc>
        <w:tc>
          <w:tcPr>
            <w:tcW w:w="702" w:type="pct"/>
            <w:gridSpan w:val="2"/>
            <w:tcBorders>
              <w:top w:val="single" w:sz="4" w:space="0" w:color="000000"/>
              <w:left w:val="single" w:sz="4" w:space="0" w:color="000000"/>
              <w:bottom w:val="single" w:sz="4" w:space="0" w:color="000000"/>
              <w:right w:val="single" w:sz="4" w:space="0" w:color="000000"/>
            </w:tcBorders>
            <w:shd w:val="clear" w:color="auto" w:fill="auto"/>
          </w:tcPr>
          <w:p w14:paraId="6488CFA5" w14:textId="77777777" w:rsidR="00206F2F" w:rsidRPr="00E0540F" w:rsidRDefault="00206F2F" w:rsidP="00085B2A">
            <w:pPr>
              <w:pStyle w:val="TableParagraph"/>
              <w:spacing w:before="197"/>
              <w:ind w:left="105"/>
              <w:rPr>
                <w:rFonts w:ascii="Arial" w:eastAsia="Arial" w:hAnsi="Arial" w:cs="Arial"/>
                <w:color w:val="000000" w:themeColor="text1"/>
              </w:rPr>
            </w:pPr>
            <w:r w:rsidRPr="00E0540F">
              <w:rPr>
                <w:rFonts w:ascii="Arial"/>
                <w:color w:val="000000" w:themeColor="text1"/>
              </w:rPr>
              <w:t>UN</w:t>
            </w:r>
            <w:r w:rsidRPr="00E0540F">
              <w:rPr>
                <w:rFonts w:ascii="Arial"/>
                <w:color w:val="000000" w:themeColor="text1"/>
                <w:spacing w:val="-1"/>
              </w:rPr>
              <w:t xml:space="preserve"> </w:t>
            </w:r>
            <w:r w:rsidRPr="00E0540F">
              <w:rPr>
                <w:rFonts w:ascii="Arial"/>
                <w:color w:val="000000" w:themeColor="text1"/>
              </w:rPr>
              <w:t>1203</w:t>
            </w:r>
          </w:p>
        </w:tc>
        <w:tc>
          <w:tcPr>
            <w:tcW w:w="476" w:type="pct"/>
            <w:gridSpan w:val="2"/>
            <w:tcBorders>
              <w:top w:val="single" w:sz="4" w:space="0" w:color="000000"/>
              <w:left w:val="single" w:sz="4" w:space="0" w:color="000000"/>
              <w:bottom w:val="single" w:sz="4" w:space="0" w:color="000000"/>
              <w:right w:val="single" w:sz="4" w:space="0" w:color="000000"/>
            </w:tcBorders>
            <w:shd w:val="clear" w:color="auto" w:fill="auto"/>
          </w:tcPr>
          <w:p w14:paraId="6F92C907" w14:textId="77777777" w:rsidR="00206F2F" w:rsidRPr="00E0540F" w:rsidRDefault="00206F2F" w:rsidP="00085B2A">
            <w:pPr>
              <w:pStyle w:val="TableParagraph"/>
              <w:spacing w:before="197"/>
              <w:jc w:val="center"/>
              <w:rPr>
                <w:rFonts w:ascii="Arial" w:eastAsia="Arial" w:hAnsi="Arial" w:cs="Arial"/>
                <w:color w:val="000000" w:themeColor="text1"/>
              </w:rPr>
            </w:pPr>
            <w:r w:rsidRPr="00E0540F">
              <w:rPr>
                <w:rFonts w:ascii="Arial"/>
                <w:color w:val="000000" w:themeColor="text1"/>
              </w:rPr>
              <w:t>3</w:t>
            </w:r>
          </w:p>
        </w:tc>
        <w:tc>
          <w:tcPr>
            <w:tcW w:w="1847" w:type="pct"/>
            <w:gridSpan w:val="2"/>
            <w:tcBorders>
              <w:top w:val="single" w:sz="4" w:space="0" w:color="000000"/>
              <w:left w:val="single" w:sz="4" w:space="0" w:color="000000"/>
              <w:bottom w:val="single" w:sz="4" w:space="0" w:color="000000"/>
              <w:right w:val="single" w:sz="4" w:space="0" w:color="000000"/>
            </w:tcBorders>
            <w:shd w:val="clear" w:color="auto" w:fill="auto"/>
          </w:tcPr>
          <w:p w14:paraId="6D36F472" w14:textId="77777777" w:rsidR="00206F2F" w:rsidRPr="00E0540F" w:rsidRDefault="00206F2F" w:rsidP="00085B2A">
            <w:pPr>
              <w:pStyle w:val="TableParagraph"/>
              <w:ind w:left="805"/>
              <w:rPr>
                <w:rFonts w:ascii="Arial" w:eastAsia="Arial" w:hAnsi="Arial" w:cs="Arial"/>
                <w:color w:val="000000" w:themeColor="text1"/>
                <w:sz w:val="20"/>
                <w:szCs w:val="20"/>
              </w:rPr>
            </w:pPr>
            <w:r w:rsidRPr="00E0540F">
              <w:rPr>
                <w:rFonts w:ascii="Arial" w:eastAsia="Arial" w:hAnsi="Arial" w:cs="Arial"/>
                <w:noProof/>
                <w:color w:val="000000" w:themeColor="text1"/>
                <w:sz w:val="20"/>
                <w:szCs w:val="20"/>
                <w:lang w:val="tr-TR" w:eastAsia="tr-TR"/>
              </w:rPr>
              <mc:AlternateContent>
                <mc:Choice Requires="wpg">
                  <w:drawing>
                    <wp:inline distT="0" distB="0" distL="0" distR="0" wp14:anchorId="564A6EFD" wp14:editId="0090C7FD">
                      <wp:extent cx="1056640" cy="402590"/>
                      <wp:effectExtent l="6350" t="0" r="3810" b="4445"/>
                      <wp:docPr id="141601743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6640" cy="402590"/>
                                <a:chOff x="0" y="0"/>
                                <a:chExt cx="1664" cy="634"/>
                              </a:xfrm>
                            </wpg:grpSpPr>
                            <pic:pic xmlns:pic="http://schemas.openxmlformats.org/drawingml/2006/picture">
                              <pic:nvPicPr>
                                <pic:cNvPr id="1815227351" name="Picture 9"/>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15" y="15"/>
                                  <a:ext cx="791"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6684105" name="Picture 10"/>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821"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0394251" name="Picture 11"/>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855" y="15"/>
                                  <a:ext cx="794"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0237874" name="Picture 12"/>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840" y="0"/>
                                  <a:ext cx="824"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DB484B8" id="Group 8" o:spid="_x0000_s1026" style="width:83.2pt;height:31.7pt;mso-position-horizontal-relative:char;mso-position-vertical-relative:line" coordsize="1664,634"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">
                      <v:shape id="Picture 9" o:spid="_x0000_s1027" type="#_x0000_t75" style="position:absolute;left:15;top:15;width:791;height:5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">
                        <v:imagedata r:id="rId37" o:title=""/>
                      </v:shape>
                      <v:shape id="Picture 10" o:spid="_x0000_s1028" type="#_x0000_t75" style="position:absolute;width:821;height:6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">
                        <v:imagedata r:id="rId41" o:title=""/>
                      </v:shape>
                      <v:shape id="Picture 11" o:spid="_x0000_s1029" type="#_x0000_t75" style="position:absolute;left:855;top:15;width:794;height:6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">
                        <v:imagedata r:id="rId39" o:title=""/>
                      </v:shape>
                      <v:shape id="Picture 12" o:spid="_x0000_s1030" type="#_x0000_t75" style="position:absolute;left:840;width:824;height:6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">
                        <v:imagedata r:id="rId42" o:title=""/>
                      </v:shape>
                      <w10:anchorlock/>
                    </v:group>
                  </w:pict>
                </mc:Fallback>
              </mc:AlternateContent>
            </w:r>
          </w:p>
          <w:p w14:paraId="704CB09F" w14:textId="77777777" w:rsidR="00206F2F" w:rsidRPr="00E0540F" w:rsidRDefault="00206F2F" w:rsidP="00085B2A">
            <w:pPr>
              <w:pStyle w:val="TableParagraph"/>
              <w:spacing w:before="8"/>
              <w:rPr>
                <w:rFonts w:ascii="Arial" w:eastAsia="Arial" w:hAnsi="Arial" w:cs="Arial"/>
                <w:color w:val="000000" w:themeColor="text1"/>
                <w:sz w:val="18"/>
                <w:szCs w:val="18"/>
              </w:rPr>
            </w:pPr>
          </w:p>
        </w:tc>
        <w:tc>
          <w:tcPr>
            <w:tcW w:w="1147" w:type="pct"/>
            <w:tcBorders>
              <w:top w:val="single" w:sz="4" w:space="0" w:color="000000"/>
              <w:left w:val="single" w:sz="4" w:space="0" w:color="000000"/>
              <w:bottom w:val="single" w:sz="4" w:space="0" w:color="000000"/>
              <w:right w:val="single" w:sz="4" w:space="0" w:color="000000"/>
            </w:tcBorders>
            <w:shd w:val="clear" w:color="auto" w:fill="auto"/>
          </w:tcPr>
          <w:p w14:paraId="4920C3AA" w14:textId="77777777" w:rsidR="00206F2F" w:rsidRPr="00E0540F" w:rsidRDefault="00206F2F" w:rsidP="00085B2A">
            <w:pPr>
              <w:pStyle w:val="TableParagraph"/>
              <w:spacing w:before="197"/>
              <w:ind w:right="755"/>
              <w:jc w:val="right"/>
              <w:rPr>
                <w:rFonts w:ascii="Arial" w:eastAsia="Arial" w:hAnsi="Arial" w:cs="Arial"/>
                <w:color w:val="000000" w:themeColor="text1"/>
              </w:rPr>
            </w:pPr>
            <w:r w:rsidRPr="00E0540F">
              <w:rPr>
                <w:rFonts w:ascii="Arial"/>
                <w:color w:val="000000" w:themeColor="text1"/>
              </w:rPr>
              <w:t>PG</w:t>
            </w:r>
            <w:r w:rsidRPr="00E0540F">
              <w:rPr>
                <w:rFonts w:ascii="Arial"/>
                <w:color w:val="000000" w:themeColor="text1"/>
                <w:spacing w:val="-1"/>
              </w:rPr>
              <w:t xml:space="preserve"> </w:t>
            </w:r>
            <w:r w:rsidRPr="00E0540F">
              <w:rPr>
                <w:rFonts w:ascii="Arial"/>
                <w:color w:val="000000" w:themeColor="text1"/>
              </w:rPr>
              <w:t>II</w:t>
            </w:r>
          </w:p>
        </w:tc>
      </w:tr>
      <w:tr w:rsidR="00DC4147" w:rsidRPr="00DC4147" w14:paraId="04798093" w14:textId="77777777" w:rsidTr="00206F2F">
        <w:trPr>
          <w:gridBefore w:val="1"/>
          <w:wBefore w:w="9" w:type="pct"/>
          <w:trHeight w:hRule="exact" w:val="869"/>
        </w:trPr>
        <w:tc>
          <w:tcPr>
            <w:tcW w:w="819" w:type="pct"/>
            <w:gridSpan w:val="2"/>
            <w:tcBorders>
              <w:top w:val="single" w:sz="4" w:space="0" w:color="000000"/>
              <w:left w:val="single" w:sz="4" w:space="0" w:color="000000"/>
              <w:bottom w:val="single" w:sz="4" w:space="0" w:color="000000"/>
              <w:right w:val="single" w:sz="4" w:space="0" w:color="000000"/>
            </w:tcBorders>
            <w:shd w:val="clear" w:color="auto" w:fill="auto"/>
          </w:tcPr>
          <w:p w14:paraId="406DFD1E" w14:textId="77777777" w:rsidR="00206F2F" w:rsidRPr="00E0540F" w:rsidRDefault="00206F2F" w:rsidP="00085B2A">
            <w:pPr>
              <w:widowControl w:val="0"/>
              <w:autoSpaceDE w:val="0"/>
              <w:autoSpaceDN w:val="0"/>
              <w:adjustRightInd w:val="0"/>
              <w:spacing w:line="240" w:lineRule="exact"/>
              <w:contextualSpacing/>
              <w:rPr>
                <w:color w:val="000000" w:themeColor="text1"/>
                <w:sz w:val="21"/>
                <w:szCs w:val="21"/>
              </w:rPr>
            </w:pPr>
            <w:r w:rsidRPr="00E0540F">
              <w:rPr>
                <w:color w:val="000000" w:themeColor="text1"/>
                <w:sz w:val="21"/>
                <w:szCs w:val="21"/>
              </w:rPr>
              <w:t>Sodyum Hidroksit Çözeltisi</w:t>
            </w:r>
          </w:p>
          <w:p w14:paraId="56943081" w14:textId="77777777" w:rsidR="00206F2F" w:rsidRPr="00E0540F" w:rsidRDefault="00206F2F" w:rsidP="00085B2A">
            <w:pPr>
              <w:pStyle w:val="TableParagraph"/>
              <w:spacing w:before="197"/>
              <w:ind w:left="105"/>
              <w:rPr>
                <w:rFonts w:ascii="Arial"/>
                <w:color w:val="000000" w:themeColor="text1"/>
              </w:rPr>
            </w:pPr>
          </w:p>
        </w:tc>
        <w:tc>
          <w:tcPr>
            <w:tcW w:w="702" w:type="pct"/>
            <w:gridSpan w:val="2"/>
            <w:tcBorders>
              <w:top w:val="single" w:sz="4" w:space="0" w:color="000000"/>
              <w:left w:val="single" w:sz="4" w:space="0" w:color="000000"/>
              <w:bottom w:val="single" w:sz="4" w:space="0" w:color="000000"/>
              <w:right w:val="single" w:sz="4" w:space="0" w:color="000000"/>
            </w:tcBorders>
            <w:shd w:val="clear" w:color="auto" w:fill="auto"/>
          </w:tcPr>
          <w:p w14:paraId="0E159F15" w14:textId="77777777" w:rsidR="00206F2F" w:rsidRPr="00E0540F" w:rsidRDefault="00206F2F" w:rsidP="00085B2A">
            <w:pPr>
              <w:pStyle w:val="TableParagraph"/>
              <w:spacing w:before="197"/>
              <w:ind w:left="105"/>
              <w:rPr>
                <w:rFonts w:ascii="Arial"/>
                <w:color w:val="000000" w:themeColor="text1"/>
              </w:rPr>
            </w:pPr>
            <w:r w:rsidRPr="00E0540F">
              <w:rPr>
                <w:rFonts w:ascii="Arial"/>
                <w:color w:val="000000" w:themeColor="text1"/>
              </w:rPr>
              <w:t>UN 1824</w:t>
            </w:r>
          </w:p>
        </w:tc>
        <w:tc>
          <w:tcPr>
            <w:tcW w:w="476" w:type="pct"/>
            <w:gridSpan w:val="2"/>
            <w:tcBorders>
              <w:top w:val="single" w:sz="4" w:space="0" w:color="000000"/>
              <w:left w:val="single" w:sz="4" w:space="0" w:color="000000"/>
              <w:bottom w:val="single" w:sz="4" w:space="0" w:color="000000"/>
              <w:right w:val="single" w:sz="4" w:space="0" w:color="000000"/>
            </w:tcBorders>
            <w:shd w:val="clear" w:color="auto" w:fill="auto"/>
          </w:tcPr>
          <w:p w14:paraId="6E84906A" w14:textId="77777777" w:rsidR="00206F2F" w:rsidRPr="00E0540F" w:rsidRDefault="00206F2F" w:rsidP="00085B2A">
            <w:pPr>
              <w:pStyle w:val="TableParagraph"/>
              <w:spacing w:before="197"/>
              <w:jc w:val="center"/>
              <w:rPr>
                <w:rFonts w:ascii="Arial"/>
                <w:color w:val="000000" w:themeColor="text1"/>
              </w:rPr>
            </w:pPr>
            <w:r w:rsidRPr="00E0540F">
              <w:rPr>
                <w:rFonts w:ascii="Arial"/>
                <w:color w:val="000000" w:themeColor="text1"/>
              </w:rPr>
              <w:t>8</w:t>
            </w:r>
          </w:p>
        </w:tc>
        <w:tc>
          <w:tcPr>
            <w:tcW w:w="1847" w:type="pct"/>
            <w:gridSpan w:val="2"/>
            <w:tcBorders>
              <w:top w:val="single" w:sz="4" w:space="0" w:color="000000"/>
              <w:left w:val="single" w:sz="4" w:space="0" w:color="000000"/>
              <w:bottom w:val="single" w:sz="4" w:space="0" w:color="000000"/>
              <w:right w:val="single" w:sz="4" w:space="0" w:color="000000"/>
            </w:tcBorders>
            <w:shd w:val="clear" w:color="auto" w:fill="auto"/>
          </w:tcPr>
          <w:p w14:paraId="6EA51DA7" w14:textId="77777777" w:rsidR="00206F2F" w:rsidRPr="00E0540F" w:rsidRDefault="00206F2F" w:rsidP="00085B2A">
            <w:pPr>
              <w:pStyle w:val="TableParagraph"/>
              <w:ind w:left="805"/>
              <w:rPr>
                <w:rFonts w:ascii="Arial" w:eastAsia="Arial" w:hAnsi="Arial" w:cs="Arial"/>
                <w:noProof/>
                <w:color w:val="000000" w:themeColor="text1"/>
                <w:sz w:val="20"/>
                <w:szCs w:val="20"/>
                <w:lang w:val="tr-TR" w:eastAsia="tr-TR"/>
              </w:rPr>
            </w:pPr>
            <w:r w:rsidRPr="00E0540F">
              <w:rPr>
                <w:rFonts w:ascii="Times New Roman" w:hAnsi="Times New Roman"/>
                <w:noProof/>
                <w:color w:val="000000" w:themeColor="text1"/>
                <w:sz w:val="24"/>
                <w:szCs w:val="24"/>
                <w:lang w:val="tr-TR" w:eastAsia="tr-TR"/>
              </w:rPr>
              <w:drawing>
                <wp:anchor distT="0" distB="0" distL="114300" distR="114300" simplePos="0" relativeHeight="251679744" behindDoc="0" locked="0" layoutInCell="1" allowOverlap="1" wp14:anchorId="4D54F3D9" wp14:editId="4F1BBBDA">
                  <wp:simplePos x="0" y="0"/>
                  <wp:positionH relativeFrom="column">
                    <wp:posOffset>1120945</wp:posOffset>
                  </wp:positionH>
                  <wp:positionV relativeFrom="paragraph">
                    <wp:posOffset>280</wp:posOffset>
                  </wp:positionV>
                  <wp:extent cx="453600" cy="456120"/>
                  <wp:effectExtent l="0" t="0" r="3810" b="1270"/>
                  <wp:wrapNone/>
                  <wp:docPr id="2084111522" name="il_fi" descr="Description: http://www.thecompliancecenter.com/img_temp/labels/intnl_handling/lbusi6601_h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www.thecompliancecenter.com/img_temp/labels/intnl_handling/lbusi6601_hi.gif"/>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53600" cy="456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540F">
              <w:rPr>
                <w:rFonts w:ascii="Arial" w:eastAsia="Arial" w:hAnsi="Arial" w:cs="Arial"/>
                <w:noProof/>
                <w:color w:val="000000" w:themeColor="text1"/>
                <w:sz w:val="20"/>
                <w:szCs w:val="20"/>
                <w:lang w:val="tr-TR" w:eastAsia="tr-TR"/>
              </w:rPr>
              <w:drawing>
                <wp:inline distT="0" distB="0" distL="0" distR="0" wp14:anchorId="76026E56" wp14:editId="564FD8C5">
                  <wp:extent cx="518160" cy="527380"/>
                  <wp:effectExtent l="0" t="0" r="2540" b="6350"/>
                  <wp:docPr id="424218317"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683365" name="Resim 1017683365"/>
                          <pic:cNvPicPr/>
                        </pic:nvPicPr>
                        <pic:blipFill>
                          <a:blip r:embed="rId21"/>
                          <a:stretch>
                            <a:fillRect/>
                          </a:stretch>
                        </pic:blipFill>
                        <pic:spPr>
                          <a:xfrm>
                            <a:off x="0" y="0"/>
                            <a:ext cx="530848" cy="540294"/>
                          </a:xfrm>
                          <a:prstGeom prst="rect">
                            <a:avLst/>
                          </a:prstGeom>
                        </pic:spPr>
                      </pic:pic>
                    </a:graphicData>
                  </a:graphic>
                </wp:inline>
              </w:drawing>
            </w:r>
          </w:p>
        </w:tc>
        <w:tc>
          <w:tcPr>
            <w:tcW w:w="1147" w:type="pct"/>
            <w:tcBorders>
              <w:top w:val="single" w:sz="4" w:space="0" w:color="000000"/>
              <w:left w:val="single" w:sz="4" w:space="0" w:color="000000"/>
              <w:bottom w:val="single" w:sz="4" w:space="0" w:color="000000"/>
              <w:right w:val="single" w:sz="4" w:space="0" w:color="000000"/>
            </w:tcBorders>
            <w:shd w:val="clear" w:color="auto" w:fill="auto"/>
          </w:tcPr>
          <w:p w14:paraId="4F6F8621" w14:textId="77777777" w:rsidR="00206F2F" w:rsidRPr="00E0540F" w:rsidRDefault="00206F2F" w:rsidP="00085B2A">
            <w:pPr>
              <w:pStyle w:val="TableParagraph"/>
              <w:spacing w:before="197"/>
              <w:ind w:right="755"/>
              <w:jc w:val="right"/>
              <w:rPr>
                <w:rFonts w:ascii="Arial"/>
                <w:color w:val="000000" w:themeColor="text1"/>
              </w:rPr>
            </w:pPr>
            <w:r w:rsidRPr="00E0540F">
              <w:rPr>
                <w:rFonts w:ascii="Arial"/>
                <w:color w:val="000000" w:themeColor="text1"/>
              </w:rPr>
              <w:t>PG II</w:t>
            </w:r>
          </w:p>
        </w:tc>
      </w:tr>
    </w:tbl>
    <w:p w14:paraId="55A88671" w14:textId="15CB94E2" w:rsidR="00DA7A59" w:rsidRPr="00E0540F" w:rsidRDefault="00DA7A59" w:rsidP="00DA7A59">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9"/>
        <w:gridCol w:w="5191"/>
      </w:tblGrid>
      <w:tr w:rsidR="00DC4147" w:rsidRPr="00DC4147" w14:paraId="2C58ABF0" w14:textId="77777777" w:rsidTr="00085B2A">
        <w:tc>
          <w:tcPr>
            <w:tcW w:w="1869" w:type="pct"/>
            <w:tcBorders>
              <w:top w:val="single" w:sz="4" w:space="0" w:color="auto"/>
              <w:left w:val="single" w:sz="4" w:space="0" w:color="auto"/>
              <w:bottom w:val="single" w:sz="4" w:space="0" w:color="auto"/>
              <w:right w:val="single" w:sz="4" w:space="0" w:color="auto"/>
            </w:tcBorders>
            <w:hideMark/>
          </w:tcPr>
          <w:p w14:paraId="43D16CC4" w14:textId="77777777" w:rsidR="00206F2F" w:rsidRPr="00E0540F" w:rsidRDefault="00206F2F" w:rsidP="00085B2A">
            <w:pPr>
              <w:rPr>
                <w:rFonts w:cs="Arial"/>
                <w:color w:val="000000" w:themeColor="text1"/>
              </w:rPr>
            </w:pPr>
            <w:r w:rsidRPr="00E0540F">
              <w:rPr>
                <w:rFonts w:cs="Arial"/>
                <w:color w:val="000000" w:themeColor="text1"/>
              </w:rPr>
              <w:t>Paketleme Grubu I</w:t>
            </w:r>
          </w:p>
        </w:tc>
        <w:tc>
          <w:tcPr>
            <w:tcW w:w="3131" w:type="pct"/>
            <w:tcBorders>
              <w:top w:val="single" w:sz="4" w:space="0" w:color="auto"/>
              <w:left w:val="single" w:sz="4" w:space="0" w:color="auto"/>
              <w:bottom w:val="single" w:sz="4" w:space="0" w:color="auto"/>
              <w:right w:val="single" w:sz="4" w:space="0" w:color="auto"/>
            </w:tcBorders>
            <w:hideMark/>
          </w:tcPr>
          <w:p w14:paraId="544669E0" w14:textId="77777777" w:rsidR="00206F2F" w:rsidRPr="00E0540F" w:rsidRDefault="00206F2F" w:rsidP="00085B2A">
            <w:pPr>
              <w:rPr>
                <w:rFonts w:cs="Arial"/>
                <w:color w:val="000000" w:themeColor="text1"/>
              </w:rPr>
            </w:pPr>
            <w:r w:rsidRPr="00E0540F">
              <w:rPr>
                <w:rFonts w:cs="Arial"/>
                <w:color w:val="000000" w:themeColor="text1"/>
              </w:rPr>
              <w:t>Yüksek tehlikeli yük</w:t>
            </w:r>
          </w:p>
        </w:tc>
      </w:tr>
      <w:tr w:rsidR="00DC4147" w:rsidRPr="00DC4147" w14:paraId="1A33EFB3" w14:textId="77777777" w:rsidTr="00085B2A">
        <w:tc>
          <w:tcPr>
            <w:tcW w:w="1869" w:type="pct"/>
            <w:tcBorders>
              <w:top w:val="single" w:sz="4" w:space="0" w:color="auto"/>
              <w:left w:val="single" w:sz="4" w:space="0" w:color="auto"/>
              <w:bottom w:val="single" w:sz="4" w:space="0" w:color="auto"/>
              <w:right w:val="single" w:sz="4" w:space="0" w:color="auto"/>
            </w:tcBorders>
            <w:hideMark/>
          </w:tcPr>
          <w:p w14:paraId="60C8EFCD" w14:textId="77777777" w:rsidR="00206F2F" w:rsidRPr="00E0540F" w:rsidRDefault="00206F2F" w:rsidP="00085B2A">
            <w:pPr>
              <w:rPr>
                <w:rFonts w:cs="Arial"/>
                <w:color w:val="000000" w:themeColor="text1"/>
              </w:rPr>
            </w:pPr>
            <w:r w:rsidRPr="00E0540F">
              <w:rPr>
                <w:rFonts w:cs="Arial"/>
                <w:color w:val="000000" w:themeColor="text1"/>
              </w:rPr>
              <w:t>Paketleme Grubu II</w:t>
            </w:r>
          </w:p>
        </w:tc>
        <w:tc>
          <w:tcPr>
            <w:tcW w:w="3131" w:type="pct"/>
            <w:tcBorders>
              <w:top w:val="single" w:sz="4" w:space="0" w:color="auto"/>
              <w:left w:val="single" w:sz="4" w:space="0" w:color="auto"/>
              <w:bottom w:val="single" w:sz="4" w:space="0" w:color="auto"/>
              <w:right w:val="single" w:sz="4" w:space="0" w:color="auto"/>
            </w:tcBorders>
            <w:hideMark/>
          </w:tcPr>
          <w:p w14:paraId="17A46E9B" w14:textId="77777777" w:rsidR="00206F2F" w:rsidRPr="00E0540F" w:rsidRDefault="00206F2F" w:rsidP="00085B2A">
            <w:pPr>
              <w:rPr>
                <w:rFonts w:cs="Arial"/>
                <w:color w:val="000000" w:themeColor="text1"/>
              </w:rPr>
            </w:pPr>
            <w:r w:rsidRPr="00E0540F">
              <w:rPr>
                <w:rFonts w:cs="Arial"/>
                <w:color w:val="000000" w:themeColor="text1"/>
              </w:rPr>
              <w:t>Orta tehlikeli/ tehlikeli yük</w:t>
            </w:r>
          </w:p>
        </w:tc>
      </w:tr>
      <w:tr w:rsidR="00206F2F" w:rsidRPr="00DC4147" w14:paraId="1A3686C5" w14:textId="77777777" w:rsidTr="00085B2A">
        <w:tc>
          <w:tcPr>
            <w:tcW w:w="1869" w:type="pct"/>
            <w:tcBorders>
              <w:top w:val="single" w:sz="4" w:space="0" w:color="auto"/>
              <w:left w:val="single" w:sz="4" w:space="0" w:color="auto"/>
              <w:bottom w:val="single" w:sz="4" w:space="0" w:color="auto"/>
              <w:right w:val="single" w:sz="4" w:space="0" w:color="auto"/>
            </w:tcBorders>
            <w:hideMark/>
          </w:tcPr>
          <w:p w14:paraId="557F7321" w14:textId="77777777" w:rsidR="00206F2F" w:rsidRPr="00E0540F" w:rsidRDefault="00206F2F" w:rsidP="00085B2A">
            <w:pPr>
              <w:rPr>
                <w:rFonts w:cs="Arial"/>
                <w:color w:val="000000" w:themeColor="text1"/>
              </w:rPr>
            </w:pPr>
            <w:r w:rsidRPr="00E0540F">
              <w:rPr>
                <w:rFonts w:cs="Arial"/>
                <w:color w:val="000000" w:themeColor="text1"/>
              </w:rPr>
              <w:t>Paketleme Grubu III</w:t>
            </w:r>
          </w:p>
        </w:tc>
        <w:tc>
          <w:tcPr>
            <w:tcW w:w="3131" w:type="pct"/>
            <w:tcBorders>
              <w:top w:val="single" w:sz="4" w:space="0" w:color="auto"/>
              <w:left w:val="single" w:sz="4" w:space="0" w:color="auto"/>
              <w:bottom w:val="single" w:sz="4" w:space="0" w:color="auto"/>
              <w:right w:val="single" w:sz="4" w:space="0" w:color="auto"/>
            </w:tcBorders>
            <w:hideMark/>
          </w:tcPr>
          <w:p w14:paraId="15708F4F" w14:textId="77777777" w:rsidR="00206F2F" w:rsidRPr="00E0540F" w:rsidRDefault="00206F2F" w:rsidP="00085B2A">
            <w:pPr>
              <w:rPr>
                <w:rFonts w:cs="Arial"/>
                <w:color w:val="000000" w:themeColor="text1"/>
              </w:rPr>
            </w:pPr>
            <w:r w:rsidRPr="00E0540F">
              <w:rPr>
                <w:rFonts w:cs="Arial"/>
                <w:color w:val="000000" w:themeColor="text1"/>
              </w:rPr>
              <w:t>Az tehlikeli yük anlamına gelmektedir.</w:t>
            </w:r>
          </w:p>
        </w:tc>
      </w:tr>
    </w:tbl>
    <w:p w14:paraId="2FFB0E45" w14:textId="77777777" w:rsidR="00206F2F" w:rsidRPr="00E0540F" w:rsidRDefault="00206F2F" w:rsidP="00DA7A59">
      <w:pPr>
        <w:rPr>
          <w:color w:val="000000" w:themeColor="text1"/>
        </w:rPr>
      </w:pPr>
    </w:p>
    <w:p w14:paraId="1914474B" w14:textId="77777777" w:rsidR="00206F2F" w:rsidRPr="00E0540F" w:rsidRDefault="00206F2F" w:rsidP="00DA7A59">
      <w:pPr>
        <w:rPr>
          <w:color w:val="000000" w:themeColor="text1"/>
        </w:rPr>
      </w:pPr>
    </w:p>
    <w:p w14:paraId="29161C23" w14:textId="77777777" w:rsidR="00206F2F" w:rsidRPr="00E0540F" w:rsidRDefault="00206F2F" w:rsidP="00206F2F">
      <w:pPr>
        <w:spacing w:after="168"/>
        <w:ind w:left="229" w:right="110"/>
        <w:rPr>
          <w:color w:val="000000" w:themeColor="text1"/>
        </w:rPr>
      </w:pPr>
      <w:bookmarkStart w:id="177" w:name="_Hlk130139503"/>
      <w:r w:rsidRPr="00E0540F">
        <w:rPr>
          <w:color w:val="000000" w:themeColor="text1"/>
        </w:rPr>
        <w:t>Plakalar okunmaz hale gelmeden önce deniz koşullarına asgari üç ay dayanabilir olmalıdır.</w:t>
      </w:r>
    </w:p>
    <w:p w14:paraId="504245E7" w14:textId="77777777" w:rsidR="00206F2F" w:rsidRPr="00E0540F" w:rsidRDefault="00206F2F" w:rsidP="00206F2F">
      <w:pPr>
        <w:numPr>
          <w:ilvl w:val="0"/>
          <w:numId w:val="29"/>
        </w:numPr>
        <w:spacing w:after="171" w:line="250" w:lineRule="auto"/>
        <w:ind w:right="110" w:hanging="10"/>
        <w:jc w:val="left"/>
        <w:rPr>
          <w:color w:val="000000" w:themeColor="text1"/>
        </w:rPr>
      </w:pPr>
      <w:r w:rsidRPr="00E0540F">
        <w:rPr>
          <w:color w:val="000000" w:themeColor="text1"/>
        </w:rPr>
        <w:t>Tüm plakalar, turuncu paneller, işaret ve uyarılar, Tehlikeli yük ve kalıntıları çıkarıldıktan sonra sökülmelidir</w:t>
      </w:r>
      <w:r w:rsidRPr="00E0540F">
        <w:rPr>
          <w:rFonts w:ascii="Calibri" w:eastAsia="Calibri" w:hAnsi="Calibri" w:cs="Calibri"/>
          <w:color w:val="000000" w:themeColor="text1"/>
        </w:rPr>
        <w:t xml:space="preserve">. </w:t>
      </w:r>
    </w:p>
    <w:p w14:paraId="19808AEF" w14:textId="77777777" w:rsidR="00206F2F" w:rsidRPr="00E0540F" w:rsidRDefault="00206F2F" w:rsidP="00206F2F">
      <w:pPr>
        <w:numPr>
          <w:ilvl w:val="0"/>
          <w:numId w:val="29"/>
        </w:numPr>
        <w:spacing w:after="170" w:line="250" w:lineRule="auto"/>
        <w:ind w:right="110" w:hanging="10"/>
        <w:jc w:val="left"/>
        <w:rPr>
          <w:color w:val="000000" w:themeColor="text1"/>
        </w:rPr>
      </w:pPr>
      <w:r w:rsidRPr="00E0540F">
        <w:rPr>
          <w:color w:val="000000" w:themeColor="text1"/>
        </w:rPr>
        <w:t>Plakalar 250 mm x 250 mm ebatlarından küçük olmamalı, sembolle aynı renge sahip olan ve kenardan 12.5 mm içeriden geçen bir çizgi ve 25 mm'den küçük olmamak kaydıyla tehlike sınıfı rakamlarıyla donatılmalıdır</w:t>
      </w:r>
      <w:r w:rsidRPr="00E0540F">
        <w:rPr>
          <w:rFonts w:ascii="Calibri" w:eastAsia="Calibri" w:hAnsi="Calibri" w:cs="Calibri"/>
          <w:color w:val="000000" w:themeColor="text1"/>
        </w:rPr>
        <w:t>.</w:t>
      </w:r>
      <w:r w:rsidRPr="00E0540F">
        <w:rPr>
          <w:rFonts w:eastAsia="Arial" w:cs="Arial"/>
          <w:color w:val="000000" w:themeColor="text1"/>
        </w:rPr>
        <w:t xml:space="preserve"> </w:t>
      </w:r>
      <w:bookmarkEnd w:id="177"/>
    </w:p>
    <w:p w14:paraId="5C910B4E" w14:textId="77777777" w:rsidR="00206F2F" w:rsidRPr="00E0540F" w:rsidRDefault="00206F2F" w:rsidP="00206F2F">
      <w:pPr>
        <w:numPr>
          <w:ilvl w:val="0"/>
          <w:numId w:val="29"/>
        </w:numPr>
        <w:spacing w:after="170" w:line="250" w:lineRule="auto"/>
        <w:ind w:right="110" w:hanging="10"/>
        <w:jc w:val="left"/>
        <w:rPr>
          <w:color w:val="000000" w:themeColor="text1"/>
        </w:rPr>
      </w:pPr>
      <w:r w:rsidRPr="00E0540F">
        <w:rPr>
          <w:rFonts w:eastAsia="Arial" w:cs="Arial"/>
          <w:color w:val="000000" w:themeColor="text1"/>
        </w:rPr>
        <w:t>Tanker işaretlenmesi</w:t>
      </w:r>
      <w:r w:rsidRPr="00E0540F">
        <w:rPr>
          <w:rFonts w:eastAsia="Arial" w:cs="Arial"/>
          <w:color w:val="000000" w:themeColor="text1"/>
        </w:rPr>
        <w:tab/>
        <w:t xml:space="preserve"> </w:t>
      </w:r>
    </w:p>
    <w:p w14:paraId="5AFB656B" w14:textId="547DEA32" w:rsidR="00335E64" w:rsidRPr="00E0540F" w:rsidRDefault="00335E64" w:rsidP="00E0540F">
      <w:pPr>
        <w:spacing w:after="170" w:line="250" w:lineRule="auto"/>
        <w:ind w:left="229" w:right="110"/>
        <w:jc w:val="left"/>
        <w:rPr>
          <w:color w:val="000000" w:themeColor="text1"/>
        </w:rPr>
      </w:pPr>
      <w:r w:rsidRPr="00E0540F">
        <w:rPr>
          <w:color w:val="000000" w:themeColor="text1"/>
        </w:rPr>
        <w:lastRenderedPageBreak/>
        <w:drawing>
          <wp:inline distT="0" distB="0" distL="0" distR="0" wp14:anchorId="7D8E5C66" wp14:editId="3B2F55B0">
            <wp:extent cx="3433279" cy="1080000"/>
            <wp:effectExtent l="0" t="0" r="0" b="0"/>
            <wp:docPr id="2036738778"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738778" name="Resim 2036738778"/>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506957" cy="1103177"/>
                    </a:xfrm>
                    <a:prstGeom prst="rect">
                      <a:avLst/>
                    </a:prstGeom>
                  </pic:spPr>
                </pic:pic>
              </a:graphicData>
            </a:graphic>
          </wp:inline>
        </w:drawing>
      </w:r>
    </w:p>
    <w:p w14:paraId="18AB1D87" w14:textId="52BE0753" w:rsidR="00206F2F" w:rsidRPr="00E0540F" w:rsidRDefault="00206F2F" w:rsidP="00E0540F">
      <w:pPr>
        <w:spacing w:after="170" w:line="250" w:lineRule="auto"/>
        <w:ind w:right="110"/>
        <w:jc w:val="left"/>
        <w:rPr>
          <w:color w:val="000000" w:themeColor="text1"/>
        </w:rPr>
      </w:pPr>
      <w:r w:rsidRPr="00E0540F">
        <w:rPr>
          <w:rFonts w:cs="Arial"/>
          <w:color w:val="000000" w:themeColor="text1"/>
          <w:lang w:val="en-US"/>
        </w:rPr>
        <w:drawing>
          <wp:inline distT="0" distB="0" distL="0" distR="0" wp14:anchorId="5F2BD0DE" wp14:editId="2EF8CD0F">
            <wp:extent cx="4406265" cy="1524000"/>
            <wp:effectExtent l="0" t="0" r="0" b="0"/>
            <wp:docPr id="25" name="Picture 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5" descr="Diagram&#10;&#10;Description automatically generated with medium confidence"/>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451068" cy="1539496"/>
                    </a:xfrm>
                    <a:prstGeom prst="rect">
                      <a:avLst/>
                    </a:prstGeom>
                  </pic:spPr>
                </pic:pic>
              </a:graphicData>
            </a:graphic>
          </wp:inline>
        </w:drawing>
      </w:r>
    </w:p>
    <w:p w14:paraId="087056D3" w14:textId="77777777" w:rsidR="00206F2F" w:rsidRPr="00E0540F" w:rsidRDefault="00206F2F" w:rsidP="00DA7A59">
      <w:pPr>
        <w:rPr>
          <w:color w:val="000000" w:themeColor="text1"/>
        </w:rPr>
      </w:pPr>
    </w:p>
    <w:p w14:paraId="5AD6E7F6" w14:textId="77777777" w:rsidR="00206F2F" w:rsidRPr="00E0540F" w:rsidRDefault="00206F2F" w:rsidP="00DA7A59">
      <w:pPr>
        <w:rPr>
          <w:color w:val="000000" w:themeColor="text1"/>
        </w:rPr>
      </w:pPr>
    </w:p>
    <w:p w14:paraId="1EA2A62D" w14:textId="77777777" w:rsidR="00206F2F" w:rsidRPr="00E0540F" w:rsidRDefault="00206F2F" w:rsidP="00DA7A59">
      <w:pPr>
        <w:rPr>
          <w:color w:val="000000" w:themeColor="text1"/>
        </w:rPr>
      </w:pPr>
    </w:p>
    <w:p w14:paraId="3D3A78C3" w14:textId="6E094316" w:rsidR="00DA7A59" w:rsidRPr="00E0540F" w:rsidRDefault="00206F2F" w:rsidP="00DA7A59">
      <w:pPr>
        <w:pStyle w:val="Balk2"/>
        <w:keepNext/>
        <w:ind w:left="576" w:hanging="576"/>
        <w:jc w:val="left"/>
        <w:rPr>
          <w:color w:val="000000" w:themeColor="text1"/>
        </w:rPr>
      </w:pPr>
      <w:bookmarkStart w:id="178" w:name="_Toc164894016"/>
      <w:r w:rsidRPr="00E0540F">
        <w:rPr>
          <w:color w:val="000000" w:themeColor="text1"/>
        </w:rPr>
        <w:t>Tehlikeli yüklerin sınıflarına göre gemide ve limanda ayr</w:t>
      </w:r>
      <w:r w:rsidR="00472DB7" w:rsidRPr="00E0540F">
        <w:rPr>
          <w:color w:val="000000" w:themeColor="text1"/>
        </w:rPr>
        <w:t>ı</w:t>
      </w:r>
      <w:r w:rsidRPr="00E0540F">
        <w:rPr>
          <w:color w:val="000000" w:themeColor="text1"/>
        </w:rPr>
        <w:t>ştırma tabloları</w:t>
      </w:r>
      <w:bookmarkEnd w:id="178"/>
    </w:p>
    <w:p w14:paraId="71C466D0" w14:textId="77777777" w:rsidR="00A318A8" w:rsidRPr="00E0540F" w:rsidRDefault="00A318A8" w:rsidP="00A04477">
      <w:pPr>
        <w:rPr>
          <w:color w:val="000000" w:themeColor="text1"/>
        </w:rPr>
      </w:pPr>
    </w:p>
    <w:p w14:paraId="1B286D73" w14:textId="36952D2E" w:rsidR="00335E64" w:rsidRPr="00E0540F" w:rsidRDefault="004E1610" w:rsidP="00206F2F">
      <w:pPr>
        <w:rPr>
          <w:color w:val="000000" w:themeColor="text1"/>
        </w:rPr>
      </w:pPr>
      <w:r w:rsidRPr="00E0540F">
        <w:rPr>
          <w:color w:val="000000" w:themeColor="text1"/>
        </w:rPr>
        <w:t>Tehlikeli Yük olarak tek UN geldiği için ayrıştırmaya gerek kalmamaktadır.</w:t>
      </w:r>
    </w:p>
    <w:p w14:paraId="366D3354" w14:textId="77777777" w:rsidR="00335E64" w:rsidRPr="00E0540F" w:rsidRDefault="00335E64" w:rsidP="00206F2F">
      <w:pPr>
        <w:rPr>
          <w:color w:val="000000" w:themeColor="text1"/>
        </w:rPr>
      </w:pPr>
      <w:r w:rsidRPr="00E0540F">
        <w:rPr>
          <w:color w:val="000000" w:themeColor="text1"/>
        </w:rPr>
        <w:drawing>
          <wp:inline distT="0" distB="0" distL="0" distR="0" wp14:anchorId="189D0EB6" wp14:editId="44290ECC">
            <wp:extent cx="5270500" cy="4486026"/>
            <wp:effectExtent l="0" t="0" r="0" b="0"/>
            <wp:docPr id="71757354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70500" cy="4486026"/>
                    </a:xfrm>
                    <a:prstGeom prst="rect">
                      <a:avLst/>
                    </a:prstGeom>
                    <a:noFill/>
                    <a:ln>
                      <a:noFill/>
                    </a:ln>
                  </pic:spPr>
                </pic:pic>
              </a:graphicData>
            </a:graphic>
          </wp:inline>
        </w:drawing>
      </w:r>
    </w:p>
    <w:p w14:paraId="6C4CA903" w14:textId="77777777" w:rsidR="00A86DD3" w:rsidRPr="00E0540F" w:rsidRDefault="00A86DD3" w:rsidP="00206F2F">
      <w:pPr>
        <w:rPr>
          <w:color w:val="000000" w:themeColor="text1"/>
        </w:rPr>
      </w:pPr>
    </w:p>
    <w:p w14:paraId="5F4F49DC" w14:textId="77777777" w:rsidR="00A86DD3" w:rsidRPr="00E0540F" w:rsidRDefault="00A86DD3" w:rsidP="00206F2F">
      <w:pPr>
        <w:rPr>
          <w:color w:val="000000" w:themeColor="text1"/>
        </w:rPr>
      </w:pPr>
      <w:r w:rsidRPr="00E0540F">
        <w:rPr>
          <w:color w:val="000000" w:themeColor="text1"/>
        </w:rPr>
        <w:drawing>
          <wp:inline distT="0" distB="0" distL="0" distR="0" wp14:anchorId="709F60A7" wp14:editId="688A6DCB">
            <wp:extent cx="5270500" cy="1608593"/>
            <wp:effectExtent l="0" t="0" r="0" b="4445"/>
            <wp:docPr id="141248638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70500" cy="1608593"/>
                    </a:xfrm>
                    <a:prstGeom prst="rect">
                      <a:avLst/>
                    </a:prstGeom>
                    <a:noFill/>
                    <a:ln>
                      <a:noFill/>
                    </a:ln>
                  </pic:spPr>
                </pic:pic>
              </a:graphicData>
            </a:graphic>
          </wp:inline>
        </w:drawing>
      </w:r>
    </w:p>
    <w:p w14:paraId="5989DBF4" w14:textId="77777777" w:rsidR="00A86DD3" w:rsidRPr="00E0540F" w:rsidRDefault="00A86DD3" w:rsidP="00206F2F">
      <w:pPr>
        <w:rPr>
          <w:color w:val="000000" w:themeColor="text1"/>
        </w:rPr>
      </w:pPr>
    </w:p>
    <w:p w14:paraId="5FFF2592" w14:textId="77777777" w:rsidR="00A86DD3" w:rsidRPr="00E0540F" w:rsidRDefault="00A86DD3" w:rsidP="00A86DD3">
      <w:pPr>
        <w:pStyle w:val="Balk2"/>
        <w:keepNext/>
        <w:ind w:left="576" w:hanging="576"/>
        <w:jc w:val="left"/>
        <w:rPr>
          <w:color w:val="000000" w:themeColor="text1"/>
        </w:rPr>
      </w:pPr>
      <w:r w:rsidRPr="00E0540F">
        <w:rPr>
          <w:color w:val="000000" w:themeColor="text1"/>
        </w:rPr>
        <w:t>Ambar depolarında tehlikeli yüklerin ayrıştırma mesafeleri ve ayrıştırma terimleri.</w:t>
      </w:r>
    </w:p>
    <w:p w14:paraId="5A514846" w14:textId="77777777" w:rsidR="00A86DD3" w:rsidRPr="00E0540F" w:rsidRDefault="00A86DD3" w:rsidP="00A86DD3">
      <w:pPr>
        <w:rPr>
          <w:color w:val="000000" w:themeColor="text1"/>
        </w:rPr>
      </w:pPr>
    </w:p>
    <w:p w14:paraId="06E79588" w14:textId="357ED42A" w:rsidR="00A86DD3" w:rsidRPr="00E0540F" w:rsidRDefault="00C472CB" w:rsidP="00A86DD3">
      <w:pPr>
        <w:rPr>
          <w:color w:val="000000" w:themeColor="text1"/>
        </w:rPr>
      </w:pPr>
      <w:r w:rsidRPr="00E0540F">
        <w:rPr>
          <w:color w:val="000000" w:themeColor="text1"/>
        </w:rPr>
        <w:t>Tesis, sıvı dökme yük terminali, yük elleçleme donanımları ve kapasiteleri şamandra-boru hattı pompa sahaları olduğundan uygulanmamaktadır.</w:t>
      </w:r>
    </w:p>
    <w:p w14:paraId="0A44626D" w14:textId="77777777" w:rsidR="00A86DD3" w:rsidRDefault="00A86DD3" w:rsidP="00A86DD3">
      <w:pPr>
        <w:rPr>
          <w:color w:val="000000" w:themeColor="text1"/>
        </w:rPr>
      </w:pPr>
    </w:p>
    <w:p w14:paraId="6F6AFC63" w14:textId="77777777" w:rsidR="004470D4" w:rsidRDefault="004470D4" w:rsidP="00A86DD3">
      <w:pPr>
        <w:rPr>
          <w:color w:val="000000" w:themeColor="text1"/>
        </w:rPr>
      </w:pPr>
    </w:p>
    <w:p w14:paraId="03980427" w14:textId="77777777" w:rsidR="004470D4" w:rsidRDefault="004470D4" w:rsidP="00A86DD3">
      <w:pPr>
        <w:rPr>
          <w:color w:val="000000" w:themeColor="text1"/>
        </w:rPr>
      </w:pPr>
    </w:p>
    <w:p w14:paraId="12ACD915" w14:textId="77777777" w:rsidR="004470D4" w:rsidRDefault="004470D4" w:rsidP="00A86DD3">
      <w:pPr>
        <w:rPr>
          <w:color w:val="000000" w:themeColor="text1"/>
        </w:rPr>
      </w:pPr>
    </w:p>
    <w:p w14:paraId="655264C8" w14:textId="77777777" w:rsidR="004470D4" w:rsidRPr="00E0540F" w:rsidRDefault="004470D4" w:rsidP="00A86DD3">
      <w:pPr>
        <w:rPr>
          <w:color w:val="000000" w:themeColor="text1"/>
        </w:rPr>
      </w:pPr>
    </w:p>
    <w:p w14:paraId="4A7AC119" w14:textId="78C27808" w:rsidR="00A86DD3" w:rsidRPr="00E0540F" w:rsidRDefault="00A86DD3" w:rsidP="00A86DD3">
      <w:pPr>
        <w:pStyle w:val="Balk2"/>
        <w:numPr>
          <w:ilvl w:val="0"/>
          <w:numId w:val="0"/>
        </w:numPr>
        <w:rPr>
          <w:color w:val="000000" w:themeColor="text1"/>
        </w:rPr>
      </w:pPr>
      <w:r w:rsidRPr="00E0540F">
        <w:rPr>
          <w:color w:val="000000" w:themeColor="text1"/>
        </w:rPr>
        <w:t>4.7 Tehlikeli Yük Belgeleri</w:t>
      </w:r>
    </w:p>
    <w:p w14:paraId="125A0FA2" w14:textId="77777777" w:rsidR="00A86DD3" w:rsidRPr="00E0540F" w:rsidRDefault="00A86DD3" w:rsidP="00A86DD3">
      <w:pPr>
        <w:rPr>
          <w:color w:val="000000" w:themeColor="text1"/>
        </w:rPr>
      </w:pPr>
    </w:p>
    <w:p w14:paraId="2B862A33" w14:textId="77777777" w:rsidR="00150973" w:rsidRPr="00E0540F" w:rsidRDefault="00150973" w:rsidP="00150973">
      <w:pPr>
        <w:rPr>
          <w:color w:val="000000" w:themeColor="text1"/>
        </w:rPr>
      </w:pPr>
      <w:r w:rsidRPr="00E0540F">
        <w:rPr>
          <w:color w:val="000000" w:themeColor="text1"/>
        </w:rPr>
        <w:t>Tehlikeli Yük Beyannamesi, Tehlikeli Yük Taşıma İrsaliyesi, Çok Modlu Tehlikeli Yük Formu, Tehlikeli Yük Manifestosu, Paketleme ve Konteyner/Taşıt Yükleme Sertifikası</w:t>
      </w:r>
    </w:p>
    <w:p w14:paraId="550DB966" w14:textId="77777777" w:rsidR="00150973" w:rsidRPr="00E0540F" w:rsidRDefault="00150973" w:rsidP="00150973">
      <w:pPr>
        <w:rPr>
          <w:color w:val="000000" w:themeColor="text1"/>
        </w:rPr>
      </w:pPr>
      <w:r w:rsidRPr="00E0540F">
        <w:rPr>
          <w:color w:val="000000" w:themeColor="text1"/>
        </w:rPr>
        <w:t xml:space="preserve">Güvenlik Bilgi Formu, </w:t>
      </w:r>
    </w:p>
    <w:p w14:paraId="4C6BA243" w14:textId="444D2122" w:rsidR="00A86DD3" w:rsidRPr="00E0540F" w:rsidRDefault="00A86DD3" w:rsidP="00206F2F">
      <w:pPr>
        <w:rPr>
          <w:color w:val="000000" w:themeColor="text1"/>
        </w:rPr>
        <w:sectPr w:rsidR="00A86DD3" w:rsidRPr="00E0540F" w:rsidSect="009205A3">
          <w:pgSz w:w="11900" w:h="16840"/>
          <w:pgMar w:top="1440" w:right="1800" w:bottom="1440" w:left="1800" w:header="720" w:footer="720" w:gutter="0"/>
          <w:pgNumType w:start="1" w:chapStyle="1"/>
          <w:cols w:space="720"/>
          <w:docGrid w:linePitch="360"/>
        </w:sectPr>
      </w:pPr>
    </w:p>
    <w:p w14:paraId="583CC85E" w14:textId="77777777" w:rsidR="00A318A8" w:rsidRPr="00E0540F" w:rsidRDefault="00A318A8" w:rsidP="00A318A8">
      <w:pPr>
        <w:pStyle w:val="Balk1"/>
        <w:rPr>
          <w:color w:val="000000" w:themeColor="text1"/>
        </w:rPr>
      </w:pPr>
      <w:bookmarkStart w:id="179" w:name="_Toc327391874"/>
      <w:bookmarkStart w:id="180" w:name="_Toc164894017"/>
      <w:r w:rsidRPr="00E0540F">
        <w:rPr>
          <w:color w:val="000000" w:themeColor="text1"/>
        </w:rPr>
        <w:lastRenderedPageBreak/>
        <w:t>KIYI TESİSİNDE ELLEÇLENEN TEHLİKELİ YÜKLERE İLİŞKİN EL KİTABI</w:t>
      </w:r>
      <w:bookmarkEnd w:id="179"/>
      <w:bookmarkEnd w:id="180"/>
      <w:r w:rsidRPr="00E0540F">
        <w:rPr>
          <w:color w:val="000000" w:themeColor="text1"/>
        </w:rPr>
        <w:t xml:space="preserve"> </w:t>
      </w:r>
    </w:p>
    <w:p w14:paraId="2EDFAACC" w14:textId="77777777" w:rsidR="00A318A8" w:rsidRPr="00E0540F" w:rsidRDefault="00A318A8" w:rsidP="00A318A8">
      <w:pPr>
        <w:rPr>
          <w:color w:val="000000" w:themeColor="text1"/>
        </w:rPr>
      </w:pPr>
    </w:p>
    <w:p w14:paraId="55A8161F" w14:textId="77777777" w:rsidR="00A318A8" w:rsidRPr="00E0540F" w:rsidRDefault="00A318A8" w:rsidP="00A318A8">
      <w:pPr>
        <w:rPr>
          <w:color w:val="000000" w:themeColor="text1"/>
        </w:rPr>
      </w:pPr>
      <w:r w:rsidRPr="00E0540F">
        <w:rPr>
          <w:color w:val="000000" w:themeColor="text1"/>
        </w:rPr>
        <w:t xml:space="preserve">Tehlikeli yük tahmil/tahliyesi ile elleçleme ve geçici depolama faaliyetinde bulunan liman tesisi söz konusu faaliyetlerin emniyetli bir şekilde yerine getirilmesine katkı sağlamak üzere; </w:t>
      </w:r>
    </w:p>
    <w:p w14:paraId="2C657E14" w14:textId="77777777" w:rsidR="00A318A8" w:rsidRPr="00E0540F" w:rsidRDefault="00A318A8" w:rsidP="00A318A8">
      <w:pPr>
        <w:rPr>
          <w:color w:val="000000" w:themeColor="text1"/>
        </w:rPr>
      </w:pPr>
    </w:p>
    <w:p w14:paraId="4CA27E6F" w14:textId="0F4C3FC1" w:rsidR="00A318A8" w:rsidRPr="00E0540F" w:rsidRDefault="00A318A8" w:rsidP="00A318A8">
      <w:pPr>
        <w:rPr>
          <w:color w:val="000000" w:themeColor="text1"/>
        </w:rPr>
      </w:pPr>
      <w:r w:rsidRPr="00E0540F">
        <w:rPr>
          <w:color w:val="000000" w:themeColor="text1"/>
        </w:rPr>
        <w:tab/>
      </w:r>
      <w:r w:rsidR="00670A4B" w:rsidRPr="00E0540F">
        <w:rPr>
          <w:color w:val="000000" w:themeColor="text1"/>
        </w:rPr>
        <w:t>Tehlikeli yük</w:t>
      </w:r>
      <w:r w:rsidRPr="00E0540F">
        <w:rPr>
          <w:color w:val="000000" w:themeColor="text1"/>
        </w:rPr>
        <w:t xml:space="preserve"> sınıfları, </w:t>
      </w:r>
    </w:p>
    <w:p w14:paraId="10D958DF" w14:textId="7B3687D5" w:rsidR="00A318A8" w:rsidRPr="00E0540F" w:rsidRDefault="00A318A8" w:rsidP="00A318A8">
      <w:pPr>
        <w:rPr>
          <w:color w:val="000000" w:themeColor="text1"/>
        </w:rPr>
      </w:pPr>
      <w:r w:rsidRPr="00E0540F">
        <w:rPr>
          <w:color w:val="000000" w:themeColor="text1"/>
        </w:rPr>
        <w:tab/>
      </w:r>
      <w:r w:rsidR="00670A4B" w:rsidRPr="00E0540F">
        <w:rPr>
          <w:color w:val="000000" w:themeColor="text1"/>
        </w:rPr>
        <w:t>Tehlikeli yük</w:t>
      </w:r>
      <w:r w:rsidRPr="00E0540F">
        <w:rPr>
          <w:color w:val="000000" w:themeColor="text1"/>
        </w:rPr>
        <w:t xml:space="preserve">lerin paketleri, </w:t>
      </w:r>
    </w:p>
    <w:p w14:paraId="7D330FBE" w14:textId="77777777" w:rsidR="00A318A8" w:rsidRPr="00E0540F" w:rsidRDefault="00A318A8" w:rsidP="00A318A8">
      <w:pPr>
        <w:rPr>
          <w:color w:val="000000" w:themeColor="text1"/>
        </w:rPr>
      </w:pPr>
      <w:r w:rsidRPr="00E0540F">
        <w:rPr>
          <w:color w:val="000000" w:themeColor="text1"/>
        </w:rPr>
        <w:tab/>
        <w:t xml:space="preserve">Ambalajları, </w:t>
      </w:r>
    </w:p>
    <w:p w14:paraId="2AEFD6B9" w14:textId="77777777" w:rsidR="00A318A8" w:rsidRPr="00E0540F" w:rsidRDefault="00A318A8" w:rsidP="00A318A8">
      <w:pPr>
        <w:rPr>
          <w:color w:val="000000" w:themeColor="text1"/>
        </w:rPr>
      </w:pPr>
      <w:r w:rsidRPr="00E0540F">
        <w:rPr>
          <w:color w:val="000000" w:themeColor="text1"/>
        </w:rPr>
        <w:tab/>
        <w:t xml:space="preserve">Etiketleri, </w:t>
      </w:r>
    </w:p>
    <w:p w14:paraId="4E0D43DC" w14:textId="77777777" w:rsidR="00A318A8" w:rsidRPr="00E0540F" w:rsidRDefault="00A318A8" w:rsidP="00A318A8">
      <w:pPr>
        <w:rPr>
          <w:color w:val="000000" w:themeColor="text1"/>
        </w:rPr>
      </w:pPr>
      <w:r w:rsidRPr="00E0540F">
        <w:rPr>
          <w:color w:val="000000" w:themeColor="text1"/>
        </w:rPr>
        <w:tab/>
        <w:t xml:space="preserve">İşaretleri ve paketleme grupları, </w:t>
      </w:r>
    </w:p>
    <w:p w14:paraId="6DF121CA" w14:textId="77777777" w:rsidR="00A318A8" w:rsidRPr="00E0540F" w:rsidRDefault="00A318A8" w:rsidP="00A318A8">
      <w:pPr>
        <w:rPr>
          <w:color w:val="000000" w:themeColor="text1"/>
        </w:rPr>
      </w:pPr>
      <w:r w:rsidRPr="00E0540F">
        <w:rPr>
          <w:color w:val="000000" w:themeColor="text1"/>
        </w:rPr>
        <w:tab/>
        <w:t>Tehlikeli yüklerin sınıflarına göre gemide ve limanda ayrıştırma tabloları,</w:t>
      </w:r>
    </w:p>
    <w:p w14:paraId="56AA3E8A" w14:textId="77777777" w:rsidR="00A318A8" w:rsidRPr="00E0540F" w:rsidRDefault="00A318A8" w:rsidP="00A318A8">
      <w:pPr>
        <w:rPr>
          <w:color w:val="000000" w:themeColor="text1"/>
        </w:rPr>
      </w:pPr>
      <w:r w:rsidRPr="00E0540F">
        <w:rPr>
          <w:color w:val="000000" w:themeColor="text1"/>
        </w:rPr>
        <w:tab/>
        <w:t xml:space="preserve">Ambar depolamalarında tehlikeli yüklerin ayrıştırma mesafeleri, </w:t>
      </w:r>
    </w:p>
    <w:p w14:paraId="5C2E0D39" w14:textId="77777777" w:rsidR="00A318A8" w:rsidRPr="00E0540F" w:rsidRDefault="00A318A8" w:rsidP="00A318A8">
      <w:pPr>
        <w:rPr>
          <w:color w:val="000000" w:themeColor="text1"/>
        </w:rPr>
      </w:pPr>
      <w:r w:rsidRPr="00E0540F">
        <w:rPr>
          <w:color w:val="000000" w:themeColor="text1"/>
        </w:rPr>
        <w:tab/>
        <w:t xml:space="preserve">Ayrıştırma terimleri, </w:t>
      </w:r>
    </w:p>
    <w:p w14:paraId="6DBE1C6B" w14:textId="77777777" w:rsidR="00A318A8" w:rsidRPr="00E0540F" w:rsidRDefault="00A318A8" w:rsidP="00A318A8">
      <w:pPr>
        <w:rPr>
          <w:color w:val="000000" w:themeColor="text1"/>
        </w:rPr>
      </w:pPr>
      <w:r w:rsidRPr="00E0540F">
        <w:rPr>
          <w:color w:val="000000" w:themeColor="text1"/>
        </w:rPr>
        <w:tab/>
        <w:t xml:space="preserve">Tehlikeli yük belgeleri, </w:t>
      </w:r>
    </w:p>
    <w:p w14:paraId="31553779" w14:textId="77777777" w:rsidR="00A318A8" w:rsidRPr="00E0540F" w:rsidRDefault="00A318A8" w:rsidP="00A318A8">
      <w:pPr>
        <w:rPr>
          <w:color w:val="000000" w:themeColor="text1"/>
        </w:rPr>
      </w:pPr>
      <w:r w:rsidRPr="00E0540F">
        <w:rPr>
          <w:color w:val="000000" w:themeColor="text1"/>
        </w:rPr>
        <w:tab/>
        <w:t xml:space="preserve">Tehlikeli yükler acil müdahale eylem akış diyagramı konularını içeren, </w:t>
      </w:r>
    </w:p>
    <w:p w14:paraId="08BC5349" w14:textId="2CB12DC8" w:rsidR="001172BF" w:rsidRPr="00E0540F" w:rsidRDefault="001172BF" w:rsidP="002F02B4">
      <w:pPr>
        <w:rPr>
          <w:color w:val="000000" w:themeColor="text1"/>
        </w:rPr>
      </w:pPr>
      <w:r w:rsidRPr="00E0540F">
        <w:rPr>
          <w:color w:val="000000" w:themeColor="text1"/>
        </w:rPr>
        <w:tab/>
        <w:t>İ</w:t>
      </w:r>
      <w:r w:rsidR="002F02B4" w:rsidRPr="00E0540F">
        <w:rPr>
          <w:color w:val="000000" w:themeColor="text1"/>
        </w:rPr>
        <w:t xml:space="preserve">letişim bilgileri, </w:t>
      </w:r>
    </w:p>
    <w:p w14:paraId="7ED61F34" w14:textId="4DAD8143" w:rsidR="001172BF" w:rsidRPr="00E0540F" w:rsidRDefault="001172BF" w:rsidP="001172BF">
      <w:pPr>
        <w:rPr>
          <w:color w:val="000000" w:themeColor="text1"/>
        </w:rPr>
      </w:pPr>
      <w:r w:rsidRPr="00E0540F">
        <w:rPr>
          <w:color w:val="000000" w:themeColor="text1"/>
        </w:rPr>
        <w:tab/>
      </w:r>
      <w:r w:rsidR="00475316" w:rsidRPr="00E0540F">
        <w:rPr>
          <w:color w:val="000000" w:themeColor="text1"/>
        </w:rPr>
        <w:t>A</w:t>
      </w:r>
      <w:r w:rsidR="002F02B4" w:rsidRPr="00E0540F">
        <w:rPr>
          <w:color w:val="000000" w:themeColor="text1"/>
        </w:rPr>
        <w:t>cil durum ekipmanlarının yerleri ile kullanım talimatları</w:t>
      </w:r>
    </w:p>
    <w:p w14:paraId="4281C383" w14:textId="5465624D" w:rsidR="002F02B4" w:rsidRPr="00E0540F" w:rsidRDefault="001172BF" w:rsidP="001172BF">
      <w:pPr>
        <w:rPr>
          <w:color w:val="000000" w:themeColor="text1"/>
        </w:rPr>
      </w:pPr>
      <w:r w:rsidRPr="00E0540F">
        <w:rPr>
          <w:color w:val="000000" w:themeColor="text1"/>
        </w:rPr>
        <w:tab/>
        <w:t>K</w:t>
      </w:r>
      <w:r w:rsidR="002F02B4" w:rsidRPr="00E0540F">
        <w:rPr>
          <w:color w:val="000000" w:themeColor="text1"/>
        </w:rPr>
        <w:t>ıyı tesisi kuralları</w:t>
      </w:r>
    </w:p>
    <w:p w14:paraId="2D3DE783" w14:textId="77777777" w:rsidR="00A318A8" w:rsidRPr="00E0540F" w:rsidRDefault="00A318A8" w:rsidP="00A318A8">
      <w:pPr>
        <w:rPr>
          <w:color w:val="000000" w:themeColor="text1"/>
        </w:rPr>
      </w:pPr>
    </w:p>
    <w:p w14:paraId="2D3A4617" w14:textId="7605E379" w:rsidR="00A318A8" w:rsidRPr="00E0540F" w:rsidRDefault="00A318A8" w:rsidP="00A318A8">
      <w:pPr>
        <w:rPr>
          <w:color w:val="000000" w:themeColor="text1"/>
        </w:rPr>
      </w:pPr>
      <w:r w:rsidRPr="00E0540F">
        <w:rPr>
          <w:color w:val="000000" w:themeColor="text1"/>
        </w:rPr>
        <w:t xml:space="preserve">cepte taşınabilecek ölçülerde, bir </w:t>
      </w:r>
      <w:r w:rsidR="00C472CB" w:rsidRPr="00E0540F">
        <w:rPr>
          <w:color w:val="000000" w:themeColor="text1"/>
        </w:rPr>
        <w:t>t</w:t>
      </w:r>
      <w:r w:rsidR="00670A4B" w:rsidRPr="00E0540F">
        <w:rPr>
          <w:color w:val="000000" w:themeColor="text1"/>
        </w:rPr>
        <w:t>ehlikeli yük</w:t>
      </w:r>
      <w:r w:rsidRPr="00E0540F">
        <w:rPr>
          <w:color w:val="000000" w:themeColor="text1"/>
        </w:rPr>
        <w:t xml:space="preserve"> El Kitabı hazırlanarak ekte sunulmuştur.</w:t>
      </w:r>
    </w:p>
    <w:p w14:paraId="7D5B17A0" w14:textId="77777777" w:rsidR="00A86DD3" w:rsidRPr="00E0540F" w:rsidRDefault="00A86DD3" w:rsidP="00A318A8">
      <w:pPr>
        <w:rPr>
          <w:color w:val="000000" w:themeColor="text1"/>
        </w:rPr>
      </w:pPr>
    </w:p>
    <w:p w14:paraId="7EBEBA2D" w14:textId="77777777" w:rsidR="00A86DD3" w:rsidRPr="00E0540F" w:rsidRDefault="00A86DD3" w:rsidP="00A318A8">
      <w:pPr>
        <w:rPr>
          <w:color w:val="000000" w:themeColor="text1"/>
        </w:rPr>
      </w:pPr>
      <w:r w:rsidRPr="00E0540F">
        <w:rPr>
          <w:color w:val="000000" w:themeColor="text1"/>
        </w:rPr>
        <w:t>Tesis çalışanlarına taşınması  için dağıtımı yapılmaktadır.</w:t>
      </w:r>
    </w:p>
    <w:p w14:paraId="06E55130" w14:textId="77777777" w:rsidR="00A86DD3" w:rsidRPr="00E0540F" w:rsidRDefault="00A86DD3" w:rsidP="00A318A8">
      <w:pPr>
        <w:rPr>
          <w:color w:val="000000" w:themeColor="text1"/>
        </w:rPr>
      </w:pPr>
    </w:p>
    <w:p w14:paraId="230DD120" w14:textId="77777777" w:rsidR="00A86DD3" w:rsidRPr="00E0540F" w:rsidRDefault="00A86DD3" w:rsidP="00A318A8">
      <w:pPr>
        <w:rPr>
          <w:color w:val="000000" w:themeColor="text1"/>
        </w:rPr>
      </w:pPr>
    </w:p>
    <w:p w14:paraId="3AE75C2A" w14:textId="3A408163" w:rsidR="00A86DD3" w:rsidRPr="00E0540F" w:rsidRDefault="00A86DD3" w:rsidP="00A318A8">
      <w:pPr>
        <w:rPr>
          <w:color w:val="000000" w:themeColor="text1"/>
        </w:rPr>
        <w:sectPr w:rsidR="00A86DD3" w:rsidRPr="00E0540F" w:rsidSect="009205A3">
          <w:pgSz w:w="11900" w:h="16840"/>
          <w:pgMar w:top="1440" w:right="1800" w:bottom="1440" w:left="1800" w:header="720" w:footer="720" w:gutter="0"/>
          <w:pgNumType w:start="1" w:chapStyle="1"/>
          <w:cols w:space="720"/>
          <w:docGrid w:linePitch="360"/>
        </w:sectPr>
      </w:pPr>
    </w:p>
    <w:p w14:paraId="58C78D59" w14:textId="77777777" w:rsidR="0089500C" w:rsidRPr="00E0540F" w:rsidRDefault="0089500C" w:rsidP="0089500C">
      <w:pPr>
        <w:pStyle w:val="Balk1"/>
        <w:rPr>
          <w:color w:val="000000" w:themeColor="text1"/>
        </w:rPr>
      </w:pPr>
      <w:bookmarkStart w:id="181" w:name="_Toc327391875"/>
      <w:bookmarkStart w:id="182" w:name="_Toc164894018"/>
      <w:r w:rsidRPr="00E0540F">
        <w:rPr>
          <w:color w:val="000000" w:themeColor="text1"/>
        </w:rPr>
        <w:lastRenderedPageBreak/>
        <w:t>OPERASYONEL HUSUSLAR</w:t>
      </w:r>
      <w:bookmarkEnd w:id="181"/>
      <w:bookmarkEnd w:id="182"/>
    </w:p>
    <w:p w14:paraId="7A868438" w14:textId="0ACE6626" w:rsidR="0089500C" w:rsidRPr="00E0540F" w:rsidRDefault="00670A4B" w:rsidP="0089500C">
      <w:pPr>
        <w:pStyle w:val="Balk2"/>
        <w:rPr>
          <w:color w:val="000000" w:themeColor="text1"/>
        </w:rPr>
      </w:pPr>
      <w:bookmarkStart w:id="183" w:name="_Toc327391876"/>
      <w:bookmarkStart w:id="184" w:name="_Toc164894019"/>
      <w:r w:rsidRPr="00E0540F">
        <w:rPr>
          <w:color w:val="000000" w:themeColor="text1"/>
        </w:rPr>
        <w:t>Tehlikeli yük</w:t>
      </w:r>
      <w:r w:rsidR="0089500C" w:rsidRPr="00E0540F">
        <w:rPr>
          <w:color w:val="000000" w:themeColor="text1"/>
        </w:rPr>
        <w:t xml:space="preserve"> taşıyan gemilerin gündüz ve gece emniyetli şekilde yanaşması, bağlanması, yükleme/tahliye yapması, barınması veya demirlemesine yönelik prosedürler.</w:t>
      </w:r>
      <w:bookmarkEnd w:id="183"/>
      <w:bookmarkEnd w:id="184"/>
      <w:r w:rsidR="0089500C" w:rsidRPr="00E0540F">
        <w:rPr>
          <w:color w:val="000000" w:themeColor="text1"/>
        </w:rPr>
        <w:t xml:space="preserve"> </w:t>
      </w:r>
    </w:p>
    <w:p w14:paraId="158B3FF9" w14:textId="61DABE00" w:rsidR="00EC30ED" w:rsidRPr="00E0540F" w:rsidRDefault="00EC30ED" w:rsidP="00EC30ED">
      <w:pPr>
        <w:jc w:val="left"/>
        <w:rPr>
          <w:rFonts w:eastAsia="MS Gothic"/>
          <w:bCs/>
          <w:color w:val="000000" w:themeColor="text1"/>
        </w:rPr>
      </w:pPr>
      <w:r w:rsidRPr="00E0540F">
        <w:rPr>
          <w:rFonts w:eastAsia="MS Gothic"/>
          <w:b/>
          <w:bCs/>
          <w:color w:val="000000" w:themeColor="text1"/>
        </w:rPr>
        <w:t>6.1.1</w:t>
      </w:r>
      <w:r w:rsidRPr="00E0540F">
        <w:rPr>
          <w:rFonts w:eastAsia="MS Gothic"/>
          <w:b/>
          <w:bCs/>
          <w:color w:val="000000" w:themeColor="text1"/>
        </w:rPr>
        <w:tab/>
      </w:r>
      <w:r w:rsidRPr="00E0540F">
        <w:rPr>
          <w:rFonts w:eastAsia="MS Gothic"/>
          <w:bCs/>
          <w:color w:val="000000" w:themeColor="text1"/>
        </w:rPr>
        <w:t xml:space="preserve">Güvertesinde herhangi bir tehlikeli yük bulunduran bir geminin, bulunan tehlikeli yüklerin doğası ve miktarı, çevre, nüfus ve hava koşulları gibi ilgili konuları göz önünde bulundurarak, liman alanında nereye ve ne zaman demirleyeceğini, romorkör ile bağlanabileceğini, yanaşabileceğini ve nerede kalabileceğini yönlendirmesi </w:t>
      </w:r>
      <w:r w:rsidR="00670A4B" w:rsidRPr="00E0540F">
        <w:rPr>
          <w:rFonts w:eastAsia="MS Gothic"/>
          <w:bCs/>
          <w:color w:val="000000" w:themeColor="text1"/>
        </w:rPr>
        <w:t>Bölge Liman Başkanlığı</w:t>
      </w:r>
      <w:r w:rsidRPr="00E0540F">
        <w:rPr>
          <w:rFonts w:eastAsia="MS Gothic"/>
          <w:bCs/>
          <w:color w:val="000000" w:themeColor="text1"/>
        </w:rPr>
        <w:t xml:space="preserve"> sorumluluğundadır.</w:t>
      </w:r>
    </w:p>
    <w:p w14:paraId="1A21EF07" w14:textId="6D9FBAEE" w:rsidR="00EC30ED" w:rsidRPr="00E0540F" w:rsidRDefault="00EC30ED" w:rsidP="00EC30ED">
      <w:pPr>
        <w:jc w:val="left"/>
        <w:rPr>
          <w:rFonts w:eastAsia="MS Gothic"/>
          <w:bCs/>
          <w:color w:val="000000" w:themeColor="text1"/>
        </w:rPr>
      </w:pPr>
      <w:r w:rsidRPr="00E0540F">
        <w:rPr>
          <w:rFonts w:eastAsia="MS Gothic"/>
          <w:b/>
          <w:bCs/>
          <w:color w:val="000000" w:themeColor="text1"/>
        </w:rPr>
        <w:t>6.1.2</w:t>
      </w:r>
      <w:r w:rsidRPr="00E0540F">
        <w:rPr>
          <w:rFonts w:eastAsia="MS Gothic"/>
          <w:b/>
          <w:bCs/>
          <w:color w:val="000000" w:themeColor="text1"/>
        </w:rPr>
        <w:tab/>
      </w:r>
      <w:r w:rsidRPr="00E0540F">
        <w:rPr>
          <w:rFonts w:eastAsia="MS Gothic"/>
          <w:bCs/>
          <w:color w:val="000000" w:themeColor="text1"/>
        </w:rPr>
        <w:t xml:space="preserve">Acil bir durumda, Güvertesinde herhangi bir tehlikeli yük bulunduran bir geminin liman alanında taşınmasını ya da gemi ve mürettebatın güvenliğine ilişkin olarak liman alanında çıkarılmasını yönlendirmesi gemi kaptanı, liman işletmesi kararı ve </w:t>
      </w:r>
      <w:r w:rsidR="00670A4B" w:rsidRPr="00E0540F">
        <w:rPr>
          <w:rFonts w:eastAsia="MS Gothic"/>
          <w:bCs/>
          <w:color w:val="000000" w:themeColor="text1"/>
        </w:rPr>
        <w:t>Bölge Liman Başkanlığı</w:t>
      </w:r>
      <w:r w:rsidRPr="00E0540F">
        <w:rPr>
          <w:rFonts w:eastAsia="MS Gothic"/>
          <w:bCs/>
          <w:color w:val="000000" w:themeColor="text1"/>
        </w:rPr>
        <w:t xml:space="preserve"> onayı ile yapılabilir.</w:t>
      </w:r>
    </w:p>
    <w:p w14:paraId="22DBA288" w14:textId="74FCCEDA" w:rsidR="00EC30ED" w:rsidRPr="00E0540F" w:rsidRDefault="00EC30ED" w:rsidP="00EC30ED">
      <w:pPr>
        <w:jc w:val="left"/>
        <w:rPr>
          <w:rFonts w:eastAsia="MS Gothic"/>
          <w:bCs/>
          <w:color w:val="000000" w:themeColor="text1"/>
        </w:rPr>
      </w:pPr>
      <w:r w:rsidRPr="00E0540F">
        <w:rPr>
          <w:rFonts w:eastAsia="MS Gothic"/>
          <w:b/>
          <w:bCs/>
          <w:color w:val="000000" w:themeColor="text1"/>
        </w:rPr>
        <w:t>6.1.3</w:t>
      </w:r>
      <w:r w:rsidRPr="00E0540F">
        <w:rPr>
          <w:rFonts w:eastAsia="MS Gothic"/>
          <w:b/>
          <w:bCs/>
          <w:color w:val="000000" w:themeColor="text1"/>
        </w:rPr>
        <w:tab/>
      </w:r>
      <w:r w:rsidRPr="00E0540F">
        <w:rPr>
          <w:rFonts w:eastAsia="MS Gothic"/>
          <w:bCs/>
          <w:color w:val="000000" w:themeColor="text1"/>
        </w:rPr>
        <w:t xml:space="preserve">Yerel koşullara ve maruz kalınan tehlikeli yüklerin miktarına ve doğasına uygun olarak herhangi bir ek gereksinimlerin belirlenmesi </w:t>
      </w:r>
      <w:r w:rsidR="00670A4B" w:rsidRPr="00E0540F">
        <w:rPr>
          <w:rFonts w:eastAsia="MS Gothic"/>
          <w:bCs/>
          <w:color w:val="000000" w:themeColor="text1"/>
        </w:rPr>
        <w:t>Bölge Liman Başkanlığı</w:t>
      </w:r>
      <w:r w:rsidRPr="00E0540F">
        <w:rPr>
          <w:rFonts w:eastAsia="MS Gothic"/>
          <w:bCs/>
          <w:color w:val="000000" w:themeColor="text1"/>
        </w:rPr>
        <w:t xml:space="preserve"> sorumluluğundadır. </w:t>
      </w:r>
    </w:p>
    <w:p w14:paraId="5EF6FDB7" w14:textId="77777777" w:rsidR="00EC30ED" w:rsidRPr="00E0540F" w:rsidRDefault="00EC30ED" w:rsidP="00EC30ED">
      <w:pPr>
        <w:jc w:val="left"/>
        <w:rPr>
          <w:rFonts w:eastAsia="MS Gothic"/>
          <w:bCs/>
          <w:color w:val="000000" w:themeColor="text1"/>
        </w:rPr>
      </w:pPr>
    </w:p>
    <w:p w14:paraId="44704C2B" w14:textId="77777777" w:rsidR="00EC30ED" w:rsidRPr="00E0540F" w:rsidRDefault="00EC30ED" w:rsidP="00EC30ED">
      <w:pPr>
        <w:jc w:val="left"/>
        <w:rPr>
          <w:rFonts w:eastAsia="MS Gothic"/>
          <w:bCs/>
          <w:color w:val="000000" w:themeColor="text1"/>
        </w:rPr>
      </w:pPr>
      <w:r w:rsidRPr="00E0540F">
        <w:rPr>
          <w:rFonts w:eastAsia="MS Gothic"/>
          <w:b/>
          <w:bCs/>
          <w:color w:val="000000" w:themeColor="text1"/>
        </w:rPr>
        <w:t>6.1.4</w:t>
      </w:r>
      <w:r w:rsidRPr="00E0540F">
        <w:rPr>
          <w:rFonts w:eastAsia="MS Gothic"/>
          <w:b/>
          <w:bCs/>
          <w:color w:val="000000" w:themeColor="text1"/>
        </w:rPr>
        <w:tab/>
      </w:r>
      <w:r w:rsidRPr="00E0540F">
        <w:rPr>
          <w:rFonts w:eastAsia="MS Gothic"/>
          <w:bCs/>
          <w:color w:val="000000" w:themeColor="text1"/>
        </w:rPr>
        <w:t>Liman tesisi işleticileri, aşağıdakilerin sağlandığından emin olmalıdır:</w:t>
      </w:r>
    </w:p>
    <w:p w14:paraId="2326DCAC" w14:textId="77777777" w:rsidR="00EC30ED" w:rsidRPr="00E0540F" w:rsidRDefault="00EC30ED" w:rsidP="00EC30ED">
      <w:pPr>
        <w:jc w:val="left"/>
        <w:rPr>
          <w:rFonts w:eastAsia="MS Gothic"/>
          <w:bCs/>
          <w:color w:val="000000" w:themeColor="text1"/>
        </w:rPr>
      </w:pPr>
      <w:r w:rsidRPr="00E0540F">
        <w:rPr>
          <w:rFonts w:eastAsia="MS Gothic"/>
          <w:b/>
          <w:bCs/>
          <w:color w:val="000000" w:themeColor="text1"/>
        </w:rPr>
        <w:t>6.1.4.1</w:t>
      </w:r>
      <w:r w:rsidRPr="00E0540F">
        <w:rPr>
          <w:rFonts w:eastAsia="MS Gothic"/>
          <w:b/>
          <w:bCs/>
          <w:color w:val="000000" w:themeColor="text1"/>
        </w:rPr>
        <w:tab/>
      </w:r>
      <w:r w:rsidRPr="00E0540F">
        <w:rPr>
          <w:rFonts w:eastAsia="MS Gothic"/>
          <w:bCs/>
          <w:color w:val="000000" w:themeColor="text1"/>
        </w:rPr>
        <w:t>Yeterli ve güvenli bağlama imkanlarının sağlanması ve</w:t>
      </w:r>
    </w:p>
    <w:p w14:paraId="24EC7E2A" w14:textId="77777777" w:rsidR="00EC30ED" w:rsidRPr="00E0540F" w:rsidRDefault="00EC30ED" w:rsidP="00EC30ED">
      <w:pPr>
        <w:jc w:val="left"/>
        <w:rPr>
          <w:rFonts w:eastAsia="MS Gothic"/>
          <w:bCs/>
          <w:color w:val="000000" w:themeColor="text1"/>
        </w:rPr>
      </w:pPr>
      <w:r w:rsidRPr="00E0540F">
        <w:rPr>
          <w:rFonts w:eastAsia="MS Gothic"/>
          <w:b/>
          <w:bCs/>
          <w:color w:val="000000" w:themeColor="text1"/>
        </w:rPr>
        <w:t>6.1.4.2</w:t>
      </w:r>
      <w:r w:rsidRPr="00E0540F">
        <w:rPr>
          <w:rFonts w:eastAsia="MS Gothic"/>
          <w:b/>
          <w:bCs/>
          <w:color w:val="000000" w:themeColor="text1"/>
        </w:rPr>
        <w:tab/>
      </w:r>
      <w:r w:rsidRPr="00E0540F">
        <w:rPr>
          <w:rFonts w:eastAsia="MS Gothic"/>
          <w:bCs/>
          <w:color w:val="000000" w:themeColor="text1"/>
        </w:rPr>
        <w:t>Gemi ve kıyı arasında yeterli ve güvenli erişimin sağlanması.</w:t>
      </w:r>
    </w:p>
    <w:p w14:paraId="1FB0D645" w14:textId="5B6F4663" w:rsidR="0089500C" w:rsidRPr="00E0540F" w:rsidRDefault="0089500C">
      <w:pPr>
        <w:jc w:val="left"/>
        <w:rPr>
          <w:color w:val="000000" w:themeColor="text1"/>
        </w:rPr>
      </w:pPr>
    </w:p>
    <w:p w14:paraId="5E18D3B4" w14:textId="60C0B219" w:rsidR="0089500C" w:rsidRPr="00E0540F" w:rsidRDefault="00C77D43" w:rsidP="0089500C">
      <w:pPr>
        <w:pStyle w:val="Balk2"/>
        <w:rPr>
          <w:color w:val="000000" w:themeColor="text1"/>
        </w:rPr>
      </w:pPr>
      <w:bookmarkStart w:id="185" w:name="_Toc327391881"/>
      <w:bookmarkStart w:id="186" w:name="_Toc164894020"/>
      <w:r w:rsidRPr="00E0540F">
        <w:rPr>
          <w:color w:val="000000" w:themeColor="text1"/>
        </w:rPr>
        <w:t>Tehlikeli yüklerin tahmil ve tahliye işlemlerine yönelik mevsim koşullarına göre alınması gerekli ilave tedbirlere ilişkin prosedürler.</w:t>
      </w:r>
      <w:r w:rsidR="0089500C" w:rsidRPr="00E0540F">
        <w:rPr>
          <w:color w:val="000000" w:themeColor="text1"/>
        </w:rPr>
        <w:t>.</w:t>
      </w:r>
      <w:bookmarkEnd w:id="185"/>
      <w:bookmarkEnd w:id="186"/>
    </w:p>
    <w:p w14:paraId="797E9AE5" w14:textId="77777777" w:rsidR="0089500C" w:rsidRPr="00E0540F" w:rsidRDefault="0089500C" w:rsidP="0089500C">
      <w:pPr>
        <w:rPr>
          <w:color w:val="000000" w:themeColor="text1"/>
        </w:rPr>
      </w:pPr>
    </w:p>
    <w:p w14:paraId="090942B9" w14:textId="4FB90ADE" w:rsidR="00EC30ED" w:rsidRPr="00E0540F" w:rsidRDefault="001B54C1" w:rsidP="006C51CA">
      <w:pPr>
        <w:pStyle w:val="Balk3"/>
        <w:rPr>
          <w:color w:val="000000" w:themeColor="text1"/>
        </w:rPr>
      </w:pPr>
      <w:r w:rsidRPr="00E0540F">
        <w:rPr>
          <w:color w:val="000000" w:themeColor="text1"/>
        </w:rPr>
        <w:t>T</w:t>
      </w:r>
      <w:r w:rsidR="00EC30ED" w:rsidRPr="00E0540F">
        <w:rPr>
          <w:color w:val="000000" w:themeColor="text1"/>
        </w:rPr>
        <w:t>oplu sıvı yükl</w:t>
      </w:r>
      <w:r w:rsidR="006D3436" w:rsidRPr="00E0540F">
        <w:rPr>
          <w:color w:val="000000" w:themeColor="text1"/>
        </w:rPr>
        <w:t xml:space="preserve">erin yükleme işlemleri </w:t>
      </w:r>
      <w:r w:rsidR="00EC30ED" w:rsidRPr="00E0540F">
        <w:rPr>
          <w:color w:val="000000" w:themeColor="text1"/>
        </w:rPr>
        <w:t>fırtınalı havalarda yapılmaması gerekir.</w:t>
      </w:r>
    </w:p>
    <w:p w14:paraId="70658D1A" w14:textId="77777777" w:rsidR="006C51CA" w:rsidRPr="00E0540F" w:rsidRDefault="006C51CA" w:rsidP="00EC30ED">
      <w:pPr>
        <w:jc w:val="left"/>
        <w:rPr>
          <w:rFonts w:eastAsia="MS Gothic"/>
          <w:bCs/>
          <w:color w:val="000000" w:themeColor="text1"/>
        </w:rPr>
      </w:pPr>
    </w:p>
    <w:p w14:paraId="709A19E8" w14:textId="6DECD6CA" w:rsidR="006C51CA" w:rsidRPr="00E0540F" w:rsidRDefault="00670A4B" w:rsidP="006C51CA">
      <w:pPr>
        <w:rPr>
          <w:rFonts w:cstheme="minorHAnsi"/>
          <w:color w:val="000000" w:themeColor="text1"/>
        </w:rPr>
      </w:pPr>
      <w:r w:rsidRPr="00E0540F">
        <w:rPr>
          <w:rFonts w:cstheme="minorHAnsi"/>
          <w:color w:val="000000" w:themeColor="text1"/>
        </w:rPr>
        <w:t>Tehlikeli yük</w:t>
      </w:r>
      <w:r w:rsidR="006C51CA" w:rsidRPr="00E0540F">
        <w:rPr>
          <w:rFonts w:cstheme="minorHAnsi"/>
          <w:color w:val="000000" w:themeColor="text1"/>
        </w:rPr>
        <w:t xml:space="preserve"> Güvenlik Danışmanı olarak uygunluğunu onaylarım </w:t>
      </w:r>
    </w:p>
    <w:p w14:paraId="62E0CC5F" w14:textId="77777777" w:rsidR="006C51CA" w:rsidRPr="00E0540F" w:rsidRDefault="006C51CA" w:rsidP="006C51CA">
      <w:pPr>
        <w:rPr>
          <w:rFonts w:cstheme="minorHAnsi"/>
          <w:color w:val="000000" w:themeColor="text1"/>
        </w:rPr>
      </w:pPr>
      <w:r w:rsidRPr="00E0540F">
        <w:rPr>
          <w:rFonts w:cstheme="minorHAnsi"/>
          <w:color w:val="000000" w:themeColor="text1"/>
        </w:rPr>
        <w:t>İmza</w:t>
      </w:r>
    </w:p>
    <w:p w14:paraId="376327E4" w14:textId="77777777" w:rsidR="006C51CA" w:rsidRPr="00E0540F" w:rsidRDefault="006C51CA" w:rsidP="00EC30ED">
      <w:pPr>
        <w:jc w:val="left"/>
        <w:rPr>
          <w:rFonts w:eastAsia="MS Gothic"/>
          <w:bCs/>
          <w:color w:val="000000" w:themeColor="text1"/>
        </w:rPr>
      </w:pPr>
    </w:p>
    <w:p w14:paraId="3D46FE03" w14:textId="7AD46B40" w:rsidR="006C51CA" w:rsidRPr="00E0540F" w:rsidRDefault="006C51CA" w:rsidP="00EC30ED">
      <w:pPr>
        <w:jc w:val="left"/>
        <w:rPr>
          <w:rFonts w:eastAsia="MS Gothic"/>
          <w:bCs/>
          <w:color w:val="000000" w:themeColor="text1"/>
        </w:rPr>
      </w:pPr>
    </w:p>
    <w:p w14:paraId="43516CAD" w14:textId="77777777" w:rsidR="0089500C" w:rsidRPr="00E0540F" w:rsidRDefault="0089500C">
      <w:pPr>
        <w:jc w:val="left"/>
        <w:rPr>
          <w:color w:val="000000" w:themeColor="text1"/>
        </w:rPr>
      </w:pPr>
      <w:r w:rsidRPr="00E0540F">
        <w:rPr>
          <w:color w:val="000000" w:themeColor="text1"/>
        </w:rPr>
        <w:br w:type="page"/>
      </w:r>
    </w:p>
    <w:p w14:paraId="25C30EE7" w14:textId="77777777" w:rsidR="0089500C" w:rsidRPr="00E0540F" w:rsidRDefault="0089500C" w:rsidP="0089500C">
      <w:pPr>
        <w:pStyle w:val="Balk2"/>
        <w:rPr>
          <w:color w:val="000000" w:themeColor="text1"/>
        </w:rPr>
      </w:pPr>
      <w:bookmarkStart w:id="187" w:name="_Toc327391885"/>
      <w:bookmarkStart w:id="188" w:name="_Toc164894021"/>
      <w:r w:rsidRPr="00E0540F">
        <w:rPr>
          <w:color w:val="000000" w:themeColor="text1"/>
        </w:rPr>
        <w:lastRenderedPageBreak/>
        <w:t>Yanıcı, parlayıcı ve patlayıcı maddelerin kıvılcım oluşturan/oluşturabilen işlemlerden uzak tutulması ve tehlikeli yük elleçleme, istifleme ve depolama sahalarında kıvılcım oluşturan/oluşturabilen araç, gereç veya alet çalıştırılmaması konusundaki prosedürler.</w:t>
      </w:r>
      <w:bookmarkEnd w:id="187"/>
      <w:bookmarkEnd w:id="188"/>
    </w:p>
    <w:p w14:paraId="471F7687" w14:textId="77777777" w:rsidR="00EC30ED" w:rsidRPr="00E0540F" w:rsidRDefault="00EC30ED" w:rsidP="00EC30ED">
      <w:pPr>
        <w:jc w:val="left"/>
        <w:rPr>
          <w:rFonts w:eastAsia="MS Gothic"/>
          <w:bCs/>
          <w:color w:val="000000" w:themeColor="text1"/>
        </w:rPr>
      </w:pPr>
      <w:r w:rsidRPr="00E0540F">
        <w:rPr>
          <w:rFonts w:eastAsia="MS Gothic"/>
          <w:b/>
          <w:bCs/>
          <w:color w:val="000000" w:themeColor="text1"/>
        </w:rPr>
        <w:t>6.3.1</w:t>
      </w:r>
      <w:r w:rsidRPr="00E0540F">
        <w:rPr>
          <w:rFonts w:eastAsia="MS Gothic"/>
          <w:b/>
          <w:bCs/>
          <w:color w:val="000000" w:themeColor="text1"/>
        </w:rPr>
        <w:tab/>
      </w:r>
      <w:r w:rsidRPr="00E0540F">
        <w:rPr>
          <w:rFonts w:eastAsia="MS Gothic"/>
          <w:bCs/>
          <w:color w:val="000000" w:themeColor="text1"/>
        </w:rPr>
        <w:t>Tesisimizde bir sıcak iş gerçekleştirmeden önce, sıcak iş gerçekleştirecek olan sorumlu firma görevlisi bu sıcak işi gerçekleştirmek için liman idaresi tarafından düzenlenmiş yazılı yetkilendirmeye sahip olacaktır. Bu tarz bir yetkilendirme, takip edilecek güvenlik önlemlerinin yanı sıra sıcak iş yerinin detaylarını da içerecektir.</w:t>
      </w:r>
    </w:p>
    <w:p w14:paraId="1D13053E" w14:textId="77777777" w:rsidR="00EC30ED" w:rsidRPr="00E0540F" w:rsidRDefault="00EC30ED" w:rsidP="00EC30ED">
      <w:pPr>
        <w:jc w:val="left"/>
        <w:rPr>
          <w:rFonts w:eastAsia="MS Gothic"/>
          <w:bCs/>
          <w:color w:val="000000" w:themeColor="text1"/>
        </w:rPr>
      </w:pPr>
      <w:r w:rsidRPr="00E0540F">
        <w:rPr>
          <w:rFonts w:eastAsia="MS Gothic"/>
          <w:b/>
          <w:bCs/>
          <w:color w:val="000000" w:themeColor="text1"/>
        </w:rPr>
        <w:t>6.3.2</w:t>
      </w:r>
      <w:r w:rsidRPr="00E0540F">
        <w:rPr>
          <w:rFonts w:eastAsia="MS Gothic"/>
          <w:b/>
          <w:bCs/>
          <w:color w:val="000000" w:themeColor="text1"/>
        </w:rPr>
        <w:tab/>
      </w:r>
      <w:r w:rsidRPr="00E0540F">
        <w:rPr>
          <w:rFonts w:eastAsia="MS Gothic"/>
          <w:bCs/>
          <w:color w:val="000000" w:themeColor="text1"/>
        </w:rPr>
        <w:t>Liman idaresi tarafından alınması gerekeli kılınan güvenlik önlemlerinin yanı sıra, sıcak işe başlamadan önce sıcak işi gerçekleştirecek olan sorumlu firma görevlisi gemi ve/veya arayüz sorum(luları) ile birlikte gemi ve/veya arayüz tarafından gerekli kılınan ek güvenlik önlemlerini de alınacaktır.</w:t>
      </w:r>
    </w:p>
    <w:p w14:paraId="7DBCDA16" w14:textId="77777777" w:rsidR="00EC30ED" w:rsidRPr="00E0540F" w:rsidRDefault="00EC30ED" w:rsidP="00EC30ED">
      <w:pPr>
        <w:jc w:val="left"/>
        <w:rPr>
          <w:rFonts w:eastAsia="MS Gothic"/>
          <w:bCs/>
          <w:color w:val="000000" w:themeColor="text1"/>
        </w:rPr>
      </w:pPr>
      <w:r w:rsidRPr="00E0540F">
        <w:rPr>
          <w:rFonts w:eastAsia="MS Gothic"/>
          <w:b/>
          <w:bCs/>
          <w:color w:val="000000" w:themeColor="text1"/>
        </w:rPr>
        <w:t>6.3.3</w:t>
      </w:r>
      <w:r w:rsidRPr="00E0540F">
        <w:rPr>
          <w:rFonts w:eastAsia="MS Gothic"/>
          <w:b/>
          <w:bCs/>
          <w:color w:val="000000" w:themeColor="text1"/>
        </w:rPr>
        <w:tab/>
      </w:r>
      <w:r w:rsidRPr="00E0540F">
        <w:rPr>
          <w:rFonts w:eastAsia="MS Gothic"/>
          <w:bCs/>
          <w:color w:val="000000" w:themeColor="text1"/>
        </w:rPr>
        <w:t>Bu ek güvenlik önlemleri, şunları içerecektir:</w:t>
      </w:r>
    </w:p>
    <w:p w14:paraId="51077188" w14:textId="77777777" w:rsidR="00EC30ED" w:rsidRPr="00E0540F" w:rsidRDefault="00EC30ED" w:rsidP="00EC30ED">
      <w:pPr>
        <w:jc w:val="left"/>
        <w:rPr>
          <w:rFonts w:eastAsia="MS Gothic"/>
          <w:bCs/>
          <w:color w:val="000000" w:themeColor="text1"/>
        </w:rPr>
      </w:pPr>
      <w:r w:rsidRPr="00E0540F">
        <w:rPr>
          <w:rFonts w:eastAsia="MS Gothic"/>
          <w:b/>
          <w:bCs/>
          <w:color w:val="000000" w:themeColor="text1"/>
        </w:rPr>
        <w:t>6.3.3.1</w:t>
      </w:r>
      <w:r w:rsidRPr="00E0540F">
        <w:rPr>
          <w:rFonts w:eastAsia="MS Gothic"/>
          <w:b/>
          <w:bCs/>
          <w:color w:val="000000" w:themeColor="text1"/>
        </w:rPr>
        <w:tab/>
      </w:r>
      <w:r w:rsidRPr="00E0540F">
        <w:rPr>
          <w:rFonts w:eastAsia="MS Gothic"/>
          <w:bCs/>
          <w:color w:val="000000" w:themeColor="text1"/>
        </w:rPr>
        <w:t>Alanların yanıcı ve/veya patlayıcı atmosferden arındırılmış ve ari olmaya devam edeceğinden ve oksijen eksikliği mevcut olmadığından emin olmak için onaylı test kuruluşları tarafından gerçekleştirilen testleri içeren, lokal alanların ve yanındaki alanların incelenmesi ve yeniden inceleme sıklığı;</w:t>
      </w:r>
    </w:p>
    <w:p w14:paraId="259B4BD8" w14:textId="77777777" w:rsidR="00EC30ED" w:rsidRPr="00E0540F" w:rsidRDefault="00EC30ED" w:rsidP="00EC30ED">
      <w:pPr>
        <w:jc w:val="left"/>
        <w:rPr>
          <w:rFonts w:eastAsia="MS Gothic"/>
          <w:bCs/>
          <w:color w:val="000000" w:themeColor="text1"/>
        </w:rPr>
      </w:pPr>
      <w:r w:rsidRPr="00E0540F">
        <w:rPr>
          <w:rFonts w:eastAsia="MS Gothic"/>
          <w:b/>
          <w:bCs/>
          <w:color w:val="000000" w:themeColor="text1"/>
        </w:rPr>
        <w:t>6.3.3.2</w:t>
      </w:r>
      <w:r w:rsidRPr="00E0540F">
        <w:rPr>
          <w:rFonts w:eastAsia="MS Gothic"/>
          <w:b/>
          <w:bCs/>
          <w:color w:val="000000" w:themeColor="text1"/>
        </w:rPr>
        <w:tab/>
      </w:r>
      <w:r w:rsidRPr="00E0540F">
        <w:rPr>
          <w:rFonts w:eastAsia="MS Gothic"/>
          <w:bCs/>
          <w:color w:val="000000" w:themeColor="text1"/>
        </w:rPr>
        <w:t>Tehlikeli yüklerin ve diğer yanıcı maddelerin çalışma alanlarından ve bitişiğindeki alanlardan uzaklaştırılması. Söz konusu alanlardan uzaklaştırılacak maddelere;  kireç, slaç, tortu ve diğer olası yanıcı maddeler de dahildir.;</w:t>
      </w:r>
    </w:p>
    <w:p w14:paraId="51B9645A" w14:textId="77777777" w:rsidR="00EC30ED" w:rsidRPr="00E0540F" w:rsidRDefault="00EC30ED" w:rsidP="00EC30ED">
      <w:pPr>
        <w:jc w:val="left"/>
        <w:rPr>
          <w:rFonts w:eastAsia="MS Gothic"/>
          <w:bCs/>
          <w:color w:val="000000" w:themeColor="text1"/>
        </w:rPr>
      </w:pPr>
      <w:r w:rsidRPr="00E0540F">
        <w:rPr>
          <w:rFonts w:eastAsia="MS Gothic"/>
          <w:b/>
          <w:bCs/>
          <w:color w:val="000000" w:themeColor="text1"/>
        </w:rPr>
        <w:t>6.3.3.3</w:t>
      </w:r>
      <w:r w:rsidRPr="00E0540F">
        <w:rPr>
          <w:rFonts w:eastAsia="MS Gothic"/>
          <w:b/>
          <w:bCs/>
          <w:color w:val="000000" w:themeColor="text1"/>
        </w:rPr>
        <w:tab/>
      </w:r>
      <w:r w:rsidRPr="00E0540F">
        <w:rPr>
          <w:rFonts w:eastAsia="MS Gothic"/>
          <w:bCs/>
          <w:color w:val="000000" w:themeColor="text1"/>
        </w:rPr>
        <w:t>Yanıcı yapı malzemelerinin (örn; kirişler, ahşap bölmeler, zeminler, kapılar, duvar ve tavan kaplamaları) kazayla tutuşmalara karşı etkili bir şekilde korunması.</w:t>
      </w:r>
    </w:p>
    <w:p w14:paraId="504BA417" w14:textId="77777777" w:rsidR="00EC30ED" w:rsidRPr="00E0540F" w:rsidRDefault="00EC30ED" w:rsidP="00EC30ED">
      <w:pPr>
        <w:jc w:val="left"/>
        <w:rPr>
          <w:rFonts w:eastAsia="MS Gothic"/>
          <w:bCs/>
          <w:color w:val="000000" w:themeColor="text1"/>
        </w:rPr>
      </w:pPr>
      <w:r w:rsidRPr="00E0540F">
        <w:rPr>
          <w:rFonts w:eastAsia="MS Gothic"/>
          <w:b/>
          <w:bCs/>
          <w:color w:val="000000" w:themeColor="text1"/>
        </w:rPr>
        <w:t>6.3.3.4</w:t>
      </w:r>
      <w:r w:rsidRPr="00E0540F">
        <w:rPr>
          <w:rFonts w:eastAsia="MS Gothic"/>
          <w:b/>
          <w:bCs/>
          <w:color w:val="000000" w:themeColor="text1"/>
        </w:rPr>
        <w:tab/>
      </w:r>
      <w:r w:rsidRPr="00E0540F">
        <w:rPr>
          <w:rFonts w:eastAsia="MS Gothic"/>
          <w:bCs/>
          <w:color w:val="000000" w:themeColor="text1"/>
        </w:rPr>
        <w:t>Alev, kıvılcım ve sıcak parçacıkların, çalışma alanlarından bitişiğindeki alanlara veya diğer alanlara yayılmasını önlemek amacıyla; açık boruların, boru geçişlerinin, valflerin, derzlerin, boşlukların ve açık parçaların kapatılması ve sızdırmazlığının sağlanması.</w:t>
      </w:r>
    </w:p>
    <w:p w14:paraId="00E2E691" w14:textId="77777777" w:rsidR="00EC30ED" w:rsidRPr="00E0540F" w:rsidRDefault="00EC30ED" w:rsidP="00EC30ED">
      <w:pPr>
        <w:jc w:val="left"/>
        <w:rPr>
          <w:rFonts w:eastAsia="MS Gothic"/>
          <w:bCs/>
          <w:color w:val="000000" w:themeColor="text1"/>
        </w:rPr>
      </w:pPr>
      <w:r w:rsidRPr="00E0540F">
        <w:rPr>
          <w:rFonts w:eastAsia="MS Gothic"/>
          <w:b/>
          <w:bCs/>
          <w:color w:val="000000" w:themeColor="text1"/>
        </w:rPr>
        <w:t>6.3.4</w:t>
      </w:r>
      <w:r w:rsidRPr="00E0540F">
        <w:rPr>
          <w:rFonts w:eastAsia="MS Gothic"/>
          <w:b/>
          <w:bCs/>
          <w:color w:val="000000" w:themeColor="text1"/>
        </w:rPr>
        <w:tab/>
      </w:r>
      <w:r w:rsidRPr="00E0540F">
        <w:rPr>
          <w:rFonts w:eastAsia="MS Gothic"/>
          <w:bCs/>
          <w:color w:val="000000" w:themeColor="text1"/>
        </w:rPr>
        <w:t>Her çalışma alanının girişinin yanı sıra, çalışma alanın yanındaki alana da sıcak iş yetkilendirmesi ve güvenlik önlemlerinin bir kopyası asılacaktır. Yetkilendirme ve alınacak güvenlik önlemleri, sıcak işte yer alacak tüm çalışanların görebileceği bir yere asılacak ve bu çalışanlar tarafından açık bir şekilde anlaşılır olacaktır.</w:t>
      </w:r>
    </w:p>
    <w:p w14:paraId="1BB404D9" w14:textId="77777777" w:rsidR="00EC30ED" w:rsidRPr="00E0540F" w:rsidRDefault="00EC30ED" w:rsidP="00EC30ED">
      <w:pPr>
        <w:jc w:val="left"/>
        <w:rPr>
          <w:rFonts w:eastAsia="MS Gothic"/>
          <w:bCs/>
          <w:color w:val="000000" w:themeColor="text1"/>
        </w:rPr>
      </w:pPr>
      <w:r w:rsidRPr="00E0540F">
        <w:rPr>
          <w:rFonts w:eastAsia="MS Gothic"/>
          <w:b/>
          <w:bCs/>
          <w:color w:val="000000" w:themeColor="text1"/>
        </w:rPr>
        <w:t>6.3.5</w:t>
      </w:r>
      <w:r w:rsidRPr="00E0540F">
        <w:rPr>
          <w:rFonts w:eastAsia="MS Gothic"/>
          <w:b/>
          <w:bCs/>
          <w:color w:val="000000" w:themeColor="text1"/>
        </w:rPr>
        <w:tab/>
      </w:r>
      <w:r w:rsidRPr="00E0540F">
        <w:rPr>
          <w:rFonts w:eastAsia="MS Gothic"/>
          <w:bCs/>
          <w:color w:val="000000" w:themeColor="text1"/>
        </w:rPr>
        <w:t xml:space="preserve">Sıcak iş gerçekleştirirken, </w:t>
      </w:r>
    </w:p>
    <w:p w14:paraId="642AA6D6" w14:textId="77777777" w:rsidR="00EC30ED" w:rsidRPr="00E0540F" w:rsidRDefault="00EC30ED" w:rsidP="00EC30ED">
      <w:pPr>
        <w:jc w:val="left"/>
        <w:rPr>
          <w:rFonts w:eastAsia="MS Gothic"/>
          <w:bCs/>
          <w:color w:val="000000" w:themeColor="text1"/>
        </w:rPr>
      </w:pPr>
      <w:r w:rsidRPr="00E0540F">
        <w:rPr>
          <w:rFonts w:eastAsia="MS Gothic"/>
          <w:b/>
          <w:bCs/>
          <w:color w:val="000000" w:themeColor="text1"/>
        </w:rPr>
        <w:t>6.3.5.1</w:t>
      </w:r>
      <w:r w:rsidRPr="00E0540F">
        <w:rPr>
          <w:rFonts w:eastAsia="MS Gothic"/>
          <w:bCs/>
          <w:color w:val="000000" w:themeColor="text1"/>
        </w:rPr>
        <w:tab/>
        <w:t>Koşulların değişmediğinden emin olmak için kontroller yapılacak; ve</w:t>
      </w:r>
    </w:p>
    <w:p w14:paraId="534F5950" w14:textId="77777777" w:rsidR="00EC30ED" w:rsidRPr="00E0540F" w:rsidRDefault="00EC30ED" w:rsidP="00EC30ED">
      <w:pPr>
        <w:jc w:val="left"/>
        <w:rPr>
          <w:rFonts w:eastAsia="MS Gothic"/>
          <w:bCs/>
          <w:color w:val="000000" w:themeColor="text1"/>
        </w:rPr>
      </w:pPr>
      <w:r w:rsidRPr="00E0540F">
        <w:rPr>
          <w:rFonts w:eastAsia="MS Gothic"/>
          <w:b/>
          <w:bCs/>
          <w:color w:val="000000" w:themeColor="text1"/>
        </w:rPr>
        <w:t>6.3.5.2</w:t>
      </w:r>
      <w:r w:rsidRPr="00E0540F">
        <w:rPr>
          <w:rFonts w:eastAsia="MS Gothic"/>
          <w:b/>
          <w:bCs/>
          <w:color w:val="000000" w:themeColor="text1"/>
        </w:rPr>
        <w:tab/>
      </w:r>
      <w:r w:rsidRPr="00E0540F">
        <w:rPr>
          <w:rFonts w:eastAsia="MS Gothic"/>
          <w:bCs/>
          <w:color w:val="000000" w:themeColor="text1"/>
        </w:rPr>
        <w:t>Sıcak iş yerinde hemen kullanılmak üzere, en az bir adet uygun yangın söndürücü ya da diğer uygun yangın söndürücü ekipmanlarının hazır bulundurulacaktır.</w:t>
      </w:r>
    </w:p>
    <w:p w14:paraId="26223412" w14:textId="77777777" w:rsidR="00EC30ED" w:rsidRPr="00E0540F" w:rsidRDefault="00EC30ED" w:rsidP="00EC30ED">
      <w:pPr>
        <w:jc w:val="left"/>
        <w:rPr>
          <w:rFonts w:eastAsia="MS Gothic"/>
          <w:bCs/>
          <w:color w:val="000000" w:themeColor="text1"/>
        </w:rPr>
      </w:pPr>
      <w:r w:rsidRPr="00E0540F">
        <w:rPr>
          <w:rFonts w:eastAsia="MS Gothic"/>
          <w:b/>
          <w:bCs/>
          <w:color w:val="000000" w:themeColor="text1"/>
        </w:rPr>
        <w:t>6.3.6</w:t>
      </w:r>
      <w:r w:rsidRPr="00E0540F">
        <w:rPr>
          <w:rFonts w:eastAsia="MS Gothic"/>
          <w:b/>
          <w:bCs/>
          <w:color w:val="000000" w:themeColor="text1"/>
        </w:rPr>
        <w:tab/>
      </w:r>
      <w:r w:rsidRPr="00E0540F">
        <w:rPr>
          <w:rFonts w:eastAsia="MS Gothic"/>
          <w:bCs/>
          <w:color w:val="000000" w:themeColor="text1"/>
        </w:rPr>
        <w:t>Sıcak iş esnasında bu çalışmanın tamamlanmasına istinaden ve tamamlandıktan sonra yeterli bir süre boyunca, ısı transferinden kaynaklanan bir tehlike oluşabilecek olduğu yanındaki alanların yanı sıra sıcak iş alanında da etkili bir yangın kontrolü gerçekleştirilecektir.</w:t>
      </w:r>
    </w:p>
    <w:p w14:paraId="03F99E7A" w14:textId="5B741C8F" w:rsidR="00C138DA" w:rsidRPr="00E0540F" w:rsidRDefault="00CE4136" w:rsidP="00EC30ED">
      <w:pPr>
        <w:jc w:val="left"/>
        <w:rPr>
          <w:rFonts w:eastAsia="MS Gothic"/>
          <w:bCs/>
          <w:color w:val="000000" w:themeColor="text1"/>
        </w:rPr>
      </w:pPr>
      <w:r w:rsidRPr="00E0540F">
        <w:rPr>
          <w:rFonts w:eastAsia="MS Gothic"/>
          <w:bCs/>
          <w:color w:val="000000" w:themeColor="text1"/>
        </w:rPr>
        <w:t xml:space="preserve">6.3.7 </w:t>
      </w:r>
      <w:r w:rsidRPr="00E0540F">
        <w:rPr>
          <w:color w:val="000000" w:themeColor="text1"/>
        </w:rPr>
        <w:t>Özellikle kapalı alan çalışmalarında zehirli, boğucu gazların ve yeterli oksijen bulunduğu ölçümlerinin yapılması ve ölçüm cihazlarının kullanıma hazır bulundurulacaktır.</w:t>
      </w:r>
    </w:p>
    <w:p w14:paraId="0934607F" w14:textId="0450C236" w:rsidR="00EC30ED" w:rsidRPr="00E0540F" w:rsidRDefault="00EC30ED" w:rsidP="00EC30ED">
      <w:pPr>
        <w:jc w:val="left"/>
        <w:rPr>
          <w:rFonts w:eastAsia="MS Gothic"/>
          <w:bCs/>
          <w:color w:val="000000" w:themeColor="text1"/>
        </w:rPr>
      </w:pPr>
      <w:r w:rsidRPr="00E0540F">
        <w:rPr>
          <w:rFonts w:eastAsia="MS Gothic"/>
          <w:b/>
          <w:bCs/>
          <w:color w:val="000000" w:themeColor="text1"/>
        </w:rPr>
        <w:t>6.3.</w:t>
      </w:r>
      <w:r w:rsidR="00CE4136" w:rsidRPr="00E0540F">
        <w:rPr>
          <w:rFonts w:eastAsia="MS Gothic"/>
          <w:b/>
          <w:bCs/>
          <w:color w:val="000000" w:themeColor="text1"/>
        </w:rPr>
        <w:t>8</w:t>
      </w:r>
      <w:r w:rsidRPr="00E0540F">
        <w:rPr>
          <w:rFonts w:eastAsia="MS Gothic"/>
          <w:b/>
          <w:bCs/>
          <w:color w:val="000000" w:themeColor="text1"/>
        </w:rPr>
        <w:tab/>
      </w:r>
      <w:r w:rsidRPr="00E0540F">
        <w:rPr>
          <w:rFonts w:eastAsia="MS Gothic"/>
          <w:bCs/>
          <w:color w:val="000000" w:themeColor="text1"/>
        </w:rPr>
        <w:t>Sıcak iş ve işlemler ile ilgili ilave daha detaylı bilgiler ve prosedürler için özellikle “Petrol Tankerleri ve Terminalleri için Uluslararası Emniyet Rehberi (ISGOTT)” dokümanına başvurulacaktır. ISGOTT ve Çalışma İzni Prosedürüne uygun olarak tesis ve iskele üzerinde yapılacak çalışmalar için izin verilecektir.</w:t>
      </w:r>
    </w:p>
    <w:p w14:paraId="3966A654" w14:textId="49009447" w:rsidR="00EC30ED" w:rsidRPr="00E0540F" w:rsidRDefault="00EC30ED" w:rsidP="00EC30ED">
      <w:pPr>
        <w:jc w:val="left"/>
        <w:rPr>
          <w:rFonts w:eastAsia="MS Gothic"/>
          <w:b/>
          <w:bCs/>
          <w:color w:val="000000" w:themeColor="text1"/>
        </w:rPr>
      </w:pPr>
      <w:r w:rsidRPr="00E0540F">
        <w:rPr>
          <w:rFonts w:eastAsia="MS Gothic"/>
          <w:b/>
          <w:bCs/>
          <w:color w:val="000000" w:themeColor="text1"/>
        </w:rPr>
        <w:lastRenderedPageBreak/>
        <w:t>6.3.</w:t>
      </w:r>
      <w:r w:rsidR="00CE4136" w:rsidRPr="00E0540F">
        <w:rPr>
          <w:rFonts w:eastAsia="MS Gothic"/>
          <w:b/>
          <w:bCs/>
          <w:color w:val="000000" w:themeColor="text1"/>
        </w:rPr>
        <w:t>9</w:t>
      </w:r>
      <w:r w:rsidR="00C472CB" w:rsidRPr="00E0540F">
        <w:rPr>
          <w:rFonts w:eastAsia="MS Gothic"/>
          <w:b/>
          <w:bCs/>
          <w:color w:val="000000" w:themeColor="text1"/>
        </w:rPr>
        <w:t xml:space="preserve">  </w:t>
      </w:r>
      <w:r w:rsidRPr="00E0540F">
        <w:rPr>
          <w:rFonts w:eastAsia="MS Gothic"/>
          <w:bCs/>
          <w:color w:val="000000" w:themeColor="text1"/>
        </w:rPr>
        <w:t>Liman Tesisi İş Emniyeti Prosedürü de uygulanacaktır.</w:t>
      </w:r>
    </w:p>
    <w:p w14:paraId="43E25BFB" w14:textId="77777777" w:rsidR="006C51CA" w:rsidRPr="00E0540F" w:rsidRDefault="006C51CA" w:rsidP="000877C5">
      <w:pPr>
        <w:jc w:val="left"/>
        <w:rPr>
          <w:color w:val="000000" w:themeColor="text1"/>
        </w:rPr>
      </w:pPr>
    </w:p>
    <w:p w14:paraId="5DEF9442" w14:textId="364544B4" w:rsidR="006C51CA" w:rsidRPr="00E0540F" w:rsidRDefault="00670A4B" w:rsidP="006C51CA">
      <w:pPr>
        <w:rPr>
          <w:rFonts w:cstheme="minorHAnsi"/>
          <w:color w:val="000000" w:themeColor="text1"/>
        </w:rPr>
      </w:pPr>
      <w:r w:rsidRPr="00E0540F">
        <w:rPr>
          <w:rFonts w:cstheme="minorHAnsi"/>
          <w:color w:val="000000" w:themeColor="text1"/>
        </w:rPr>
        <w:t xml:space="preserve">Tehlikeli </w:t>
      </w:r>
      <w:r w:rsidR="00FC336F" w:rsidRPr="00E0540F">
        <w:rPr>
          <w:rFonts w:cstheme="minorHAnsi"/>
          <w:color w:val="000000" w:themeColor="text1"/>
        </w:rPr>
        <w:t>Madde</w:t>
      </w:r>
      <w:r w:rsidR="006C51CA" w:rsidRPr="00E0540F">
        <w:rPr>
          <w:rFonts w:cstheme="minorHAnsi"/>
          <w:color w:val="000000" w:themeColor="text1"/>
        </w:rPr>
        <w:t xml:space="preserve"> Güvenlik Danışmanı olarak uygunluğunu onaylarım. </w:t>
      </w:r>
    </w:p>
    <w:p w14:paraId="4B178D47" w14:textId="77777777" w:rsidR="006C51CA" w:rsidRPr="00E0540F" w:rsidRDefault="006C51CA" w:rsidP="006C51CA">
      <w:pPr>
        <w:rPr>
          <w:rFonts w:cstheme="minorHAnsi"/>
          <w:color w:val="000000" w:themeColor="text1"/>
        </w:rPr>
      </w:pPr>
      <w:r w:rsidRPr="00E0540F">
        <w:rPr>
          <w:rFonts w:cstheme="minorHAnsi"/>
          <w:color w:val="000000" w:themeColor="text1"/>
        </w:rPr>
        <w:t>İmza</w:t>
      </w:r>
    </w:p>
    <w:p w14:paraId="4BE92E87" w14:textId="77777777" w:rsidR="006C51CA" w:rsidRPr="00E0540F" w:rsidRDefault="006C51CA" w:rsidP="000877C5">
      <w:pPr>
        <w:jc w:val="left"/>
        <w:rPr>
          <w:color w:val="000000" w:themeColor="text1"/>
        </w:rPr>
      </w:pPr>
    </w:p>
    <w:p w14:paraId="73ADD2B6" w14:textId="305BE71D" w:rsidR="0054117C" w:rsidRPr="00E0540F" w:rsidRDefault="0054117C" w:rsidP="000877C5">
      <w:pPr>
        <w:jc w:val="left"/>
        <w:rPr>
          <w:color w:val="000000" w:themeColor="text1"/>
        </w:rPr>
        <w:sectPr w:rsidR="0054117C" w:rsidRPr="00E0540F" w:rsidSect="009205A3">
          <w:pgSz w:w="11900" w:h="16840"/>
          <w:pgMar w:top="1440" w:right="1800" w:bottom="1440" w:left="1800" w:header="720" w:footer="720" w:gutter="0"/>
          <w:pgNumType w:start="1" w:chapStyle="1"/>
          <w:cols w:space="720"/>
          <w:docGrid w:linePitch="360"/>
        </w:sectPr>
      </w:pPr>
    </w:p>
    <w:p w14:paraId="6E7990D7" w14:textId="77777777" w:rsidR="00036A6C" w:rsidRPr="00E0540F" w:rsidRDefault="00036A6C" w:rsidP="00036A6C">
      <w:pPr>
        <w:pStyle w:val="Balk1"/>
        <w:rPr>
          <w:color w:val="000000" w:themeColor="text1"/>
        </w:rPr>
      </w:pPr>
      <w:bookmarkStart w:id="189" w:name="_Toc327391909"/>
      <w:bookmarkStart w:id="190" w:name="_Toc164894022"/>
      <w:r w:rsidRPr="00E0540F">
        <w:rPr>
          <w:color w:val="000000" w:themeColor="text1"/>
        </w:rPr>
        <w:lastRenderedPageBreak/>
        <w:t>DOKÜMANTASYON, KONTROL VE KAYIT</w:t>
      </w:r>
      <w:bookmarkEnd w:id="189"/>
      <w:bookmarkEnd w:id="190"/>
      <w:r w:rsidRPr="00E0540F">
        <w:rPr>
          <w:color w:val="000000" w:themeColor="text1"/>
        </w:rPr>
        <w:t xml:space="preserve"> </w:t>
      </w:r>
    </w:p>
    <w:p w14:paraId="48B68AB5" w14:textId="77777777" w:rsidR="00036A6C" w:rsidRPr="00E0540F" w:rsidRDefault="00036A6C" w:rsidP="00036A6C">
      <w:pPr>
        <w:rPr>
          <w:color w:val="000000" w:themeColor="text1"/>
        </w:rPr>
      </w:pPr>
    </w:p>
    <w:p w14:paraId="1DF40C4F" w14:textId="75623F8A" w:rsidR="00036A6C" w:rsidRPr="00E0540F" w:rsidRDefault="00670A4B" w:rsidP="00036A6C">
      <w:pPr>
        <w:pStyle w:val="Balk2"/>
        <w:rPr>
          <w:color w:val="000000" w:themeColor="text1"/>
        </w:rPr>
      </w:pPr>
      <w:bookmarkStart w:id="191" w:name="_Toc327391910"/>
      <w:bookmarkStart w:id="192" w:name="_Toc164894023"/>
      <w:r w:rsidRPr="00E0540F">
        <w:rPr>
          <w:color w:val="000000" w:themeColor="text1"/>
        </w:rPr>
        <w:t>Tehlikeli yük</w:t>
      </w:r>
      <w:r w:rsidR="00036A6C" w:rsidRPr="00E0540F">
        <w:rPr>
          <w:color w:val="000000" w:themeColor="text1"/>
        </w:rPr>
        <w:t>lerle ilgili tüm zorunlu doküman, bilgi ve belgelerin neler olduğu, bunların ilgilileri tarafından temini ve kontrolüne ilişkin prosedürler.</w:t>
      </w:r>
      <w:bookmarkEnd w:id="191"/>
      <w:bookmarkEnd w:id="192"/>
      <w:r w:rsidR="00036A6C" w:rsidRPr="00E0540F">
        <w:rPr>
          <w:color w:val="000000" w:themeColor="text1"/>
        </w:rPr>
        <w:t xml:space="preserve">  </w:t>
      </w:r>
    </w:p>
    <w:p w14:paraId="36890246" w14:textId="77777777" w:rsidR="00036A6C" w:rsidRPr="00E0540F" w:rsidRDefault="00036A6C" w:rsidP="00036A6C">
      <w:pPr>
        <w:rPr>
          <w:color w:val="000000" w:themeColor="text1"/>
        </w:rPr>
      </w:pPr>
    </w:p>
    <w:p w14:paraId="41290D86" w14:textId="5EF1C87F" w:rsidR="001B54C1" w:rsidRPr="00E0540F" w:rsidRDefault="001B54C1" w:rsidP="001B54C1">
      <w:pPr>
        <w:rPr>
          <w:color w:val="000000" w:themeColor="text1"/>
        </w:rPr>
      </w:pPr>
      <w:r w:rsidRPr="00E0540F">
        <w:rPr>
          <w:b/>
          <w:color w:val="000000" w:themeColor="text1"/>
        </w:rPr>
        <w:t>7.1.1</w:t>
      </w:r>
      <w:r w:rsidRPr="00E0540F">
        <w:rPr>
          <w:color w:val="000000" w:themeColor="text1"/>
        </w:rPr>
        <w:tab/>
      </w:r>
      <w:r w:rsidR="00670A4B" w:rsidRPr="00E0540F">
        <w:rPr>
          <w:color w:val="000000" w:themeColor="text1"/>
        </w:rPr>
        <w:t>Tehlikeli yük</w:t>
      </w:r>
      <w:r w:rsidRPr="00E0540F">
        <w:rPr>
          <w:color w:val="000000" w:themeColor="text1"/>
        </w:rPr>
        <w:t>ler ile ilgili aşağıdaki dokümanlar güncel olarak bulundurulmaktadır.</w:t>
      </w:r>
    </w:p>
    <w:p w14:paraId="5EF89C34" w14:textId="77777777" w:rsidR="001B54C1" w:rsidRPr="00E0540F" w:rsidRDefault="001B54C1" w:rsidP="001B54C1">
      <w:pPr>
        <w:rPr>
          <w:color w:val="000000" w:themeColor="text1"/>
        </w:rPr>
      </w:pPr>
    </w:p>
    <w:p w14:paraId="028D5E85" w14:textId="7CA5A8FE" w:rsidR="001B54C1" w:rsidRPr="00E0540F" w:rsidRDefault="001B54C1" w:rsidP="001B54C1">
      <w:pPr>
        <w:rPr>
          <w:color w:val="000000" w:themeColor="text1"/>
        </w:rPr>
      </w:pPr>
      <w:r w:rsidRPr="00E0540F">
        <w:rPr>
          <w:color w:val="000000" w:themeColor="text1"/>
        </w:rPr>
        <w:t>IMDG Code</w:t>
      </w:r>
      <w:r w:rsidRPr="00E0540F">
        <w:rPr>
          <w:color w:val="000000" w:themeColor="text1"/>
        </w:rPr>
        <w:tab/>
        <w:t xml:space="preserve">Denizde Taşınan </w:t>
      </w:r>
      <w:r w:rsidR="00C472CB" w:rsidRPr="00E0540F">
        <w:rPr>
          <w:color w:val="000000" w:themeColor="text1"/>
        </w:rPr>
        <w:t>t</w:t>
      </w:r>
      <w:r w:rsidR="00670A4B" w:rsidRPr="00E0540F">
        <w:rPr>
          <w:color w:val="000000" w:themeColor="text1"/>
        </w:rPr>
        <w:t>ehlikeli yük</w:t>
      </w:r>
      <w:r w:rsidRPr="00E0540F">
        <w:rPr>
          <w:color w:val="000000" w:themeColor="text1"/>
        </w:rPr>
        <w:t>ler Uluslararası Kodu</w:t>
      </w:r>
    </w:p>
    <w:p w14:paraId="046FCFD0" w14:textId="77777777" w:rsidR="001B54C1" w:rsidRPr="00E0540F" w:rsidRDefault="001B54C1" w:rsidP="001B54C1">
      <w:pPr>
        <w:rPr>
          <w:color w:val="000000" w:themeColor="text1"/>
        </w:rPr>
      </w:pPr>
      <w:r w:rsidRPr="00E0540F">
        <w:rPr>
          <w:color w:val="000000" w:themeColor="text1"/>
        </w:rPr>
        <w:t>MARPOL 73/78</w:t>
      </w:r>
      <w:r w:rsidRPr="00E0540F">
        <w:rPr>
          <w:color w:val="000000" w:themeColor="text1"/>
        </w:rPr>
        <w:tab/>
        <w:t>değiştirildiği şekli ile Gemilerden Kaynaklanan Kirliliğin Önlenmesi Uluslararası Sözleşmesi, 1973/78</w:t>
      </w:r>
    </w:p>
    <w:p w14:paraId="50841A95" w14:textId="77777777" w:rsidR="001B54C1" w:rsidRPr="00E0540F" w:rsidRDefault="001B54C1" w:rsidP="001B54C1">
      <w:pPr>
        <w:rPr>
          <w:color w:val="000000" w:themeColor="text1"/>
        </w:rPr>
      </w:pPr>
      <w:r w:rsidRPr="00E0540F">
        <w:rPr>
          <w:color w:val="000000" w:themeColor="text1"/>
        </w:rPr>
        <w:t>S O L A S 74</w:t>
      </w:r>
      <w:r w:rsidRPr="00E0540F">
        <w:rPr>
          <w:color w:val="000000" w:themeColor="text1"/>
        </w:rPr>
        <w:tab/>
        <w:t>değiştirildiği şekliyle 1974 tarihli Denizde Can Emniyeti Uluslararası Sözleşmesi</w:t>
      </w:r>
    </w:p>
    <w:p w14:paraId="76FCA38D" w14:textId="77777777" w:rsidR="001B54C1" w:rsidRPr="00E0540F" w:rsidRDefault="001B54C1" w:rsidP="001B54C1">
      <w:pPr>
        <w:rPr>
          <w:color w:val="000000" w:themeColor="text1"/>
        </w:rPr>
      </w:pPr>
      <w:r w:rsidRPr="00E0540F">
        <w:rPr>
          <w:color w:val="000000" w:themeColor="text1"/>
        </w:rPr>
        <w:t xml:space="preserve">ISGOTT Petrol Tankerleri ve Terminalleri için Uluslararası Emniyet Rehberi </w:t>
      </w:r>
    </w:p>
    <w:p w14:paraId="44BD65EE" w14:textId="77777777" w:rsidR="00C472CB" w:rsidRPr="00E0540F" w:rsidRDefault="00C472CB" w:rsidP="001B54C1">
      <w:pPr>
        <w:rPr>
          <w:color w:val="000000" w:themeColor="text1"/>
        </w:rPr>
      </w:pPr>
    </w:p>
    <w:p w14:paraId="6FDFBF99" w14:textId="654BAEA6" w:rsidR="00C472CB" w:rsidRPr="00E0540F" w:rsidRDefault="00C472CB" w:rsidP="001B54C1">
      <w:pPr>
        <w:rPr>
          <w:color w:val="000000" w:themeColor="text1"/>
        </w:rPr>
      </w:pPr>
      <w:r w:rsidRPr="00E0540F">
        <w:rPr>
          <w:color w:val="000000" w:themeColor="text1"/>
        </w:rPr>
        <w:t xml:space="preserve">14 Kasım 2021 Tarihli, 31659 sayılı Resmi Gazete’de yayınlanan Tehlikeli Yüklerin Denizyoluyla Taşınması ve Yükleme Emniyeti Hakkında Yönetmelik Limanlar Yönergesi </w:t>
      </w:r>
    </w:p>
    <w:p w14:paraId="334DC474" w14:textId="0A6CF92C" w:rsidR="00C472CB" w:rsidRPr="00E0540F" w:rsidRDefault="00C472CB" w:rsidP="001B54C1">
      <w:pPr>
        <w:rPr>
          <w:color w:val="000000" w:themeColor="text1"/>
        </w:rPr>
      </w:pPr>
      <w:r w:rsidRPr="00E0540F">
        <w:rPr>
          <w:color w:val="000000" w:themeColor="text1"/>
        </w:rPr>
        <w:t>İlgili kanun, tüzük, yönetmelik, genelge, tebliğ, yönerge ve uygulama talimatları</w:t>
      </w:r>
    </w:p>
    <w:p w14:paraId="551B5C8C" w14:textId="77777777" w:rsidR="001B54C1" w:rsidRPr="00E0540F" w:rsidRDefault="001B54C1" w:rsidP="001B54C1">
      <w:pPr>
        <w:rPr>
          <w:color w:val="000000" w:themeColor="text1"/>
        </w:rPr>
      </w:pPr>
    </w:p>
    <w:p w14:paraId="15BA384F" w14:textId="7A5117F3" w:rsidR="001B54C1" w:rsidRPr="00E0540F" w:rsidRDefault="001B54C1" w:rsidP="001B54C1">
      <w:pPr>
        <w:rPr>
          <w:color w:val="000000" w:themeColor="text1"/>
        </w:rPr>
      </w:pPr>
      <w:r w:rsidRPr="00E0540F">
        <w:rPr>
          <w:b/>
          <w:color w:val="000000" w:themeColor="text1"/>
        </w:rPr>
        <w:t>7.1.2</w:t>
      </w:r>
      <w:r w:rsidRPr="00E0540F">
        <w:rPr>
          <w:color w:val="000000" w:themeColor="text1"/>
        </w:rPr>
        <w:tab/>
        <w:t xml:space="preserve">Limanımızda elleçlenen </w:t>
      </w:r>
      <w:r w:rsidR="00C472CB" w:rsidRPr="00E0540F">
        <w:rPr>
          <w:color w:val="000000" w:themeColor="text1"/>
        </w:rPr>
        <w:t>t</w:t>
      </w:r>
      <w:r w:rsidR="00670A4B" w:rsidRPr="00E0540F">
        <w:rPr>
          <w:color w:val="000000" w:themeColor="text1"/>
        </w:rPr>
        <w:t>ehlikeli yük</w:t>
      </w:r>
      <w:r w:rsidRPr="00E0540F">
        <w:rPr>
          <w:color w:val="000000" w:themeColor="text1"/>
        </w:rPr>
        <w:t>ler ile ilgili olarak Operasyon Bölümü;</w:t>
      </w:r>
    </w:p>
    <w:p w14:paraId="240EF330" w14:textId="77777777" w:rsidR="001B54C1" w:rsidRPr="00E0540F" w:rsidRDefault="001B54C1" w:rsidP="001B54C1">
      <w:pPr>
        <w:rPr>
          <w:color w:val="000000" w:themeColor="text1"/>
        </w:rPr>
      </w:pPr>
      <w:r w:rsidRPr="00E0540F">
        <w:rPr>
          <w:color w:val="000000" w:themeColor="text1"/>
        </w:rPr>
        <w:t>Limana gelen,</w:t>
      </w:r>
    </w:p>
    <w:p w14:paraId="6C942CA9" w14:textId="77777777" w:rsidR="001B54C1" w:rsidRPr="00E0540F" w:rsidRDefault="001B54C1" w:rsidP="001B54C1">
      <w:pPr>
        <w:rPr>
          <w:color w:val="000000" w:themeColor="text1"/>
        </w:rPr>
      </w:pPr>
      <w:r w:rsidRPr="00E0540F">
        <w:rPr>
          <w:color w:val="000000" w:themeColor="text1"/>
        </w:rPr>
        <w:t>Limandan gönderilen,</w:t>
      </w:r>
    </w:p>
    <w:p w14:paraId="0B824064" w14:textId="77777777" w:rsidR="001B54C1" w:rsidRPr="00E0540F" w:rsidRDefault="001B54C1" w:rsidP="001B54C1">
      <w:pPr>
        <w:rPr>
          <w:color w:val="000000" w:themeColor="text1"/>
        </w:rPr>
      </w:pPr>
      <w:r w:rsidRPr="00E0540F">
        <w:rPr>
          <w:color w:val="000000" w:themeColor="text1"/>
        </w:rPr>
        <w:t>Terminalde depolanan,</w:t>
      </w:r>
    </w:p>
    <w:p w14:paraId="1EECEC82" w14:textId="77777777" w:rsidR="001B54C1" w:rsidRPr="00E0540F" w:rsidRDefault="001B54C1" w:rsidP="001B54C1">
      <w:pPr>
        <w:rPr>
          <w:color w:val="000000" w:themeColor="text1"/>
        </w:rPr>
      </w:pPr>
      <w:r w:rsidRPr="00E0540F">
        <w:rPr>
          <w:color w:val="000000" w:themeColor="text1"/>
        </w:rPr>
        <w:t>Limanda geçici olarak depolanan</w:t>
      </w:r>
    </w:p>
    <w:p w14:paraId="023A0934" w14:textId="77777777" w:rsidR="001B54C1" w:rsidRPr="00E0540F" w:rsidRDefault="001B54C1" w:rsidP="001B54C1">
      <w:pPr>
        <w:rPr>
          <w:color w:val="000000" w:themeColor="text1"/>
        </w:rPr>
      </w:pPr>
      <w:r w:rsidRPr="00E0540F">
        <w:rPr>
          <w:color w:val="000000" w:themeColor="text1"/>
        </w:rPr>
        <w:t xml:space="preserve">Tehlikeli yüklere ilişkin tüm kayıtları eksiksiz olarak oluşturacak ve talep edildiğinde gösterebilecek şekilde muhafaza etmektedir. </w:t>
      </w:r>
    </w:p>
    <w:p w14:paraId="789259F8" w14:textId="77777777" w:rsidR="004E1610" w:rsidRPr="00E0540F" w:rsidRDefault="001B54C1" w:rsidP="004E1610">
      <w:pPr>
        <w:rPr>
          <w:color w:val="000000" w:themeColor="text1"/>
        </w:rPr>
      </w:pPr>
      <w:r w:rsidRPr="00E0540F">
        <w:rPr>
          <w:color w:val="000000" w:themeColor="text1"/>
        </w:rPr>
        <w:t>Tehlikeli yük kayıtları bilmesi gereken personel ile sınırlıdır.</w:t>
      </w:r>
      <w:bookmarkStart w:id="193" w:name="_Toc327391913"/>
      <w:bookmarkStart w:id="194" w:name="_Toc164894024"/>
    </w:p>
    <w:p w14:paraId="0B52C1FC" w14:textId="77777777" w:rsidR="004E1610" w:rsidRPr="00E0540F" w:rsidRDefault="004E1610" w:rsidP="004E1610">
      <w:pPr>
        <w:rPr>
          <w:color w:val="000000" w:themeColor="text1"/>
        </w:rPr>
      </w:pPr>
    </w:p>
    <w:p w14:paraId="415B0AA3" w14:textId="1410B2E7" w:rsidR="00274EBC" w:rsidRPr="00E0540F" w:rsidRDefault="004E1610" w:rsidP="004E1610">
      <w:pPr>
        <w:rPr>
          <w:color w:val="000000" w:themeColor="text1"/>
        </w:rPr>
      </w:pPr>
      <w:r w:rsidRPr="00E0540F">
        <w:rPr>
          <w:b/>
          <w:bCs/>
          <w:color w:val="000000" w:themeColor="text1"/>
        </w:rPr>
        <w:t>7.2</w:t>
      </w:r>
      <w:r w:rsidRPr="00E0540F">
        <w:rPr>
          <w:color w:val="000000" w:themeColor="text1"/>
        </w:rPr>
        <w:t xml:space="preserve">  </w:t>
      </w:r>
      <w:r w:rsidR="00274EBC" w:rsidRPr="00E0540F">
        <w:rPr>
          <w:b/>
          <w:bCs/>
          <w:color w:val="000000" w:themeColor="text1"/>
        </w:rPr>
        <w:t xml:space="preserve">Kıyı tesisi sahasındaki tüm </w:t>
      </w:r>
      <w:r w:rsidR="00C472CB" w:rsidRPr="00E0540F">
        <w:rPr>
          <w:b/>
          <w:bCs/>
          <w:color w:val="000000" w:themeColor="text1"/>
        </w:rPr>
        <w:t>t</w:t>
      </w:r>
      <w:r w:rsidR="00670A4B" w:rsidRPr="00E0540F">
        <w:rPr>
          <w:b/>
          <w:bCs/>
          <w:color w:val="000000" w:themeColor="text1"/>
        </w:rPr>
        <w:t>ehlikeli yük</w:t>
      </w:r>
      <w:r w:rsidR="00274EBC" w:rsidRPr="00E0540F">
        <w:rPr>
          <w:b/>
          <w:bCs/>
          <w:color w:val="000000" w:themeColor="text1"/>
        </w:rPr>
        <w:t>lerin güncel listesinin ve ilgili diğer bilgilerinin düzenli ve eksiksiz olarak tutulması prosedürleri.</w:t>
      </w:r>
      <w:bookmarkEnd w:id="193"/>
      <w:bookmarkEnd w:id="194"/>
    </w:p>
    <w:p w14:paraId="5CB3DB1E" w14:textId="77777777" w:rsidR="00274EBC" w:rsidRPr="00E0540F" w:rsidRDefault="00274EBC" w:rsidP="00274EBC">
      <w:pPr>
        <w:rPr>
          <w:color w:val="000000" w:themeColor="text1"/>
        </w:rPr>
      </w:pPr>
    </w:p>
    <w:p w14:paraId="7AE9E7CF" w14:textId="710ACDEA" w:rsidR="001B54C1" w:rsidRPr="00E0540F" w:rsidRDefault="001B54C1" w:rsidP="00E0540F">
      <w:pPr>
        <w:pStyle w:val="ListeParagraf"/>
        <w:numPr>
          <w:ilvl w:val="2"/>
          <w:numId w:val="3"/>
        </w:numPr>
        <w:rPr>
          <w:rFonts w:eastAsia="MS Gothic"/>
          <w:bCs/>
          <w:color w:val="000000" w:themeColor="text1"/>
        </w:rPr>
      </w:pPr>
      <w:proofErr w:type="spellStart"/>
      <w:r w:rsidRPr="00E0540F">
        <w:rPr>
          <w:rFonts w:eastAsia="MS Gothic"/>
          <w:bCs/>
          <w:color w:val="000000" w:themeColor="text1"/>
        </w:rPr>
        <w:t>Limanımızda</w:t>
      </w:r>
      <w:proofErr w:type="spellEnd"/>
      <w:r w:rsidRPr="00E0540F">
        <w:rPr>
          <w:rFonts w:eastAsia="MS Gothic"/>
          <w:bCs/>
          <w:color w:val="000000" w:themeColor="text1"/>
        </w:rPr>
        <w:t xml:space="preserve"> </w:t>
      </w:r>
      <w:proofErr w:type="spellStart"/>
      <w:r w:rsidRPr="00E0540F">
        <w:rPr>
          <w:rFonts w:eastAsia="MS Gothic"/>
          <w:bCs/>
          <w:color w:val="000000" w:themeColor="text1"/>
        </w:rPr>
        <w:t>elleçlenen</w:t>
      </w:r>
      <w:proofErr w:type="spellEnd"/>
      <w:r w:rsidRPr="00E0540F">
        <w:rPr>
          <w:rFonts w:eastAsia="MS Gothic"/>
          <w:bCs/>
          <w:color w:val="000000" w:themeColor="text1"/>
        </w:rPr>
        <w:t xml:space="preserve"> </w:t>
      </w:r>
      <w:proofErr w:type="spellStart"/>
      <w:r w:rsidRPr="00E0540F">
        <w:rPr>
          <w:rFonts w:eastAsia="MS Gothic"/>
          <w:bCs/>
          <w:color w:val="000000" w:themeColor="text1"/>
        </w:rPr>
        <w:t>Tehlikeli</w:t>
      </w:r>
      <w:proofErr w:type="spellEnd"/>
      <w:r w:rsidRPr="00E0540F">
        <w:rPr>
          <w:rFonts w:eastAsia="MS Gothic"/>
          <w:bCs/>
          <w:color w:val="000000" w:themeColor="text1"/>
        </w:rPr>
        <w:t xml:space="preserve"> </w:t>
      </w:r>
      <w:proofErr w:type="spellStart"/>
      <w:r w:rsidRPr="00E0540F">
        <w:rPr>
          <w:rFonts w:eastAsia="MS Gothic"/>
          <w:bCs/>
          <w:color w:val="000000" w:themeColor="text1"/>
        </w:rPr>
        <w:t>yüklerin</w:t>
      </w:r>
      <w:proofErr w:type="spellEnd"/>
      <w:r w:rsidRPr="00E0540F">
        <w:rPr>
          <w:rFonts w:eastAsia="MS Gothic"/>
          <w:bCs/>
          <w:color w:val="000000" w:themeColor="text1"/>
        </w:rPr>
        <w:t xml:space="preserve"> </w:t>
      </w:r>
      <w:proofErr w:type="spellStart"/>
      <w:r w:rsidRPr="00E0540F">
        <w:rPr>
          <w:rFonts w:eastAsia="MS Gothic"/>
          <w:bCs/>
          <w:color w:val="000000" w:themeColor="text1"/>
        </w:rPr>
        <w:t>kayıtları</w:t>
      </w:r>
      <w:proofErr w:type="spellEnd"/>
      <w:r w:rsidRPr="00E0540F">
        <w:rPr>
          <w:rFonts w:eastAsia="MS Gothic"/>
          <w:bCs/>
          <w:color w:val="000000" w:themeColor="text1"/>
        </w:rPr>
        <w:t xml:space="preserve"> </w:t>
      </w:r>
      <w:proofErr w:type="spellStart"/>
      <w:r w:rsidRPr="00E0540F">
        <w:rPr>
          <w:rFonts w:eastAsia="MS Gothic"/>
          <w:bCs/>
          <w:color w:val="000000" w:themeColor="text1"/>
        </w:rPr>
        <w:t>aşağıdaki</w:t>
      </w:r>
      <w:proofErr w:type="spellEnd"/>
      <w:r w:rsidRPr="00E0540F">
        <w:rPr>
          <w:rFonts w:eastAsia="MS Gothic"/>
          <w:bCs/>
          <w:color w:val="000000" w:themeColor="text1"/>
        </w:rPr>
        <w:t xml:space="preserve"> </w:t>
      </w:r>
      <w:proofErr w:type="spellStart"/>
      <w:r w:rsidRPr="00E0540F">
        <w:rPr>
          <w:rFonts w:eastAsia="MS Gothic"/>
          <w:bCs/>
          <w:color w:val="000000" w:themeColor="text1"/>
        </w:rPr>
        <w:t>bilgileri</w:t>
      </w:r>
      <w:proofErr w:type="spellEnd"/>
      <w:r w:rsidRPr="00E0540F">
        <w:rPr>
          <w:rFonts w:eastAsia="MS Gothic"/>
          <w:bCs/>
          <w:color w:val="000000" w:themeColor="text1"/>
        </w:rPr>
        <w:t xml:space="preserve"> </w:t>
      </w:r>
      <w:proofErr w:type="spellStart"/>
      <w:r w:rsidRPr="00E0540F">
        <w:rPr>
          <w:rFonts w:eastAsia="MS Gothic"/>
          <w:bCs/>
          <w:color w:val="000000" w:themeColor="text1"/>
        </w:rPr>
        <w:t>içerecek</w:t>
      </w:r>
      <w:proofErr w:type="spellEnd"/>
      <w:r w:rsidRPr="00E0540F">
        <w:rPr>
          <w:rFonts w:eastAsia="MS Gothic"/>
          <w:bCs/>
          <w:color w:val="000000" w:themeColor="text1"/>
        </w:rPr>
        <w:t xml:space="preserve"> </w:t>
      </w:r>
      <w:proofErr w:type="spellStart"/>
      <w:r w:rsidRPr="00E0540F">
        <w:rPr>
          <w:rFonts w:eastAsia="MS Gothic"/>
          <w:bCs/>
          <w:color w:val="000000" w:themeColor="text1"/>
        </w:rPr>
        <w:t>şekilde</w:t>
      </w:r>
      <w:proofErr w:type="spellEnd"/>
      <w:r w:rsidRPr="00E0540F">
        <w:rPr>
          <w:rFonts w:eastAsia="MS Gothic"/>
          <w:bCs/>
          <w:color w:val="000000" w:themeColor="text1"/>
        </w:rPr>
        <w:t xml:space="preserve"> </w:t>
      </w:r>
      <w:proofErr w:type="spellStart"/>
      <w:r w:rsidRPr="00E0540F">
        <w:rPr>
          <w:rFonts w:eastAsia="MS Gothic"/>
          <w:bCs/>
          <w:color w:val="000000" w:themeColor="text1"/>
        </w:rPr>
        <w:t>Operasyon</w:t>
      </w:r>
      <w:proofErr w:type="spellEnd"/>
      <w:r w:rsidRPr="00E0540F">
        <w:rPr>
          <w:rFonts w:eastAsia="MS Gothic"/>
          <w:bCs/>
          <w:color w:val="000000" w:themeColor="text1"/>
        </w:rPr>
        <w:t xml:space="preserve"> </w:t>
      </w:r>
      <w:proofErr w:type="spellStart"/>
      <w:r w:rsidRPr="00E0540F">
        <w:rPr>
          <w:rFonts w:eastAsia="MS Gothic"/>
          <w:bCs/>
          <w:color w:val="000000" w:themeColor="text1"/>
        </w:rPr>
        <w:t>bölümü</w:t>
      </w:r>
      <w:proofErr w:type="spellEnd"/>
      <w:r w:rsidRPr="00E0540F">
        <w:rPr>
          <w:rFonts w:eastAsia="MS Gothic"/>
          <w:bCs/>
          <w:color w:val="000000" w:themeColor="text1"/>
        </w:rPr>
        <w:t xml:space="preserve"> </w:t>
      </w:r>
      <w:proofErr w:type="spellStart"/>
      <w:r w:rsidRPr="00E0540F">
        <w:rPr>
          <w:rFonts w:eastAsia="MS Gothic"/>
          <w:bCs/>
          <w:color w:val="000000" w:themeColor="text1"/>
        </w:rPr>
        <w:t>tarafından</w:t>
      </w:r>
      <w:proofErr w:type="spellEnd"/>
      <w:r w:rsidRPr="00E0540F">
        <w:rPr>
          <w:rFonts w:eastAsia="MS Gothic"/>
          <w:bCs/>
          <w:color w:val="000000" w:themeColor="text1"/>
        </w:rPr>
        <w:t xml:space="preserve"> </w:t>
      </w:r>
      <w:proofErr w:type="spellStart"/>
      <w:r w:rsidRPr="00E0540F">
        <w:rPr>
          <w:rFonts w:eastAsia="MS Gothic"/>
          <w:bCs/>
          <w:color w:val="000000" w:themeColor="text1"/>
        </w:rPr>
        <w:t>tehlikeli</w:t>
      </w:r>
      <w:proofErr w:type="spellEnd"/>
      <w:r w:rsidRPr="00E0540F">
        <w:rPr>
          <w:rFonts w:eastAsia="MS Gothic"/>
          <w:bCs/>
          <w:color w:val="000000" w:themeColor="text1"/>
        </w:rPr>
        <w:t xml:space="preserve"> </w:t>
      </w:r>
      <w:proofErr w:type="spellStart"/>
      <w:r w:rsidRPr="00E0540F">
        <w:rPr>
          <w:rFonts w:eastAsia="MS Gothic"/>
          <w:bCs/>
          <w:color w:val="000000" w:themeColor="text1"/>
        </w:rPr>
        <w:t>yük</w:t>
      </w:r>
      <w:proofErr w:type="spellEnd"/>
      <w:r w:rsidRPr="00E0540F">
        <w:rPr>
          <w:rFonts w:eastAsia="MS Gothic"/>
          <w:bCs/>
          <w:color w:val="000000" w:themeColor="text1"/>
        </w:rPr>
        <w:t xml:space="preserve"> </w:t>
      </w:r>
      <w:proofErr w:type="spellStart"/>
      <w:r w:rsidRPr="00E0540F">
        <w:rPr>
          <w:rFonts w:eastAsia="MS Gothic"/>
          <w:bCs/>
          <w:color w:val="000000" w:themeColor="text1"/>
        </w:rPr>
        <w:t>envanterleri</w:t>
      </w:r>
      <w:proofErr w:type="spellEnd"/>
      <w:r w:rsidRPr="00E0540F">
        <w:rPr>
          <w:rFonts w:eastAsia="MS Gothic"/>
          <w:bCs/>
          <w:color w:val="000000" w:themeColor="text1"/>
        </w:rPr>
        <w:t xml:space="preserve"> </w:t>
      </w:r>
      <w:proofErr w:type="spellStart"/>
      <w:r w:rsidRPr="00E0540F">
        <w:rPr>
          <w:rFonts w:eastAsia="MS Gothic"/>
          <w:bCs/>
          <w:color w:val="000000" w:themeColor="text1"/>
        </w:rPr>
        <w:t>güncel</w:t>
      </w:r>
      <w:proofErr w:type="spellEnd"/>
      <w:r w:rsidRPr="00E0540F">
        <w:rPr>
          <w:rFonts w:eastAsia="MS Gothic"/>
          <w:bCs/>
          <w:color w:val="000000" w:themeColor="text1"/>
        </w:rPr>
        <w:t xml:space="preserve"> </w:t>
      </w:r>
      <w:proofErr w:type="spellStart"/>
      <w:r w:rsidRPr="00E0540F">
        <w:rPr>
          <w:rFonts w:eastAsia="MS Gothic"/>
          <w:bCs/>
          <w:color w:val="000000" w:themeColor="text1"/>
        </w:rPr>
        <w:t>olarak</w:t>
      </w:r>
      <w:proofErr w:type="spellEnd"/>
      <w:r w:rsidRPr="00E0540F">
        <w:rPr>
          <w:rFonts w:eastAsia="MS Gothic"/>
          <w:bCs/>
          <w:color w:val="000000" w:themeColor="text1"/>
        </w:rPr>
        <w:t xml:space="preserve"> </w:t>
      </w:r>
      <w:proofErr w:type="spellStart"/>
      <w:r w:rsidRPr="00E0540F">
        <w:rPr>
          <w:rFonts w:eastAsia="MS Gothic"/>
          <w:bCs/>
          <w:color w:val="000000" w:themeColor="text1"/>
        </w:rPr>
        <w:t>tutulmaktadır</w:t>
      </w:r>
      <w:proofErr w:type="spellEnd"/>
      <w:r w:rsidRPr="00E0540F">
        <w:rPr>
          <w:rFonts w:eastAsia="MS Gothic"/>
          <w:bCs/>
          <w:color w:val="000000" w:themeColor="text1"/>
        </w:rPr>
        <w:t>.</w:t>
      </w:r>
      <w:r w:rsidR="00C472CB" w:rsidRPr="00E0540F">
        <w:rPr>
          <w:rFonts w:eastAsia="MS Gothic"/>
          <w:bCs/>
          <w:color w:val="000000" w:themeColor="text1"/>
        </w:rPr>
        <w:t xml:space="preserve"> </w:t>
      </w:r>
      <w:proofErr w:type="spellStart"/>
      <w:r w:rsidR="00C472CB" w:rsidRPr="00E0540F">
        <w:rPr>
          <w:rFonts w:eastAsia="MS Gothic"/>
          <w:bCs/>
          <w:color w:val="000000" w:themeColor="text1"/>
        </w:rPr>
        <w:t>Tehlikeli</w:t>
      </w:r>
      <w:proofErr w:type="spellEnd"/>
      <w:r w:rsidR="00C472CB" w:rsidRPr="00E0540F">
        <w:rPr>
          <w:rFonts w:eastAsia="MS Gothic"/>
          <w:bCs/>
          <w:color w:val="000000" w:themeColor="text1"/>
        </w:rPr>
        <w:t xml:space="preserve"> </w:t>
      </w:r>
      <w:proofErr w:type="spellStart"/>
      <w:r w:rsidR="00C472CB" w:rsidRPr="00E0540F">
        <w:rPr>
          <w:rFonts w:eastAsia="MS Gothic"/>
          <w:bCs/>
          <w:color w:val="000000" w:themeColor="text1"/>
        </w:rPr>
        <w:t>yük</w:t>
      </w:r>
      <w:proofErr w:type="spellEnd"/>
      <w:r w:rsidR="00C472CB" w:rsidRPr="00E0540F">
        <w:rPr>
          <w:rFonts w:eastAsia="MS Gothic"/>
          <w:bCs/>
          <w:color w:val="000000" w:themeColor="text1"/>
        </w:rPr>
        <w:t xml:space="preserve"> </w:t>
      </w:r>
      <w:proofErr w:type="spellStart"/>
      <w:r w:rsidR="00C472CB" w:rsidRPr="00E0540F">
        <w:rPr>
          <w:rFonts w:eastAsia="MS Gothic"/>
          <w:bCs/>
          <w:color w:val="000000" w:themeColor="text1"/>
        </w:rPr>
        <w:t>için</w:t>
      </w:r>
      <w:proofErr w:type="spellEnd"/>
      <w:r w:rsidR="00FC336F" w:rsidRPr="00E0540F">
        <w:rPr>
          <w:rFonts w:eastAsia="MS Gothic"/>
          <w:bCs/>
          <w:color w:val="000000" w:themeColor="text1"/>
        </w:rPr>
        <w:t xml:space="preserve">, </w:t>
      </w:r>
      <w:proofErr w:type="spellStart"/>
      <w:r w:rsidR="00FC336F" w:rsidRPr="00E0540F">
        <w:rPr>
          <w:rFonts w:eastAsia="MS Gothic"/>
          <w:bCs/>
          <w:color w:val="000000" w:themeColor="text1"/>
        </w:rPr>
        <w:t>yükler</w:t>
      </w:r>
      <w:proofErr w:type="spellEnd"/>
      <w:r w:rsidR="00FC336F" w:rsidRPr="00E0540F">
        <w:rPr>
          <w:rFonts w:eastAsia="MS Gothic"/>
          <w:bCs/>
          <w:color w:val="000000" w:themeColor="text1"/>
        </w:rPr>
        <w:t xml:space="preserve"> </w:t>
      </w:r>
      <w:proofErr w:type="spellStart"/>
      <w:r w:rsidR="00FC336F" w:rsidRPr="00E0540F">
        <w:rPr>
          <w:rFonts w:eastAsia="MS Gothic"/>
          <w:bCs/>
          <w:color w:val="000000" w:themeColor="text1"/>
        </w:rPr>
        <w:t>gelmeden</w:t>
      </w:r>
      <w:proofErr w:type="spellEnd"/>
      <w:r w:rsidR="00FC336F" w:rsidRPr="00E0540F">
        <w:rPr>
          <w:rFonts w:eastAsia="MS Gothic"/>
          <w:bCs/>
          <w:color w:val="000000" w:themeColor="text1"/>
        </w:rPr>
        <w:t xml:space="preserve"> </w:t>
      </w:r>
      <w:proofErr w:type="spellStart"/>
      <w:r w:rsidR="00FC336F" w:rsidRPr="00E0540F">
        <w:rPr>
          <w:rFonts w:eastAsia="MS Gothic"/>
          <w:bCs/>
          <w:color w:val="000000" w:themeColor="text1"/>
        </w:rPr>
        <w:t>önce</w:t>
      </w:r>
      <w:proofErr w:type="spellEnd"/>
      <w:r w:rsidR="00FC336F" w:rsidRPr="00E0540F">
        <w:rPr>
          <w:rFonts w:eastAsia="MS Gothic"/>
          <w:bCs/>
          <w:color w:val="000000" w:themeColor="text1"/>
        </w:rPr>
        <w:t xml:space="preserve">, </w:t>
      </w:r>
      <w:proofErr w:type="spellStart"/>
      <w:r w:rsidR="00FC336F" w:rsidRPr="00E0540F">
        <w:rPr>
          <w:rFonts w:eastAsia="MS Gothic"/>
          <w:bCs/>
          <w:color w:val="000000" w:themeColor="text1"/>
        </w:rPr>
        <w:t>konşimento</w:t>
      </w:r>
      <w:proofErr w:type="spellEnd"/>
      <w:r w:rsidR="00FC336F" w:rsidRPr="00E0540F">
        <w:rPr>
          <w:rFonts w:eastAsia="MS Gothic"/>
          <w:bCs/>
          <w:color w:val="000000" w:themeColor="text1"/>
        </w:rPr>
        <w:t xml:space="preserve"> </w:t>
      </w:r>
      <w:proofErr w:type="spellStart"/>
      <w:r w:rsidR="00FC336F" w:rsidRPr="00E0540F">
        <w:rPr>
          <w:rFonts w:eastAsia="MS Gothic"/>
          <w:bCs/>
          <w:color w:val="000000" w:themeColor="text1"/>
        </w:rPr>
        <w:t>ve</w:t>
      </w:r>
      <w:proofErr w:type="spellEnd"/>
      <w:r w:rsidR="00FC336F" w:rsidRPr="00E0540F">
        <w:rPr>
          <w:rFonts w:eastAsia="MS Gothic"/>
          <w:bCs/>
          <w:color w:val="000000" w:themeColor="text1"/>
        </w:rPr>
        <w:t xml:space="preserve"> </w:t>
      </w:r>
      <w:proofErr w:type="spellStart"/>
      <w:r w:rsidR="00FC336F" w:rsidRPr="00E0540F">
        <w:rPr>
          <w:rFonts w:eastAsia="MS Gothic"/>
          <w:bCs/>
          <w:color w:val="000000" w:themeColor="text1"/>
        </w:rPr>
        <w:t>manifestoları</w:t>
      </w:r>
      <w:proofErr w:type="spellEnd"/>
      <w:r w:rsidR="00FC336F" w:rsidRPr="00E0540F">
        <w:rPr>
          <w:rFonts w:eastAsia="MS Gothic"/>
          <w:bCs/>
          <w:color w:val="000000" w:themeColor="text1"/>
        </w:rPr>
        <w:t xml:space="preserve"> </w:t>
      </w:r>
      <w:proofErr w:type="spellStart"/>
      <w:r w:rsidR="00FC336F" w:rsidRPr="00E0540F">
        <w:rPr>
          <w:rFonts w:eastAsia="MS Gothic"/>
          <w:bCs/>
          <w:color w:val="000000" w:themeColor="text1"/>
        </w:rPr>
        <w:t>talep</w:t>
      </w:r>
      <w:proofErr w:type="spellEnd"/>
      <w:r w:rsidR="00FC336F" w:rsidRPr="00E0540F">
        <w:rPr>
          <w:rFonts w:eastAsia="MS Gothic"/>
          <w:bCs/>
          <w:color w:val="000000" w:themeColor="text1"/>
        </w:rPr>
        <w:t xml:space="preserve"> </w:t>
      </w:r>
      <w:proofErr w:type="spellStart"/>
      <w:r w:rsidR="00FC336F" w:rsidRPr="00E0540F">
        <w:rPr>
          <w:rFonts w:eastAsia="MS Gothic"/>
          <w:bCs/>
          <w:color w:val="000000" w:themeColor="text1"/>
        </w:rPr>
        <w:t>edilmekte</w:t>
      </w:r>
      <w:proofErr w:type="spellEnd"/>
      <w:r w:rsidR="00FC336F" w:rsidRPr="00E0540F">
        <w:rPr>
          <w:rFonts w:eastAsia="MS Gothic"/>
          <w:bCs/>
          <w:color w:val="000000" w:themeColor="text1"/>
        </w:rPr>
        <w:t xml:space="preserve"> </w:t>
      </w:r>
      <w:proofErr w:type="spellStart"/>
      <w:r w:rsidR="00FC336F" w:rsidRPr="00E0540F">
        <w:rPr>
          <w:rFonts w:eastAsia="MS Gothic"/>
          <w:bCs/>
          <w:color w:val="000000" w:themeColor="text1"/>
        </w:rPr>
        <w:t>ve</w:t>
      </w:r>
      <w:proofErr w:type="spellEnd"/>
      <w:r w:rsidR="00FC336F" w:rsidRPr="00E0540F">
        <w:rPr>
          <w:rFonts w:eastAsia="MS Gothic"/>
          <w:bCs/>
          <w:color w:val="000000" w:themeColor="text1"/>
        </w:rPr>
        <w:t xml:space="preserve"> </w:t>
      </w:r>
      <w:proofErr w:type="spellStart"/>
      <w:r w:rsidR="00FC336F" w:rsidRPr="00E0540F">
        <w:rPr>
          <w:rFonts w:eastAsia="MS Gothic"/>
          <w:bCs/>
          <w:color w:val="000000" w:themeColor="text1"/>
        </w:rPr>
        <w:t>GBF’leri</w:t>
      </w:r>
      <w:proofErr w:type="spellEnd"/>
      <w:r w:rsidR="00FC336F" w:rsidRPr="00E0540F">
        <w:rPr>
          <w:rFonts w:eastAsia="MS Gothic"/>
          <w:bCs/>
          <w:color w:val="000000" w:themeColor="text1"/>
        </w:rPr>
        <w:t xml:space="preserve"> </w:t>
      </w:r>
      <w:proofErr w:type="spellStart"/>
      <w:r w:rsidR="00FC336F" w:rsidRPr="00E0540F">
        <w:rPr>
          <w:rFonts w:eastAsia="MS Gothic"/>
          <w:bCs/>
          <w:color w:val="000000" w:themeColor="text1"/>
        </w:rPr>
        <w:t>ile</w:t>
      </w:r>
      <w:proofErr w:type="spellEnd"/>
      <w:r w:rsidR="00FC336F" w:rsidRPr="00E0540F">
        <w:rPr>
          <w:rFonts w:eastAsia="MS Gothic"/>
          <w:bCs/>
          <w:color w:val="000000" w:themeColor="text1"/>
        </w:rPr>
        <w:t xml:space="preserve"> </w:t>
      </w:r>
      <w:proofErr w:type="spellStart"/>
      <w:r w:rsidR="00FC336F" w:rsidRPr="00E0540F">
        <w:rPr>
          <w:rFonts w:eastAsia="MS Gothic"/>
          <w:bCs/>
          <w:color w:val="000000" w:themeColor="text1"/>
        </w:rPr>
        <w:t>birlikte</w:t>
      </w:r>
      <w:proofErr w:type="spellEnd"/>
      <w:r w:rsidR="00FC336F" w:rsidRPr="00E0540F">
        <w:rPr>
          <w:rFonts w:eastAsia="MS Gothic"/>
          <w:bCs/>
          <w:color w:val="000000" w:themeColor="text1"/>
        </w:rPr>
        <w:t xml:space="preserve"> </w:t>
      </w:r>
      <w:proofErr w:type="spellStart"/>
      <w:r w:rsidR="00FC336F" w:rsidRPr="00E0540F">
        <w:rPr>
          <w:rFonts w:eastAsia="MS Gothic"/>
          <w:bCs/>
          <w:color w:val="000000" w:themeColor="text1"/>
        </w:rPr>
        <w:t>dosyalanmaktadır</w:t>
      </w:r>
      <w:proofErr w:type="spellEnd"/>
      <w:r w:rsidR="00FC336F" w:rsidRPr="00E0540F">
        <w:rPr>
          <w:rFonts w:eastAsia="MS Gothic"/>
          <w:bCs/>
          <w:color w:val="000000" w:themeColor="text1"/>
        </w:rPr>
        <w:t>.</w:t>
      </w:r>
    </w:p>
    <w:p w14:paraId="0F90B40E" w14:textId="77777777" w:rsidR="00FC336F" w:rsidRPr="00E0540F" w:rsidRDefault="00FC336F" w:rsidP="00E0540F">
      <w:pPr>
        <w:pStyle w:val="ListeParagraf"/>
        <w:ind w:left="720"/>
        <w:rPr>
          <w:rFonts w:eastAsia="MS Gothic"/>
          <w:bCs/>
          <w:color w:val="000000" w:themeColor="text1"/>
        </w:rPr>
      </w:pPr>
    </w:p>
    <w:p w14:paraId="7A6EEF33" w14:textId="468A7980" w:rsidR="001B54C1" w:rsidRPr="00E0540F" w:rsidRDefault="001B54C1" w:rsidP="00E0540F">
      <w:pPr>
        <w:pStyle w:val="ListeParagraf"/>
        <w:numPr>
          <w:ilvl w:val="1"/>
          <w:numId w:val="34"/>
        </w:numPr>
        <w:rPr>
          <w:rFonts w:eastAsia="MS Gothic"/>
          <w:bCs/>
          <w:color w:val="000000" w:themeColor="text1"/>
        </w:rPr>
      </w:pPr>
      <w:r w:rsidRPr="00E0540F">
        <w:rPr>
          <w:rFonts w:eastAsia="MS Gothic"/>
          <w:bCs/>
          <w:color w:val="000000" w:themeColor="text1"/>
        </w:rPr>
        <w:t xml:space="preserve">UN </w:t>
      </w:r>
      <w:proofErr w:type="spellStart"/>
      <w:r w:rsidRPr="00E0540F">
        <w:rPr>
          <w:rFonts w:eastAsia="MS Gothic"/>
          <w:bCs/>
          <w:color w:val="000000" w:themeColor="text1"/>
        </w:rPr>
        <w:t>Numarası</w:t>
      </w:r>
      <w:proofErr w:type="spellEnd"/>
      <w:r w:rsidRPr="00E0540F">
        <w:rPr>
          <w:rFonts w:eastAsia="MS Gothic"/>
          <w:bCs/>
          <w:color w:val="000000" w:themeColor="text1"/>
        </w:rPr>
        <w:t>,</w:t>
      </w:r>
    </w:p>
    <w:p w14:paraId="0CDB733D" w14:textId="49640821" w:rsidR="001B54C1" w:rsidRPr="00E0540F" w:rsidRDefault="001B54C1" w:rsidP="00E0540F">
      <w:pPr>
        <w:pStyle w:val="ListeParagraf"/>
        <w:numPr>
          <w:ilvl w:val="1"/>
          <w:numId w:val="34"/>
        </w:numPr>
        <w:rPr>
          <w:rFonts w:eastAsia="MS Gothic"/>
          <w:bCs/>
          <w:color w:val="000000" w:themeColor="text1"/>
        </w:rPr>
      </w:pPr>
      <w:r w:rsidRPr="00E0540F">
        <w:rPr>
          <w:rFonts w:eastAsia="MS Gothic"/>
          <w:bCs/>
          <w:color w:val="000000" w:themeColor="text1"/>
        </w:rPr>
        <w:t xml:space="preserve">PSN </w:t>
      </w:r>
      <w:proofErr w:type="spellStart"/>
      <w:r w:rsidRPr="00E0540F">
        <w:rPr>
          <w:rFonts w:eastAsia="MS Gothic"/>
          <w:bCs/>
          <w:color w:val="000000" w:themeColor="text1"/>
        </w:rPr>
        <w:t>ismi</w:t>
      </w:r>
      <w:proofErr w:type="spellEnd"/>
      <w:r w:rsidRPr="00E0540F">
        <w:rPr>
          <w:rFonts w:eastAsia="MS Gothic"/>
          <w:bCs/>
          <w:color w:val="000000" w:themeColor="text1"/>
        </w:rPr>
        <w:t xml:space="preserve"> </w:t>
      </w:r>
      <w:proofErr w:type="gramStart"/>
      <w:r w:rsidRPr="00E0540F">
        <w:rPr>
          <w:rFonts w:eastAsia="MS Gothic"/>
          <w:bCs/>
          <w:color w:val="000000" w:themeColor="text1"/>
        </w:rPr>
        <w:t>( Uygun</w:t>
      </w:r>
      <w:proofErr w:type="gramEnd"/>
      <w:r w:rsidRPr="00E0540F">
        <w:rPr>
          <w:rFonts w:eastAsia="MS Gothic"/>
          <w:bCs/>
          <w:color w:val="000000" w:themeColor="text1"/>
        </w:rPr>
        <w:t xml:space="preserve"> </w:t>
      </w:r>
      <w:proofErr w:type="spellStart"/>
      <w:r w:rsidRPr="00E0540F">
        <w:rPr>
          <w:rFonts w:eastAsia="MS Gothic"/>
          <w:bCs/>
          <w:color w:val="000000" w:themeColor="text1"/>
        </w:rPr>
        <w:t>Gönderi</w:t>
      </w:r>
      <w:proofErr w:type="spellEnd"/>
      <w:r w:rsidRPr="00E0540F">
        <w:rPr>
          <w:rFonts w:eastAsia="MS Gothic"/>
          <w:bCs/>
          <w:color w:val="000000" w:themeColor="text1"/>
        </w:rPr>
        <w:t xml:space="preserve"> </w:t>
      </w:r>
      <w:proofErr w:type="spellStart"/>
      <w:r w:rsidRPr="00E0540F">
        <w:rPr>
          <w:rFonts w:eastAsia="MS Gothic"/>
          <w:bCs/>
          <w:color w:val="000000" w:themeColor="text1"/>
        </w:rPr>
        <w:t>İsmi</w:t>
      </w:r>
      <w:proofErr w:type="spellEnd"/>
      <w:r w:rsidRPr="00E0540F">
        <w:rPr>
          <w:rFonts w:eastAsia="MS Gothic"/>
          <w:bCs/>
          <w:color w:val="000000" w:themeColor="text1"/>
        </w:rPr>
        <w:t>,</w:t>
      </w:r>
    </w:p>
    <w:p w14:paraId="59E09A70" w14:textId="1D98B1A8" w:rsidR="001B54C1" w:rsidRPr="00E0540F" w:rsidRDefault="001B54C1" w:rsidP="00E0540F">
      <w:pPr>
        <w:pStyle w:val="ListeParagraf"/>
        <w:numPr>
          <w:ilvl w:val="1"/>
          <w:numId w:val="34"/>
        </w:numPr>
        <w:rPr>
          <w:rFonts w:eastAsia="MS Gothic"/>
          <w:bCs/>
          <w:color w:val="000000" w:themeColor="text1"/>
        </w:rPr>
      </w:pPr>
      <w:proofErr w:type="spellStart"/>
      <w:r w:rsidRPr="00E0540F">
        <w:rPr>
          <w:rFonts w:eastAsia="MS Gothic"/>
          <w:bCs/>
          <w:color w:val="000000" w:themeColor="text1"/>
        </w:rPr>
        <w:t>Sınıfı</w:t>
      </w:r>
      <w:proofErr w:type="spellEnd"/>
      <w:r w:rsidRPr="00E0540F">
        <w:rPr>
          <w:rFonts w:eastAsia="MS Gothic"/>
          <w:bCs/>
          <w:color w:val="000000" w:themeColor="text1"/>
        </w:rPr>
        <w:t xml:space="preserve">, </w:t>
      </w:r>
      <w:proofErr w:type="gramStart"/>
      <w:r w:rsidRPr="00E0540F">
        <w:rPr>
          <w:rFonts w:eastAsia="MS Gothic"/>
          <w:bCs/>
          <w:color w:val="000000" w:themeColor="text1"/>
        </w:rPr>
        <w:t>( Alt</w:t>
      </w:r>
      <w:proofErr w:type="gramEnd"/>
      <w:r w:rsidRPr="00E0540F">
        <w:rPr>
          <w:rFonts w:eastAsia="MS Gothic"/>
          <w:bCs/>
          <w:color w:val="000000" w:themeColor="text1"/>
        </w:rPr>
        <w:t xml:space="preserve"> </w:t>
      </w:r>
      <w:proofErr w:type="spellStart"/>
      <w:r w:rsidRPr="00E0540F">
        <w:rPr>
          <w:rFonts w:eastAsia="MS Gothic"/>
          <w:bCs/>
          <w:color w:val="000000" w:themeColor="text1"/>
        </w:rPr>
        <w:t>tehlikeleri</w:t>
      </w:r>
      <w:proofErr w:type="spellEnd"/>
      <w:r w:rsidRPr="00E0540F">
        <w:rPr>
          <w:rFonts w:eastAsia="MS Gothic"/>
          <w:bCs/>
          <w:color w:val="000000" w:themeColor="text1"/>
        </w:rPr>
        <w:t xml:space="preserve"> </w:t>
      </w:r>
      <w:proofErr w:type="spellStart"/>
      <w:r w:rsidRPr="00E0540F">
        <w:rPr>
          <w:rFonts w:eastAsia="MS Gothic"/>
          <w:bCs/>
          <w:color w:val="000000" w:themeColor="text1"/>
        </w:rPr>
        <w:t>ile</w:t>
      </w:r>
      <w:proofErr w:type="spellEnd"/>
      <w:r w:rsidRPr="00E0540F">
        <w:rPr>
          <w:rFonts w:eastAsia="MS Gothic"/>
          <w:bCs/>
          <w:color w:val="000000" w:themeColor="text1"/>
        </w:rPr>
        <w:t xml:space="preserve"> </w:t>
      </w:r>
      <w:proofErr w:type="spellStart"/>
      <w:proofErr w:type="gramStart"/>
      <w:r w:rsidRPr="00E0540F">
        <w:rPr>
          <w:rFonts w:eastAsia="MS Gothic"/>
          <w:bCs/>
          <w:color w:val="000000" w:themeColor="text1"/>
        </w:rPr>
        <w:t>birlikte</w:t>
      </w:r>
      <w:proofErr w:type="spellEnd"/>
      <w:r w:rsidRPr="00E0540F">
        <w:rPr>
          <w:rFonts w:eastAsia="MS Gothic"/>
          <w:bCs/>
          <w:color w:val="000000" w:themeColor="text1"/>
        </w:rPr>
        <w:t xml:space="preserve"> )</w:t>
      </w:r>
      <w:proofErr w:type="gramEnd"/>
    </w:p>
    <w:p w14:paraId="1891AC22" w14:textId="05E44171" w:rsidR="001B54C1" w:rsidRPr="00E0540F" w:rsidRDefault="001B54C1" w:rsidP="00E0540F">
      <w:pPr>
        <w:pStyle w:val="ListeParagraf"/>
        <w:numPr>
          <w:ilvl w:val="1"/>
          <w:numId w:val="34"/>
        </w:numPr>
        <w:rPr>
          <w:rFonts w:eastAsia="MS Gothic"/>
          <w:bCs/>
          <w:color w:val="000000" w:themeColor="text1"/>
        </w:rPr>
      </w:pPr>
      <w:r w:rsidRPr="00E0540F">
        <w:rPr>
          <w:rFonts w:eastAsia="MS Gothic"/>
          <w:bCs/>
          <w:color w:val="000000" w:themeColor="text1"/>
        </w:rPr>
        <w:t xml:space="preserve">Deniz Kirletici </w:t>
      </w:r>
      <w:proofErr w:type="spellStart"/>
      <w:r w:rsidRPr="00E0540F">
        <w:rPr>
          <w:rFonts w:eastAsia="MS Gothic"/>
          <w:bCs/>
          <w:color w:val="000000" w:themeColor="text1"/>
        </w:rPr>
        <w:t>olup</w:t>
      </w:r>
      <w:proofErr w:type="spellEnd"/>
      <w:r w:rsidRPr="00E0540F">
        <w:rPr>
          <w:rFonts w:eastAsia="MS Gothic"/>
          <w:bCs/>
          <w:color w:val="000000" w:themeColor="text1"/>
        </w:rPr>
        <w:t xml:space="preserve"> </w:t>
      </w:r>
      <w:proofErr w:type="spellStart"/>
      <w:r w:rsidRPr="00E0540F">
        <w:rPr>
          <w:rFonts w:eastAsia="MS Gothic"/>
          <w:bCs/>
          <w:color w:val="000000" w:themeColor="text1"/>
        </w:rPr>
        <w:t>olmadığı</w:t>
      </w:r>
      <w:proofErr w:type="spellEnd"/>
      <w:r w:rsidRPr="00E0540F">
        <w:rPr>
          <w:rFonts w:eastAsia="MS Gothic"/>
          <w:bCs/>
          <w:color w:val="000000" w:themeColor="text1"/>
        </w:rPr>
        <w:t>,</w:t>
      </w:r>
    </w:p>
    <w:p w14:paraId="278547FB" w14:textId="20AF4380" w:rsidR="001B54C1" w:rsidRPr="00E0540F" w:rsidRDefault="001B54C1" w:rsidP="00E0540F">
      <w:pPr>
        <w:pStyle w:val="ListeParagraf"/>
        <w:numPr>
          <w:ilvl w:val="1"/>
          <w:numId w:val="34"/>
        </w:numPr>
        <w:rPr>
          <w:rFonts w:eastAsia="MS Gothic"/>
          <w:bCs/>
          <w:color w:val="000000" w:themeColor="text1"/>
        </w:rPr>
      </w:pPr>
      <w:proofErr w:type="spellStart"/>
      <w:r w:rsidRPr="00E0540F">
        <w:rPr>
          <w:rFonts w:eastAsia="MS Gothic"/>
          <w:bCs/>
          <w:color w:val="000000" w:themeColor="text1"/>
        </w:rPr>
        <w:t>Alıcı</w:t>
      </w:r>
      <w:proofErr w:type="spellEnd"/>
      <w:r w:rsidRPr="00E0540F">
        <w:rPr>
          <w:rFonts w:eastAsia="MS Gothic"/>
          <w:bCs/>
          <w:color w:val="000000" w:themeColor="text1"/>
        </w:rPr>
        <w:t>,</w:t>
      </w:r>
    </w:p>
    <w:p w14:paraId="3F27216E" w14:textId="7EBD48DB" w:rsidR="001B54C1" w:rsidRPr="00E0540F" w:rsidRDefault="001B54C1" w:rsidP="00E0540F">
      <w:pPr>
        <w:pStyle w:val="ListeParagraf"/>
        <w:numPr>
          <w:ilvl w:val="1"/>
          <w:numId w:val="34"/>
        </w:numPr>
        <w:rPr>
          <w:rFonts w:eastAsia="MS Gothic"/>
          <w:bCs/>
          <w:color w:val="000000" w:themeColor="text1"/>
        </w:rPr>
      </w:pPr>
      <w:proofErr w:type="spellStart"/>
      <w:r w:rsidRPr="00E0540F">
        <w:rPr>
          <w:rFonts w:eastAsia="MS Gothic"/>
          <w:bCs/>
          <w:color w:val="000000" w:themeColor="text1"/>
        </w:rPr>
        <w:t>Gönderici</w:t>
      </w:r>
      <w:proofErr w:type="spellEnd"/>
      <w:r w:rsidRPr="00E0540F">
        <w:rPr>
          <w:rFonts w:eastAsia="MS Gothic"/>
          <w:bCs/>
          <w:color w:val="000000" w:themeColor="text1"/>
        </w:rPr>
        <w:t>,</w:t>
      </w:r>
    </w:p>
    <w:p w14:paraId="5B3A4A1B" w14:textId="3EA10513" w:rsidR="001B54C1" w:rsidRPr="00E0540F" w:rsidRDefault="001B54C1" w:rsidP="00E0540F">
      <w:pPr>
        <w:pStyle w:val="ListeParagraf"/>
        <w:numPr>
          <w:ilvl w:val="1"/>
          <w:numId w:val="34"/>
        </w:numPr>
        <w:rPr>
          <w:rFonts w:eastAsia="MS Gothic"/>
          <w:bCs/>
          <w:color w:val="000000" w:themeColor="text1"/>
        </w:rPr>
      </w:pPr>
      <w:proofErr w:type="spellStart"/>
      <w:r w:rsidRPr="00E0540F">
        <w:rPr>
          <w:rFonts w:eastAsia="MS Gothic"/>
          <w:bCs/>
          <w:color w:val="000000" w:themeColor="text1"/>
        </w:rPr>
        <w:t>Mühür</w:t>
      </w:r>
      <w:proofErr w:type="spellEnd"/>
      <w:r w:rsidRPr="00E0540F">
        <w:rPr>
          <w:rFonts w:eastAsia="MS Gothic"/>
          <w:bCs/>
          <w:color w:val="000000" w:themeColor="text1"/>
        </w:rPr>
        <w:t xml:space="preserve"> </w:t>
      </w:r>
      <w:proofErr w:type="spellStart"/>
      <w:r w:rsidRPr="00E0540F">
        <w:rPr>
          <w:rFonts w:eastAsia="MS Gothic"/>
          <w:bCs/>
          <w:color w:val="000000" w:themeColor="text1"/>
        </w:rPr>
        <w:t>numarası</w:t>
      </w:r>
      <w:proofErr w:type="spellEnd"/>
      <w:r w:rsidRPr="00E0540F">
        <w:rPr>
          <w:rFonts w:eastAsia="MS Gothic"/>
          <w:bCs/>
          <w:color w:val="000000" w:themeColor="text1"/>
        </w:rPr>
        <w:t>,</w:t>
      </w:r>
    </w:p>
    <w:p w14:paraId="6639E325" w14:textId="424C8BFC" w:rsidR="001B54C1" w:rsidRPr="00E0540F" w:rsidRDefault="001B54C1" w:rsidP="00E0540F">
      <w:pPr>
        <w:pStyle w:val="ListeParagraf"/>
        <w:numPr>
          <w:ilvl w:val="1"/>
          <w:numId w:val="34"/>
        </w:numPr>
        <w:rPr>
          <w:rFonts w:eastAsia="MS Gothic"/>
          <w:bCs/>
          <w:color w:val="000000" w:themeColor="text1"/>
        </w:rPr>
      </w:pPr>
      <w:proofErr w:type="spellStart"/>
      <w:r w:rsidRPr="00E0540F">
        <w:rPr>
          <w:rFonts w:eastAsia="MS Gothic"/>
          <w:bCs/>
          <w:color w:val="000000" w:themeColor="text1"/>
        </w:rPr>
        <w:lastRenderedPageBreak/>
        <w:t>İlave</w:t>
      </w:r>
      <w:proofErr w:type="spellEnd"/>
      <w:r w:rsidRPr="00E0540F">
        <w:rPr>
          <w:rFonts w:eastAsia="MS Gothic"/>
          <w:bCs/>
          <w:color w:val="000000" w:themeColor="text1"/>
        </w:rPr>
        <w:t xml:space="preserve"> </w:t>
      </w:r>
      <w:proofErr w:type="gramStart"/>
      <w:r w:rsidRPr="00E0540F">
        <w:rPr>
          <w:rFonts w:eastAsia="MS Gothic"/>
          <w:bCs/>
          <w:color w:val="000000" w:themeColor="text1"/>
        </w:rPr>
        <w:t>Bilgiler  (</w:t>
      </w:r>
      <w:proofErr w:type="gramEnd"/>
      <w:r w:rsidRPr="00E0540F">
        <w:rPr>
          <w:rFonts w:eastAsia="MS Gothic"/>
          <w:bCs/>
          <w:color w:val="000000" w:themeColor="text1"/>
        </w:rPr>
        <w:t xml:space="preserve"> </w:t>
      </w:r>
      <w:proofErr w:type="spellStart"/>
      <w:r w:rsidRPr="00E0540F">
        <w:rPr>
          <w:rFonts w:eastAsia="MS Gothic"/>
          <w:bCs/>
          <w:color w:val="000000" w:themeColor="text1"/>
        </w:rPr>
        <w:t>Tutuşma</w:t>
      </w:r>
      <w:proofErr w:type="spellEnd"/>
      <w:r w:rsidRPr="00E0540F">
        <w:rPr>
          <w:rFonts w:eastAsia="MS Gothic"/>
          <w:bCs/>
          <w:color w:val="000000" w:themeColor="text1"/>
        </w:rPr>
        <w:t xml:space="preserve"> </w:t>
      </w:r>
      <w:proofErr w:type="spellStart"/>
      <w:r w:rsidRPr="00E0540F">
        <w:rPr>
          <w:rFonts w:eastAsia="MS Gothic"/>
          <w:bCs/>
          <w:color w:val="000000" w:themeColor="text1"/>
        </w:rPr>
        <w:t>derecesi</w:t>
      </w:r>
      <w:proofErr w:type="spellEnd"/>
      <w:r w:rsidRPr="00E0540F">
        <w:rPr>
          <w:rFonts w:eastAsia="MS Gothic"/>
          <w:bCs/>
          <w:color w:val="000000" w:themeColor="text1"/>
        </w:rPr>
        <w:t xml:space="preserve">, </w:t>
      </w:r>
      <w:proofErr w:type="spellStart"/>
      <w:r w:rsidRPr="00E0540F">
        <w:rPr>
          <w:rFonts w:eastAsia="MS Gothic"/>
          <w:bCs/>
          <w:color w:val="000000" w:themeColor="text1"/>
        </w:rPr>
        <w:t>viskozite</w:t>
      </w:r>
      <w:proofErr w:type="spellEnd"/>
      <w:r w:rsidRPr="00E0540F">
        <w:rPr>
          <w:rFonts w:eastAsia="MS Gothic"/>
          <w:bCs/>
          <w:color w:val="000000" w:themeColor="text1"/>
        </w:rPr>
        <w:t xml:space="preserve"> vb. </w:t>
      </w:r>
      <w:proofErr w:type="spellStart"/>
      <w:proofErr w:type="gramStart"/>
      <w:r w:rsidRPr="00E0540F">
        <w:rPr>
          <w:rFonts w:eastAsia="MS Gothic"/>
          <w:bCs/>
          <w:color w:val="000000" w:themeColor="text1"/>
        </w:rPr>
        <w:t>bilgiler</w:t>
      </w:r>
      <w:proofErr w:type="spellEnd"/>
      <w:r w:rsidRPr="00E0540F">
        <w:rPr>
          <w:rFonts w:eastAsia="MS Gothic"/>
          <w:bCs/>
          <w:color w:val="000000" w:themeColor="text1"/>
        </w:rPr>
        <w:t xml:space="preserve"> )</w:t>
      </w:r>
      <w:proofErr w:type="gramEnd"/>
    </w:p>
    <w:p w14:paraId="55CBED83" w14:textId="0DA31379" w:rsidR="001B54C1" w:rsidRPr="00E0540F" w:rsidRDefault="001B54C1" w:rsidP="00E0540F">
      <w:pPr>
        <w:pStyle w:val="ListeParagraf"/>
        <w:numPr>
          <w:ilvl w:val="1"/>
          <w:numId w:val="36"/>
        </w:numPr>
        <w:rPr>
          <w:rFonts w:eastAsia="MS Gothic"/>
          <w:bCs/>
          <w:color w:val="000000" w:themeColor="text1"/>
        </w:rPr>
      </w:pPr>
      <w:r w:rsidRPr="00E0540F">
        <w:rPr>
          <w:rFonts w:eastAsia="MS Gothic"/>
          <w:bCs/>
          <w:color w:val="000000" w:themeColor="text1"/>
        </w:rPr>
        <w:t xml:space="preserve">Liman Sahasında </w:t>
      </w:r>
      <w:proofErr w:type="spellStart"/>
      <w:r w:rsidRPr="00E0540F">
        <w:rPr>
          <w:rFonts w:eastAsia="MS Gothic"/>
          <w:bCs/>
          <w:color w:val="000000" w:themeColor="text1"/>
        </w:rPr>
        <w:t>nerede</w:t>
      </w:r>
      <w:proofErr w:type="spellEnd"/>
      <w:r w:rsidRPr="00E0540F">
        <w:rPr>
          <w:rFonts w:eastAsia="MS Gothic"/>
          <w:bCs/>
          <w:color w:val="000000" w:themeColor="text1"/>
        </w:rPr>
        <w:t xml:space="preserve"> </w:t>
      </w:r>
      <w:proofErr w:type="spellStart"/>
      <w:r w:rsidRPr="00E0540F">
        <w:rPr>
          <w:rFonts w:eastAsia="MS Gothic"/>
          <w:bCs/>
          <w:color w:val="000000" w:themeColor="text1"/>
        </w:rPr>
        <w:t>depolandığı</w:t>
      </w:r>
      <w:proofErr w:type="spellEnd"/>
    </w:p>
    <w:p w14:paraId="0B63AA16" w14:textId="442EC307" w:rsidR="001B54C1" w:rsidRPr="00E0540F" w:rsidRDefault="001B54C1" w:rsidP="00FC336F">
      <w:pPr>
        <w:pStyle w:val="ListeParagraf"/>
        <w:numPr>
          <w:ilvl w:val="1"/>
          <w:numId w:val="36"/>
        </w:numPr>
        <w:rPr>
          <w:rFonts w:eastAsia="MS Gothic"/>
          <w:bCs/>
          <w:color w:val="000000" w:themeColor="text1"/>
        </w:rPr>
      </w:pPr>
      <w:proofErr w:type="spellStart"/>
      <w:r w:rsidRPr="00E0540F">
        <w:rPr>
          <w:rFonts w:eastAsia="MS Gothic"/>
          <w:bCs/>
          <w:color w:val="000000" w:themeColor="text1"/>
        </w:rPr>
        <w:t>Limanda</w:t>
      </w:r>
      <w:proofErr w:type="spellEnd"/>
      <w:r w:rsidRPr="00E0540F">
        <w:rPr>
          <w:rFonts w:eastAsia="MS Gothic"/>
          <w:bCs/>
          <w:color w:val="000000" w:themeColor="text1"/>
        </w:rPr>
        <w:t xml:space="preserve"> </w:t>
      </w:r>
      <w:proofErr w:type="spellStart"/>
      <w:r w:rsidRPr="00E0540F">
        <w:rPr>
          <w:rFonts w:eastAsia="MS Gothic"/>
          <w:bCs/>
          <w:color w:val="000000" w:themeColor="text1"/>
        </w:rPr>
        <w:t>kalış</w:t>
      </w:r>
      <w:proofErr w:type="spellEnd"/>
      <w:r w:rsidRPr="00E0540F">
        <w:rPr>
          <w:rFonts w:eastAsia="MS Gothic"/>
          <w:bCs/>
          <w:color w:val="000000" w:themeColor="text1"/>
        </w:rPr>
        <w:t xml:space="preserve"> </w:t>
      </w:r>
      <w:proofErr w:type="spellStart"/>
      <w:r w:rsidRPr="00E0540F">
        <w:rPr>
          <w:rFonts w:eastAsia="MS Gothic"/>
          <w:bCs/>
          <w:color w:val="000000" w:themeColor="text1"/>
        </w:rPr>
        <w:t>süresi</w:t>
      </w:r>
      <w:proofErr w:type="spellEnd"/>
    </w:p>
    <w:p w14:paraId="3536A254" w14:textId="77777777" w:rsidR="00FC336F" w:rsidRPr="00E0540F" w:rsidRDefault="00FC336F" w:rsidP="00E0540F">
      <w:pPr>
        <w:pStyle w:val="ListeParagraf"/>
        <w:ind w:left="1440"/>
        <w:rPr>
          <w:rFonts w:eastAsia="MS Gothic"/>
          <w:bCs/>
          <w:color w:val="000000" w:themeColor="text1"/>
        </w:rPr>
      </w:pPr>
    </w:p>
    <w:p w14:paraId="0980CC43" w14:textId="77777777" w:rsidR="001B54C1" w:rsidRPr="00E0540F" w:rsidRDefault="001B54C1" w:rsidP="001B54C1">
      <w:pPr>
        <w:rPr>
          <w:rFonts w:eastAsia="MS Gothic"/>
          <w:bCs/>
          <w:color w:val="000000" w:themeColor="text1"/>
        </w:rPr>
      </w:pPr>
      <w:r w:rsidRPr="00E0540F">
        <w:rPr>
          <w:rFonts w:eastAsia="MS Gothic"/>
          <w:b/>
          <w:bCs/>
          <w:color w:val="000000" w:themeColor="text1"/>
        </w:rPr>
        <w:t>7.2.2</w:t>
      </w:r>
      <w:r w:rsidRPr="00E0540F">
        <w:rPr>
          <w:rFonts w:eastAsia="MS Gothic"/>
          <w:bCs/>
          <w:color w:val="000000" w:themeColor="text1"/>
        </w:rPr>
        <w:tab/>
        <w:t>Bu bilgiler Bilgisayar ortamında veya dosya düzeninde sadece yetkili personelin ulaşabileceği şekilde tutulmakta ve talep edildiğinde gösterilmektedir.</w:t>
      </w:r>
    </w:p>
    <w:p w14:paraId="3A4931C4" w14:textId="77777777" w:rsidR="00976FCC" w:rsidRPr="00E0540F" w:rsidRDefault="00976FCC" w:rsidP="001B54C1">
      <w:pPr>
        <w:rPr>
          <w:rFonts w:eastAsia="MS Gothic"/>
          <w:bCs/>
          <w:color w:val="000000" w:themeColor="text1"/>
        </w:rPr>
      </w:pPr>
    </w:p>
    <w:p w14:paraId="1A34BD86" w14:textId="34C8094D" w:rsidR="00976FCC" w:rsidRPr="00E0540F" w:rsidRDefault="00976FCC" w:rsidP="001B54C1">
      <w:pPr>
        <w:rPr>
          <w:rFonts w:eastAsia="MS Gothic"/>
          <w:bCs/>
          <w:color w:val="000000" w:themeColor="text1"/>
        </w:rPr>
      </w:pPr>
    </w:p>
    <w:p w14:paraId="475964E7" w14:textId="50FCB49D" w:rsidR="00976FCC" w:rsidRPr="00E0540F" w:rsidRDefault="00670A4B" w:rsidP="00976FCC">
      <w:pPr>
        <w:rPr>
          <w:rFonts w:cstheme="minorHAnsi"/>
          <w:color w:val="000000" w:themeColor="text1"/>
        </w:rPr>
      </w:pPr>
      <w:r w:rsidRPr="00E0540F">
        <w:rPr>
          <w:rFonts w:cstheme="minorHAnsi"/>
          <w:color w:val="000000" w:themeColor="text1"/>
        </w:rPr>
        <w:t xml:space="preserve">Tehlikeli </w:t>
      </w:r>
      <w:r w:rsidR="00FC336F" w:rsidRPr="00E0540F">
        <w:rPr>
          <w:rFonts w:cstheme="minorHAnsi"/>
          <w:color w:val="000000" w:themeColor="text1"/>
        </w:rPr>
        <w:t>Madde</w:t>
      </w:r>
      <w:r w:rsidR="00976FCC" w:rsidRPr="00E0540F">
        <w:rPr>
          <w:rFonts w:cstheme="minorHAnsi"/>
          <w:color w:val="000000" w:themeColor="text1"/>
        </w:rPr>
        <w:t xml:space="preserve"> Güvenlik Danışmanı olarak uygunluğunu onaylarım  </w:t>
      </w:r>
      <w:r w:rsidR="004E1610" w:rsidRPr="00E0540F">
        <w:rPr>
          <w:rFonts w:cstheme="minorHAnsi"/>
          <w:color w:val="000000" w:themeColor="text1"/>
        </w:rPr>
        <w:t>İmza</w:t>
      </w:r>
    </w:p>
    <w:p w14:paraId="2D28D7A5" w14:textId="23CDB897" w:rsidR="00274EBC" w:rsidRPr="00E0540F" w:rsidRDefault="00274EBC" w:rsidP="004E1610">
      <w:pPr>
        <w:rPr>
          <w:rFonts w:cstheme="minorHAnsi"/>
          <w:color w:val="000000" w:themeColor="text1"/>
        </w:rPr>
      </w:pPr>
    </w:p>
    <w:p w14:paraId="12E59C5A" w14:textId="09A9D968" w:rsidR="00274EBC" w:rsidRPr="00E0540F" w:rsidRDefault="002D10F0" w:rsidP="002D10F0">
      <w:pPr>
        <w:pStyle w:val="Balk2"/>
        <w:numPr>
          <w:ilvl w:val="0"/>
          <w:numId w:val="0"/>
        </w:numPr>
        <w:ind w:left="1566" w:hanging="846"/>
        <w:rPr>
          <w:color w:val="000000" w:themeColor="text1"/>
        </w:rPr>
      </w:pPr>
      <w:bookmarkStart w:id="195" w:name="_Toc327391920"/>
      <w:bookmarkStart w:id="196" w:name="_Toc164894025"/>
      <w:r w:rsidRPr="00E0540F">
        <w:rPr>
          <w:color w:val="000000" w:themeColor="text1"/>
        </w:rPr>
        <w:t xml:space="preserve">7.3 </w:t>
      </w:r>
      <w:r w:rsidR="00274EBC" w:rsidRPr="00E0540F">
        <w:rPr>
          <w:color w:val="000000" w:themeColor="text1"/>
        </w:rPr>
        <w:t xml:space="preserve">Tesise gelen </w:t>
      </w:r>
      <w:r w:rsidR="00670A4B" w:rsidRPr="00E0540F">
        <w:rPr>
          <w:color w:val="000000" w:themeColor="text1"/>
        </w:rPr>
        <w:t>Tehlikeli yük</w:t>
      </w:r>
      <w:r w:rsidR="00274EBC" w:rsidRPr="00E0540F">
        <w:rPr>
          <w:color w:val="000000" w:themeColor="text1"/>
        </w:rPr>
        <w:t>lerin uygun şekilde tanımlandığının, tehlikeli yüklerin doğru sevkiyat adlarının kullanıldığının, sertifikalandırıldığının, paketlendiğinin/ambalajlandığının, etiketlendiğinin ve beyan edildiğinin, onaylı ve kurallara uygun ambalaj, kap veya yük taşıma birimine emniyetli bir biçimde yüklendiğinin ve taşındığının kontrolü ve kontrol sonuçlarının raporlanma prosedürleri.</w:t>
      </w:r>
      <w:bookmarkEnd w:id="195"/>
      <w:bookmarkEnd w:id="196"/>
    </w:p>
    <w:p w14:paraId="0DABE025" w14:textId="77777777" w:rsidR="001B54C1" w:rsidRPr="00E0540F" w:rsidRDefault="001B54C1" w:rsidP="001B54C1">
      <w:pPr>
        <w:rPr>
          <w:rFonts w:eastAsia="MS Gothic"/>
          <w:bCs/>
          <w:color w:val="000000" w:themeColor="text1"/>
        </w:rPr>
      </w:pPr>
      <w:r w:rsidRPr="00E0540F">
        <w:rPr>
          <w:rFonts w:eastAsia="MS Gothic"/>
          <w:b/>
          <w:bCs/>
          <w:color w:val="000000" w:themeColor="text1"/>
        </w:rPr>
        <w:t>7.3.1</w:t>
      </w:r>
      <w:r w:rsidRPr="00E0540F">
        <w:rPr>
          <w:rFonts w:eastAsia="MS Gothic"/>
          <w:bCs/>
          <w:color w:val="000000" w:themeColor="text1"/>
        </w:rPr>
        <w:tab/>
        <w:t>Limanımızda elleçlenen Tehlikeli yüklerin kayıtları aşağıdaki bilgileri içerecek şekilde Operasyon bölümü tarafından tehlikeli yük envanterleri güncel olarak tutulmaktadır.</w:t>
      </w:r>
    </w:p>
    <w:p w14:paraId="72C8F89E" w14:textId="77777777" w:rsidR="00FC336F" w:rsidRPr="00E0540F" w:rsidRDefault="00FC336F" w:rsidP="001B54C1">
      <w:pPr>
        <w:rPr>
          <w:rFonts w:eastAsia="MS Gothic"/>
          <w:bCs/>
          <w:color w:val="000000" w:themeColor="text1"/>
        </w:rPr>
      </w:pPr>
    </w:p>
    <w:p w14:paraId="15C2AECE" w14:textId="77777777" w:rsidR="001B54C1" w:rsidRPr="00E0540F" w:rsidRDefault="001B54C1" w:rsidP="001B54C1">
      <w:pPr>
        <w:rPr>
          <w:rFonts w:eastAsia="MS Gothic"/>
          <w:bCs/>
          <w:color w:val="000000" w:themeColor="text1"/>
        </w:rPr>
      </w:pPr>
      <w:r w:rsidRPr="00E0540F">
        <w:rPr>
          <w:rFonts w:eastAsia="MS Gothic"/>
          <w:bCs/>
          <w:color w:val="000000" w:themeColor="text1"/>
        </w:rPr>
        <w:tab/>
        <w:t>UN Numarası,</w:t>
      </w:r>
    </w:p>
    <w:p w14:paraId="68B8D3A0" w14:textId="77777777" w:rsidR="001B54C1" w:rsidRPr="00E0540F" w:rsidRDefault="001B54C1" w:rsidP="001B54C1">
      <w:pPr>
        <w:rPr>
          <w:rFonts w:eastAsia="MS Gothic"/>
          <w:bCs/>
          <w:color w:val="000000" w:themeColor="text1"/>
        </w:rPr>
      </w:pPr>
      <w:r w:rsidRPr="00E0540F">
        <w:rPr>
          <w:rFonts w:eastAsia="MS Gothic"/>
          <w:bCs/>
          <w:color w:val="000000" w:themeColor="text1"/>
        </w:rPr>
        <w:tab/>
        <w:t>PSN ismi ( Uygun Gönderi İsmi,</w:t>
      </w:r>
    </w:p>
    <w:p w14:paraId="159B8336" w14:textId="77777777" w:rsidR="001B54C1" w:rsidRPr="00E0540F" w:rsidRDefault="001B54C1" w:rsidP="001B54C1">
      <w:pPr>
        <w:rPr>
          <w:rFonts w:eastAsia="MS Gothic"/>
          <w:bCs/>
          <w:color w:val="000000" w:themeColor="text1"/>
        </w:rPr>
      </w:pPr>
      <w:r w:rsidRPr="00E0540F">
        <w:rPr>
          <w:rFonts w:eastAsia="MS Gothic"/>
          <w:bCs/>
          <w:color w:val="000000" w:themeColor="text1"/>
        </w:rPr>
        <w:tab/>
        <w:t>Sınıfı, ( Alt tehlikeleri ile birlikte )</w:t>
      </w:r>
    </w:p>
    <w:p w14:paraId="0A05592E" w14:textId="77777777" w:rsidR="001B54C1" w:rsidRPr="00E0540F" w:rsidRDefault="001B54C1" w:rsidP="001B54C1">
      <w:pPr>
        <w:rPr>
          <w:rFonts w:eastAsia="MS Gothic"/>
          <w:bCs/>
          <w:color w:val="000000" w:themeColor="text1"/>
        </w:rPr>
      </w:pPr>
      <w:r w:rsidRPr="00E0540F">
        <w:rPr>
          <w:rFonts w:eastAsia="MS Gothic"/>
          <w:bCs/>
          <w:color w:val="000000" w:themeColor="text1"/>
        </w:rPr>
        <w:tab/>
        <w:t>Deniz Kirletici olup olmadığı,</w:t>
      </w:r>
    </w:p>
    <w:p w14:paraId="0A3AF3C9" w14:textId="77777777" w:rsidR="001B54C1" w:rsidRPr="00E0540F" w:rsidRDefault="001B54C1" w:rsidP="001B54C1">
      <w:pPr>
        <w:rPr>
          <w:rFonts w:eastAsia="MS Gothic"/>
          <w:bCs/>
          <w:color w:val="000000" w:themeColor="text1"/>
        </w:rPr>
      </w:pPr>
      <w:r w:rsidRPr="00E0540F">
        <w:rPr>
          <w:rFonts w:eastAsia="MS Gothic"/>
          <w:bCs/>
          <w:color w:val="000000" w:themeColor="text1"/>
        </w:rPr>
        <w:tab/>
        <w:t>Alıcı,</w:t>
      </w:r>
    </w:p>
    <w:p w14:paraId="12A710BB" w14:textId="77777777" w:rsidR="001B54C1" w:rsidRPr="00E0540F" w:rsidRDefault="001B54C1" w:rsidP="001B54C1">
      <w:pPr>
        <w:rPr>
          <w:rFonts w:eastAsia="MS Gothic"/>
          <w:bCs/>
          <w:color w:val="000000" w:themeColor="text1"/>
        </w:rPr>
      </w:pPr>
      <w:r w:rsidRPr="00E0540F">
        <w:rPr>
          <w:rFonts w:eastAsia="MS Gothic"/>
          <w:bCs/>
          <w:color w:val="000000" w:themeColor="text1"/>
        </w:rPr>
        <w:tab/>
        <w:t>Gönderici,</w:t>
      </w:r>
    </w:p>
    <w:p w14:paraId="2E399DF1" w14:textId="77777777" w:rsidR="001B54C1" w:rsidRPr="00E0540F" w:rsidRDefault="001B54C1" w:rsidP="001B54C1">
      <w:pPr>
        <w:rPr>
          <w:rFonts w:eastAsia="MS Gothic"/>
          <w:bCs/>
          <w:color w:val="000000" w:themeColor="text1"/>
        </w:rPr>
      </w:pPr>
      <w:r w:rsidRPr="00E0540F">
        <w:rPr>
          <w:rFonts w:eastAsia="MS Gothic"/>
          <w:bCs/>
          <w:color w:val="000000" w:themeColor="text1"/>
        </w:rPr>
        <w:tab/>
        <w:t>Mühür numarası,</w:t>
      </w:r>
    </w:p>
    <w:p w14:paraId="736CEF61" w14:textId="77777777" w:rsidR="001B54C1" w:rsidRPr="00E0540F" w:rsidRDefault="001B54C1" w:rsidP="001B54C1">
      <w:pPr>
        <w:rPr>
          <w:rFonts w:eastAsia="MS Gothic"/>
          <w:bCs/>
          <w:color w:val="000000" w:themeColor="text1"/>
        </w:rPr>
      </w:pPr>
      <w:r w:rsidRPr="00E0540F">
        <w:rPr>
          <w:rFonts w:eastAsia="MS Gothic"/>
          <w:bCs/>
          <w:color w:val="000000" w:themeColor="text1"/>
        </w:rPr>
        <w:tab/>
        <w:t>İlave Bilgiler  ( Tutuşma derecesi, viskozite vb. bilgiler )</w:t>
      </w:r>
    </w:p>
    <w:p w14:paraId="35284B5C" w14:textId="77777777" w:rsidR="001B54C1" w:rsidRPr="00E0540F" w:rsidRDefault="001B54C1" w:rsidP="001B54C1">
      <w:pPr>
        <w:rPr>
          <w:rFonts w:eastAsia="MS Gothic"/>
          <w:bCs/>
          <w:color w:val="000000" w:themeColor="text1"/>
        </w:rPr>
      </w:pPr>
      <w:r w:rsidRPr="00E0540F">
        <w:rPr>
          <w:rFonts w:eastAsia="MS Gothic"/>
          <w:bCs/>
          <w:color w:val="000000" w:themeColor="text1"/>
        </w:rPr>
        <w:tab/>
        <w:t>Liman Sahasında nerede depolandığı</w:t>
      </w:r>
    </w:p>
    <w:p w14:paraId="65DFCA48" w14:textId="77777777" w:rsidR="001B54C1" w:rsidRPr="00E0540F" w:rsidRDefault="001B54C1" w:rsidP="001B54C1">
      <w:pPr>
        <w:rPr>
          <w:rFonts w:eastAsia="MS Gothic"/>
          <w:bCs/>
          <w:color w:val="000000" w:themeColor="text1"/>
        </w:rPr>
      </w:pPr>
      <w:r w:rsidRPr="00E0540F">
        <w:rPr>
          <w:rFonts w:eastAsia="MS Gothic"/>
          <w:bCs/>
          <w:color w:val="000000" w:themeColor="text1"/>
        </w:rPr>
        <w:tab/>
        <w:t>Limanda kalış süresi</w:t>
      </w:r>
    </w:p>
    <w:p w14:paraId="22DFCB82" w14:textId="77777777" w:rsidR="00FC336F" w:rsidRPr="00E0540F" w:rsidRDefault="00FC336F" w:rsidP="001B54C1">
      <w:pPr>
        <w:rPr>
          <w:rFonts w:eastAsia="MS Gothic"/>
          <w:bCs/>
          <w:color w:val="000000" w:themeColor="text1"/>
        </w:rPr>
      </w:pPr>
    </w:p>
    <w:p w14:paraId="55601F65" w14:textId="77777777" w:rsidR="001B54C1" w:rsidRPr="00E0540F" w:rsidRDefault="001B54C1" w:rsidP="001B54C1">
      <w:pPr>
        <w:rPr>
          <w:rFonts w:eastAsia="MS Gothic"/>
          <w:bCs/>
          <w:color w:val="000000" w:themeColor="text1"/>
        </w:rPr>
      </w:pPr>
      <w:r w:rsidRPr="00E0540F">
        <w:rPr>
          <w:rFonts w:eastAsia="MS Gothic"/>
          <w:b/>
          <w:bCs/>
          <w:color w:val="000000" w:themeColor="text1"/>
        </w:rPr>
        <w:t>7.3.2</w:t>
      </w:r>
      <w:r w:rsidRPr="00E0540F">
        <w:rPr>
          <w:rFonts w:eastAsia="MS Gothic"/>
          <w:bCs/>
          <w:color w:val="000000" w:themeColor="text1"/>
        </w:rPr>
        <w:tab/>
        <w:t>Bu bilgiler Bilgisayar ortamında veya dosya düzeninde sadece yetkili personelin ulaşabileceği şekilde tutulmakta ve talep edildiğinde gösterilmektedir.</w:t>
      </w:r>
    </w:p>
    <w:p w14:paraId="48BBC3ED" w14:textId="77777777" w:rsidR="004E1610" w:rsidRPr="00E0540F" w:rsidRDefault="004E1610" w:rsidP="004E1610">
      <w:pPr>
        <w:jc w:val="left"/>
        <w:rPr>
          <w:color w:val="000000" w:themeColor="text1"/>
        </w:rPr>
      </w:pPr>
      <w:bookmarkStart w:id="197" w:name="_Toc327391924"/>
      <w:bookmarkStart w:id="198" w:name="_Toc164894026"/>
    </w:p>
    <w:p w14:paraId="3E25BE06" w14:textId="1DAED27A" w:rsidR="00274EBC" w:rsidRPr="00E0540F" w:rsidRDefault="00E07284" w:rsidP="004E1610">
      <w:pPr>
        <w:pStyle w:val="Balk2"/>
        <w:numPr>
          <w:ilvl w:val="1"/>
          <w:numId w:val="25"/>
        </w:numPr>
        <w:jc w:val="left"/>
        <w:rPr>
          <w:color w:val="000000" w:themeColor="text1"/>
        </w:rPr>
      </w:pPr>
      <w:r w:rsidRPr="00E0540F">
        <w:rPr>
          <w:color w:val="000000" w:themeColor="text1"/>
        </w:rPr>
        <w:t>Güvenlik</w:t>
      </w:r>
      <w:r w:rsidR="00274EBC" w:rsidRPr="00E0540F">
        <w:rPr>
          <w:color w:val="000000" w:themeColor="text1"/>
        </w:rPr>
        <w:t xml:space="preserve"> bilgi formunun (</w:t>
      </w:r>
      <w:r w:rsidR="0058699F" w:rsidRPr="00E0540F">
        <w:rPr>
          <w:color w:val="000000" w:themeColor="text1"/>
        </w:rPr>
        <w:t>GBF</w:t>
      </w:r>
      <w:r w:rsidR="00274EBC" w:rsidRPr="00E0540F">
        <w:rPr>
          <w:color w:val="000000" w:themeColor="text1"/>
        </w:rPr>
        <w:t>) temini ve bulundurulmasına ilişkin prosedürler.</w:t>
      </w:r>
      <w:bookmarkEnd w:id="197"/>
      <w:bookmarkEnd w:id="198"/>
    </w:p>
    <w:p w14:paraId="48F7C651" w14:textId="77777777" w:rsidR="00274EBC" w:rsidRPr="00E0540F" w:rsidRDefault="00274EBC" w:rsidP="00274EBC">
      <w:pPr>
        <w:rPr>
          <w:color w:val="000000" w:themeColor="text1"/>
        </w:rPr>
      </w:pPr>
    </w:p>
    <w:p w14:paraId="647FFEF8" w14:textId="59D8A50F" w:rsidR="001B54C1" w:rsidRPr="00E0540F" w:rsidRDefault="001B54C1" w:rsidP="001B54C1">
      <w:pPr>
        <w:rPr>
          <w:color w:val="000000" w:themeColor="text1"/>
        </w:rPr>
      </w:pPr>
      <w:r w:rsidRPr="00E0540F">
        <w:rPr>
          <w:b/>
          <w:color w:val="000000" w:themeColor="text1"/>
        </w:rPr>
        <w:t>7.4.1</w:t>
      </w:r>
      <w:r w:rsidRPr="00E0540F">
        <w:rPr>
          <w:b/>
          <w:color w:val="000000" w:themeColor="text1"/>
        </w:rPr>
        <w:tab/>
      </w:r>
      <w:r w:rsidRPr="00E0540F">
        <w:rPr>
          <w:color w:val="000000" w:themeColor="text1"/>
        </w:rPr>
        <w:t xml:space="preserve">1 Ocak 2014 tarihi itibariyle Ülkemiz yasalarınca Tüm taşıma modlarında (Karayolu, Demiryolu, Havayolu ve Denizyolu ile ) taşınacak tehlikeli yükler ile birlikte aşağıdaki bilgileri içeren bir </w:t>
      </w:r>
      <w:r w:rsidR="00FC336F" w:rsidRPr="00E0540F">
        <w:rPr>
          <w:color w:val="000000" w:themeColor="text1"/>
        </w:rPr>
        <w:t>t</w:t>
      </w:r>
      <w:r w:rsidR="00670A4B" w:rsidRPr="00E0540F">
        <w:rPr>
          <w:color w:val="000000" w:themeColor="text1"/>
        </w:rPr>
        <w:t>ehlikeli yük</w:t>
      </w:r>
      <w:r w:rsidRPr="00E0540F">
        <w:rPr>
          <w:color w:val="000000" w:themeColor="text1"/>
        </w:rPr>
        <w:t xml:space="preserve"> Güvenlik Bilgi Formu ( </w:t>
      </w:r>
      <w:r w:rsidR="0058699F" w:rsidRPr="00E0540F">
        <w:rPr>
          <w:color w:val="000000" w:themeColor="text1"/>
        </w:rPr>
        <w:t>GBF</w:t>
      </w:r>
      <w:r w:rsidRPr="00E0540F">
        <w:rPr>
          <w:color w:val="000000" w:themeColor="text1"/>
        </w:rPr>
        <w:t xml:space="preserve"> ) bulundurulması sağlanmaktadır. </w:t>
      </w:r>
    </w:p>
    <w:p w14:paraId="56EE513B" w14:textId="77777777" w:rsidR="00FC336F" w:rsidRPr="00E0540F" w:rsidRDefault="00FC336F" w:rsidP="001B54C1">
      <w:pPr>
        <w:rPr>
          <w:color w:val="000000" w:themeColor="text1"/>
        </w:rPr>
      </w:pPr>
    </w:p>
    <w:p w14:paraId="1D655F5D" w14:textId="77777777" w:rsidR="001B54C1" w:rsidRPr="00E0540F" w:rsidRDefault="001B54C1" w:rsidP="001B54C1">
      <w:pPr>
        <w:rPr>
          <w:color w:val="000000" w:themeColor="text1"/>
        </w:rPr>
      </w:pPr>
      <w:r w:rsidRPr="00E0540F">
        <w:rPr>
          <w:color w:val="000000" w:themeColor="text1"/>
        </w:rPr>
        <w:tab/>
        <w:t>UN Numarası,</w:t>
      </w:r>
    </w:p>
    <w:p w14:paraId="55084282" w14:textId="77777777" w:rsidR="001B54C1" w:rsidRPr="00E0540F" w:rsidRDefault="001B54C1" w:rsidP="001B54C1">
      <w:pPr>
        <w:rPr>
          <w:color w:val="000000" w:themeColor="text1"/>
        </w:rPr>
      </w:pPr>
      <w:r w:rsidRPr="00E0540F">
        <w:rPr>
          <w:color w:val="000000" w:themeColor="text1"/>
        </w:rPr>
        <w:tab/>
        <w:t>PSN ismi ( Uygun Gönderi İsmi,) ( Denizyolu taşımacılığı için gereklidir )</w:t>
      </w:r>
    </w:p>
    <w:p w14:paraId="38EC5942" w14:textId="299FE934" w:rsidR="001B54C1" w:rsidRPr="00E0540F" w:rsidRDefault="001B54C1" w:rsidP="001B54C1">
      <w:pPr>
        <w:rPr>
          <w:color w:val="000000" w:themeColor="text1"/>
        </w:rPr>
      </w:pPr>
      <w:r w:rsidRPr="00E0540F">
        <w:rPr>
          <w:color w:val="000000" w:themeColor="text1"/>
        </w:rPr>
        <w:tab/>
        <w:t>Sınıfı, ( Alt tehlikeleri ile birlikte )</w:t>
      </w:r>
      <w:r w:rsidR="00FC336F" w:rsidRPr="00E0540F">
        <w:rPr>
          <w:color w:val="000000" w:themeColor="text1"/>
        </w:rPr>
        <w:t xml:space="preserve"> (Sınıf 3, Sınıf 8)</w:t>
      </w:r>
    </w:p>
    <w:p w14:paraId="68D698D6" w14:textId="5890F4A3" w:rsidR="00FC336F" w:rsidRPr="00E0540F" w:rsidRDefault="00FC336F" w:rsidP="001B54C1">
      <w:pPr>
        <w:rPr>
          <w:color w:val="000000" w:themeColor="text1"/>
        </w:rPr>
      </w:pPr>
      <w:r w:rsidRPr="00E0540F">
        <w:rPr>
          <w:color w:val="000000" w:themeColor="text1"/>
        </w:rPr>
        <w:tab/>
        <w:t>Paketleme Grubu</w:t>
      </w:r>
    </w:p>
    <w:p w14:paraId="5E28FF42" w14:textId="77777777" w:rsidR="001B54C1" w:rsidRPr="00E0540F" w:rsidRDefault="001B54C1" w:rsidP="001B54C1">
      <w:pPr>
        <w:rPr>
          <w:color w:val="000000" w:themeColor="text1"/>
        </w:rPr>
      </w:pPr>
      <w:r w:rsidRPr="00E0540F">
        <w:rPr>
          <w:color w:val="000000" w:themeColor="text1"/>
        </w:rPr>
        <w:lastRenderedPageBreak/>
        <w:tab/>
        <w:t>Deniz Kirletici olup olmadığı,</w:t>
      </w:r>
    </w:p>
    <w:p w14:paraId="65D56F5A" w14:textId="77777777" w:rsidR="001B54C1" w:rsidRPr="00E0540F" w:rsidRDefault="001B54C1" w:rsidP="001B54C1">
      <w:pPr>
        <w:rPr>
          <w:color w:val="000000" w:themeColor="text1"/>
        </w:rPr>
      </w:pPr>
      <w:r w:rsidRPr="00E0540F">
        <w:rPr>
          <w:color w:val="000000" w:themeColor="text1"/>
        </w:rPr>
        <w:tab/>
        <w:t>Tünel Kısıtlama Kodu ( Karayolu taşımacılığı için gereklidir. )</w:t>
      </w:r>
    </w:p>
    <w:p w14:paraId="481DAA82" w14:textId="77777777" w:rsidR="001B54C1" w:rsidRPr="00E0540F" w:rsidRDefault="001B54C1" w:rsidP="001B54C1">
      <w:pPr>
        <w:rPr>
          <w:color w:val="000000" w:themeColor="text1"/>
        </w:rPr>
      </w:pPr>
    </w:p>
    <w:p w14:paraId="35231CC3" w14:textId="4839C7C4" w:rsidR="001B54C1" w:rsidRDefault="001B54C1" w:rsidP="001B54C1">
      <w:pPr>
        <w:rPr>
          <w:color w:val="000000" w:themeColor="text1"/>
        </w:rPr>
      </w:pPr>
      <w:r w:rsidRPr="00E0540F">
        <w:rPr>
          <w:b/>
          <w:color w:val="000000" w:themeColor="text1"/>
        </w:rPr>
        <w:t>7.4.2</w:t>
      </w:r>
      <w:r w:rsidRPr="00E0540F">
        <w:rPr>
          <w:b/>
          <w:color w:val="000000" w:themeColor="text1"/>
        </w:rPr>
        <w:tab/>
      </w:r>
      <w:r w:rsidRPr="00E0540F">
        <w:rPr>
          <w:color w:val="000000" w:themeColor="text1"/>
        </w:rPr>
        <w:t xml:space="preserve">Limana kabul edilecek tüm </w:t>
      </w:r>
      <w:r w:rsidR="00DC24EF" w:rsidRPr="00E0540F">
        <w:rPr>
          <w:color w:val="000000" w:themeColor="text1"/>
        </w:rPr>
        <w:t>t</w:t>
      </w:r>
      <w:r w:rsidRPr="00E0540F">
        <w:rPr>
          <w:color w:val="000000" w:themeColor="text1"/>
        </w:rPr>
        <w:t xml:space="preserve">ehlikeli yükler için bu evrakın </w:t>
      </w:r>
      <w:r w:rsidR="00DC24EF" w:rsidRPr="00E0540F">
        <w:rPr>
          <w:color w:val="000000" w:themeColor="text1"/>
        </w:rPr>
        <w:t>t</w:t>
      </w:r>
      <w:r w:rsidR="00670A4B" w:rsidRPr="00E0540F">
        <w:rPr>
          <w:color w:val="000000" w:themeColor="text1"/>
        </w:rPr>
        <w:t>ehlikeli yük</w:t>
      </w:r>
      <w:r w:rsidRPr="00E0540F">
        <w:rPr>
          <w:color w:val="000000" w:themeColor="text1"/>
        </w:rPr>
        <w:t xml:space="preserve"> ile birlikte bulunduğunun kontrolu yapılmaktadır. </w:t>
      </w:r>
    </w:p>
    <w:p w14:paraId="709EE358" w14:textId="77777777" w:rsidR="004470D4" w:rsidRDefault="004470D4" w:rsidP="001B54C1">
      <w:pPr>
        <w:rPr>
          <w:color w:val="000000" w:themeColor="text1"/>
        </w:rPr>
      </w:pPr>
    </w:p>
    <w:p w14:paraId="0A0EA514" w14:textId="7CB6B3B0" w:rsidR="004470D4" w:rsidRPr="00E0540F" w:rsidRDefault="004470D4" w:rsidP="00E0540F">
      <w:pPr>
        <w:pStyle w:val="Balk2"/>
        <w:numPr>
          <w:ilvl w:val="1"/>
          <w:numId w:val="25"/>
        </w:numPr>
        <w:rPr>
          <w:color w:val="000000" w:themeColor="text1"/>
        </w:rPr>
      </w:pPr>
      <w:r w:rsidRPr="00E0540F">
        <w:rPr>
          <w:color w:val="000000" w:themeColor="text1"/>
        </w:rPr>
        <w:t>Tehlikeli yüklerin kayıt ve istatistiklerinin tutulması prosedürleri.</w:t>
      </w:r>
    </w:p>
    <w:p w14:paraId="6EDF9B92" w14:textId="77777777" w:rsidR="004470D4" w:rsidRPr="009468D9" w:rsidRDefault="004470D4" w:rsidP="004470D4">
      <w:pPr>
        <w:rPr>
          <w:color w:val="000000" w:themeColor="text1"/>
        </w:rPr>
      </w:pPr>
    </w:p>
    <w:p w14:paraId="13602FCB" w14:textId="77777777" w:rsidR="004470D4" w:rsidRPr="009468D9" w:rsidRDefault="004470D4" w:rsidP="004470D4">
      <w:pPr>
        <w:rPr>
          <w:color w:val="000000" w:themeColor="text1"/>
        </w:rPr>
      </w:pPr>
      <w:r w:rsidRPr="009468D9">
        <w:rPr>
          <w:b/>
          <w:color w:val="000000" w:themeColor="text1"/>
        </w:rPr>
        <w:t>7.5.1</w:t>
      </w:r>
      <w:r w:rsidRPr="009468D9">
        <w:rPr>
          <w:b/>
          <w:color w:val="000000" w:themeColor="text1"/>
        </w:rPr>
        <w:tab/>
      </w:r>
      <w:r w:rsidRPr="009468D9">
        <w:rPr>
          <w:color w:val="000000" w:themeColor="text1"/>
        </w:rPr>
        <w:t>İdare, Liman Tesismizde elleçlenen tehlikeli yükler ile ilgili bilgileri içeren bir raporu 3 aylık dönemler halinde Bölge Liman Başkanlığına rapor edilmesini istemiştir.  Operasyon Bölümü tarafından düzenlenen Rapor örneği ektedir.</w:t>
      </w:r>
    </w:p>
    <w:p w14:paraId="6C164D0B" w14:textId="77777777" w:rsidR="004470D4" w:rsidRPr="009468D9" w:rsidRDefault="004470D4" w:rsidP="004470D4">
      <w:pPr>
        <w:rPr>
          <w:color w:val="000000" w:themeColor="text1"/>
        </w:rPr>
      </w:pPr>
    </w:p>
    <w:p w14:paraId="2E969815" w14:textId="77777777" w:rsidR="004470D4" w:rsidRPr="009468D9" w:rsidRDefault="004470D4" w:rsidP="004470D4">
      <w:pPr>
        <w:rPr>
          <w:color w:val="000000" w:themeColor="text1"/>
        </w:rPr>
      </w:pPr>
      <w:r w:rsidRPr="009468D9">
        <w:rPr>
          <w:b/>
          <w:color w:val="000000" w:themeColor="text1"/>
        </w:rPr>
        <w:t>7.5.2</w:t>
      </w:r>
      <w:r w:rsidRPr="009468D9">
        <w:rPr>
          <w:b/>
          <w:color w:val="000000" w:themeColor="text1"/>
        </w:rPr>
        <w:tab/>
      </w:r>
      <w:r w:rsidRPr="009468D9">
        <w:rPr>
          <w:color w:val="000000" w:themeColor="text1"/>
        </w:rPr>
        <w:t>Limanımızda yıllık elleçlenen Tehlikeli yüklere ilişkin kayıtlardan istatistiki değerlendirmeler Ticaret, operasyon, bölümleri tarafından yapılmaktadır.</w:t>
      </w:r>
    </w:p>
    <w:p w14:paraId="6255257C" w14:textId="77777777" w:rsidR="004470D4" w:rsidRPr="009468D9" w:rsidRDefault="004470D4" w:rsidP="004470D4">
      <w:pPr>
        <w:rPr>
          <w:color w:val="000000" w:themeColor="text1"/>
        </w:rPr>
      </w:pPr>
    </w:p>
    <w:p w14:paraId="778BE74D" w14:textId="77777777" w:rsidR="004470D4" w:rsidRPr="009468D9" w:rsidRDefault="004470D4" w:rsidP="004470D4">
      <w:pPr>
        <w:rPr>
          <w:color w:val="000000" w:themeColor="text1"/>
        </w:rPr>
      </w:pPr>
      <w:r w:rsidRPr="009468D9">
        <w:rPr>
          <w:b/>
          <w:color w:val="000000" w:themeColor="text1"/>
        </w:rPr>
        <w:t>7.5.3</w:t>
      </w:r>
      <w:r w:rsidRPr="009468D9">
        <w:rPr>
          <w:b/>
          <w:color w:val="000000" w:themeColor="text1"/>
        </w:rPr>
        <w:tab/>
      </w:r>
      <w:r w:rsidRPr="009468D9">
        <w:rPr>
          <w:color w:val="000000" w:themeColor="text1"/>
        </w:rPr>
        <w:t>Liman Sahamızda depolanan tehlikeli yük aylık sayım ve kontrol raporları operasyon bölümü tarafından düzenlenerek Yönetime sunulmaktadır.</w:t>
      </w:r>
    </w:p>
    <w:p w14:paraId="4D356C55" w14:textId="77777777" w:rsidR="004470D4" w:rsidRPr="009468D9" w:rsidRDefault="004470D4" w:rsidP="004470D4">
      <w:pPr>
        <w:rPr>
          <w:color w:val="000000" w:themeColor="text1"/>
        </w:rPr>
      </w:pPr>
    </w:p>
    <w:p w14:paraId="12A87B64" w14:textId="2AF144B2" w:rsidR="004470D4" w:rsidRPr="00E0540F" w:rsidRDefault="004470D4" w:rsidP="00E0540F">
      <w:pPr>
        <w:pStyle w:val="Balk3"/>
        <w:numPr>
          <w:ilvl w:val="2"/>
          <w:numId w:val="40"/>
        </w:numPr>
        <w:rPr>
          <w:color w:val="000000" w:themeColor="text1"/>
        </w:rPr>
      </w:pPr>
      <w:r w:rsidRPr="00E0540F">
        <w:rPr>
          <w:color w:val="000000" w:themeColor="text1"/>
        </w:rPr>
        <w:t>Kayıt ve raporlar bölümler tarafından 5 yıllık periyotlar ile arşivlenmektedir</w:t>
      </w:r>
    </w:p>
    <w:p w14:paraId="48D0641C" w14:textId="77777777" w:rsidR="00452879" w:rsidRPr="00452879" w:rsidRDefault="00452879" w:rsidP="00452879"/>
    <w:p w14:paraId="0D133795" w14:textId="32A6EF08" w:rsidR="00452879" w:rsidRPr="00E0540F" w:rsidRDefault="00452879" w:rsidP="00E0540F">
      <w:pPr>
        <w:pStyle w:val="Balk2"/>
        <w:numPr>
          <w:ilvl w:val="0"/>
          <w:numId w:val="0"/>
        </w:numPr>
        <w:ind w:left="1566" w:hanging="846"/>
        <w:rPr>
          <w:color w:val="000000" w:themeColor="text1"/>
        </w:rPr>
      </w:pPr>
      <w:r>
        <w:rPr>
          <w:color w:val="000000" w:themeColor="text1"/>
        </w:rPr>
        <w:t xml:space="preserve">7.6   </w:t>
      </w:r>
      <w:r w:rsidRPr="00E0540F">
        <w:rPr>
          <w:color w:val="000000" w:themeColor="text1"/>
        </w:rPr>
        <w:t>Kalite Yönetim Sistemi ile ilgili bilgiler.</w:t>
      </w:r>
    </w:p>
    <w:p w14:paraId="24FF6A80" w14:textId="77777777" w:rsidR="00452879" w:rsidRPr="00E0540F" w:rsidRDefault="00452879" w:rsidP="00E0540F"/>
    <w:p w14:paraId="3547FC03" w14:textId="77777777" w:rsidR="00452879" w:rsidRPr="009468D9" w:rsidRDefault="00452879" w:rsidP="00452879">
      <w:pPr>
        <w:rPr>
          <w:color w:val="000000" w:themeColor="text1"/>
        </w:rPr>
      </w:pPr>
      <w:r w:rsidRPr="009468D9">
        <w:rPr>
          <w:color w:val="000000" w:themeColor="text1"/>
        </w:rPr>
        <w:t xml:space="preserve">ISO 9001 kalite yönetim sistemi bulunmaktadır. </w:t>
      </w:r>
    </w:p>
    <w:p w14:paraId="259BD15D" w14:textId="77777777" w:rsidR="00452879" w:rsidRPr="009468D9" w:rsidRDefault="00452879" w:rsidP="00452879">
      <w:pPr>
        <w:rPr>
          <w:color w:val="000000" w:themeColor="text1"/>
        </w:rPr>
      </w:pPr>
    </w:p>
    <w:p w14:paraId="65BBA131" w14:textId="77777777" w:rsidR="00452879" w:rsidRPr="009468D9" w:rsidRDefault="00452879" w:rsidP="00452879">
      <w:pPr>
        <w:rPr>
          <w:color w:val="000000" w:themeColor="text1"/>
        </w:rPr>
      </w:pPr>
      <w:r w:rsidRPr="009468D9">
        <w:rPr>
          <w:color w:val="000000" w:themeColor="text1"/>
        </w:rPr>
        <w:t xml:space="preserve">Tesisimizde Yönetim Sistemlerinin uygulanması sürdürülmesi, etkinliklerinin sürekli iyileştirilmesi, ürün ve hizmet kalitesinin sürekliliğinin sağlanması, çalışanların sağlık ve güvenliklerinin korunması, çevresel kirliliklerin önlenmesi, enerji kaynaklarının verimli kullanılması , müşteri taleplerinin anlaşılması yerine getirilmesi ve müşteri memnuniyetinin arttırılması için kuruluşumuz tarafından. Gerekli kaynaklar tespit edilmekte ve sağlanmaktadır. </w:t>
      </w:r>
    </w:p>
    <w:p w14:paraId="6A23CEC8" w14:textId="77777777" w:rsidR="00452879" w:rsidRPr="009468D9" w:rsidRDefault="00452879" w:rsidP="00452879">
      <w:pPr>
        <w:rPr>
          <w:color w:val="000000" w:themeColor="text1"/>
        </w:rPr>
      </w:pPr>
      <w:r w:rsidRPr="009468D9">
        <w:rPr>
          <w:color w:val="000000" w:themeColor="text1"/>
        </w:rPr>
        <w:t>Bu kaynaklar ; insan kaynağı, özel beceriler, organizasyonel altyapı, yazılım uygulamaları finansal kaynaklar ve teknolojik imkanlar olarak görülmektedir.</w:t>
      </w:r>
    </w:p>
    <w:p w14:paraId="7AC0C3C4" w14:textId="77777777" w:rsidR="00452879" w:rsidRPr="009468D9" w:rsidRDefault="00452879" w:rsidP="00452879">
      <w:pPr>
        <w:rPr>
          <w:color w:val="000000" w:themeColor="text1"/>
        </w:rPr>
      </w:pPr>
      <w:r w:rsidRPr="009468D9">
        <w:rPr>
          <w:color w:val="000000" w:themeColor="text1"/>
        </w:rPr>
        <w:t>Kalite Yönetim Sistemi Belgesi  Geçerlilik Tarihi :</w:t>
      </w:r>
    </w:p>
    <w:p w14:paraId="502332BC" w14:textId="77777777" w:rsidR="00452879" w:rsidRPr="009468D9" w:rsidRDefault="00452879" w:rsidP="00452879">
      <w:pPr>
        <w:rPr>
          <w:color w:val="000000" w:themeColor="text1"/>
        </w:rPr>
      </w:pPr>
    </w:p>
    <w:p w14:paraId="356C981B" w14:textId="66D017DB" w:rsidR="0067681E" w:rsidRPr="00E0540F" w:rsidRDefault="0067681E" w:rsidP="001B54C1">
      <w:pPr>
        <w:rPr>
          <w:color w:val="000000" w:themeColor="text1"/>
        </w:rPr>
      </w:pPr>
    </w:p>
    <w:p w14:paraId="447D9692" w14:textId="6BB18790" w:rsidR="0067681E" w:rsidRPr="00E0540F" w:rsidRDefault="00670A4B" w:rsidP="0067681E">
      <w:pPr>
        <w:rPr>
          <w:rFonts w:cstheme="minorHAnsi"/>
          <w:color w:val="000000" w:themeColor="text1"/>
        </w:rPr>
      </w:pPr>
      <w:r w:rsidRPr="00E0540F">
        <w:rPr>
          <w:rFonts w:cstheme="minorHAnsi"/>
          <w:color w:val="000000" w:themeColor="text1"/>
        </w:rPr>
        <w:t xml:space="preserve">Tehlikeli </w:t>
      </w:r>
      <w:r w:rsidR="00FC336F" w:rsidRPr="00E0540F">
        <w:rPr>
          <w:rFonts w:cstheme="minorHAnsi"/>
          <w:color w:val="000000" w:themeColor="text1"/>
        </w:rPr>
        <w:t>Madde</w:t>
      </w:r>
      <w:r w:rsidR="0067681E" w:rsidRPr="00E0540F">
        <w:rPr>
          <w:rFonts w:cstheme="minorHAnsi"/>
          <w:color w:val="000000" w:themeColor="text1"/>
        </w:rPr>
        <w:t xml:space="preserve"> Güvenlik Danışmanı olarak uygunluğunu onaylarım    </w:t>
      </w:r>
    </w:p>
    <w:p w14:paraId="210632E3" w14:textId="014071BF" w:rsidR="0067681E" w:rsidRPr="00E0540F" w:rsidRDefault="0067681E" w:rsidP="0067681E">
      <w:pPr>
        <w:rPr>
          <w:rFonts w:cstheme="minorHAnsi"/>
          <w:color w:val="000000" w:themeColor="text1"/>
        </w:rPr>
      </w:pPr>
      <w:r w:rsidRPr="00E0540F">
        <w:rPr>
          <w:rFonts w:cstheme="minorHAnsi"/>
          <w:color w:val="000000" w:themeColor="text1"/>
        </w:rPr>
        <w:t>İmza</w:t>
      </w:r>
    </w:p>
    <w:p w14:paraId="78ED5909" w14:textId="77777777" w:rsidR="0067681E" w:rsidRPr="00E0540F" w:rsidRDefault="0067681E" w:rsidP="001B54C1">
      <w:pPr>
        <w:rPr>
          <w:color w:val="000000" w:themeColor="text1"/>
        </w:rPr>
      </w:pPr>
    </w:p>
    <w:p w14:paraId="1F132F05" w14:textId="77777777" w:rsidR="00274EBC" w:rsidRPr="00E0540F" w:rsidRDefault="00274EBC">
      <w:pPr>
        <w:jc w:val="left"/>
        <w:rPr>
          <w:color w:val="000000" w:themeColor="text1"/>
        </w:rPr>
      </w:pPr>
      <w:r w:rsidRPr="00E0540F">
        <w:rPr>
          <w:color w:val="000000" w:themeColor="text1"/>
        </w:rPr>
        <w:br w:type="page"/>
      </w:r>
    </w:p>
    <w:p w14:paraId="73435046" w14:textId="68B1732A" w:rsidR="00EA682F" w:rsidRPr="00E0540F" w:rsidRDefault="00EA682F" w:rsidP="00EA682F">
      <w:pPr>
        <w:rPr>
          <w:color w:val="000000" w:themeColor="text1"/>
        </w:rPr>
      </w:pPr>
    </w:p>
    <w:p w14:paraId="4F174930" w14:textId="77777777" w:rsidR="0071686E" w:rsidRPr="00E0540F" w:rsidRDefault="0071686E" w:rsidP="0071686E">
      <w:pPr>
        <w:pStyle w:val="Balk1"/>
        <w:rPr>
          <w:color w:val="000000" w:themeColor="text1"/>
        </w:rPr>
      </w:pPr>
      <w:bookmarkStart w:id="199" w:name="_Toc327391932"/>
      <w:bookmarkStart w:id="200" w:name="_Toc164894029"/>
      <w:r w:rsidRPr="00E0540F">
        <w:rPr>
          <w:color w:val="000000" w:themeColor="text1"/>
        </w:rPr>
        <w:t>ACİL DURUMLAR, ACİL DURUMLARA HAZIRLIKLI OLMA VE MÜDAHALE</w:t>
      </w:r>
      <w:bookmarkEnd w:id="199"/>
      <w:bookmarkEnd w:id="200"/>
    </w:p>
    <w:p w14:paraId="6937EC38" w14:textId="77777777" w:rsidR="00AE2858" w:rsidRPr="00E0540F" w:rsidRDefault="00AE2858" w:rsidP="00AE2858">
      <w:pPr>
        <w:spacing w:line="253" w:lineRule="exact"/>
        <w:ind w:right="794"/>
        <w:rPr>
          <w:color w:val="000000" w:themeColor="text1"/>
        </w:rPr>
      </w:pPr>
    </w:p>
    <w:p w14:paraId="0D4D6D3F" w14:textId="44B22F47" w:rsidR="00AE2858" w:rsidRPr="00E0540F" w:rsidRDefault="00AE2858" w:rsidP="00AE2858">
      <w:pPr>
        <w:spacing w:line="253" w:lineRule="exact"/>
        <w:ind w:right="794"/>
        <w:rPr>
          <w:b/>
          <w:bCs/>
          <w:color w:val="000000" w:themeColor="text1"/>
        </w:rPr>
      </w:pPr>
      <w:r w:rsidRPr="00E0540F">
        <w:rPr>
          <w:b/>
          <w:bCs/>
          <w:color w:val="000000" w:themeColor="text1"/>
        </w:rPr>
        <w:t>8.1. Cana, mala ve/veya çevreye risk oluşturan/oluşturabilecek tehlikeli yüklere ve tehlikeli yüklerin karıştığı tehlikeli durumlara müdahale prosedürleri.</w:t>
      </w:r>
    </w:p>
    <w:p w14:paraId="45BD0258" w14:textId="6E64B8DD" w:rsidR="00AE2858" w:rsidRPr="00E0540F" w:rsidRDefault="00AE2858" w:rsidP="00AE2858">
      <w:pPr>
        <w:rPr>
          <w:color w:val="000000" w:themeColor="text1"/>
        </w:rPr>
      </w:pPr>
    </w:p>
    <w:p w14:paraId="4B5FA927" w14:textId="77777777" w:rsidR="00DA06EC" w:rsidRPr="00E0540F" w:rsidRDefault="00DA06EC" w:rsidP="00DA06EC">
      <w:pPr>
        <w:pStyle w:val="Balk3"/>
        <w:rPr>
          <w:b/>
          <w:color w:val="000000" w:themeColor="text1"/>
        </w:rPr>
      </w:pPr>
      <w:bookmarkStart w:id="201" w:name="_Toc335941613"/>
      <w:bookmarkStart w:id="202" w:name="_Toc335945659"/>
      <w:bookmarkStart w:id="203" w:name="_Toc164894030"/>
      <w:r w:rsidRPr="00E0540F">
        <w:rPr>
          <w:b/>
          <w:color w:val="000000" w:themeColor="text1"/>
        </w:rPr>
        <w:t>Karar Verme;</w:t>
      </w:r>
      <w:bookmarkEnd w:id="201"/>
      <w:bookmarkEnd w:id="202"/>
      <w:bookmarkEnd w:id="203"/>
    </w:p>
    <w:p w14:paraId="2FE91A88" w14:textId="77777777" w:rsidR="00DA06EC" w:rsidRPr="00E0540F" w:rsidRDefault="00DA06EC" w:rsidP="00DA06EC">
      <w:pPr>
        <w:rPr>
          <w:color w:val="000000" w:themeColor="text1"/>
        </w:rPr>
      </w:pPr>
      <w:r w:rsidRPr="00E0540F">
        <w:rPr>
          <w:color w:val="000000" w:themeColor="text1"/>
        </w:rPr>
        <w:t>Belli bir durumla ilgili koruyucu önlem seçenekleri bir dizi etkene bağlıdır. Bazı durumlarda, tahliye en iyi seçenek olabilir. Diğer durumlardaysa, yerinde korunaklılık en iyi seçenek olabilir. Bazen, bu iki eylem birlikte kullanılabilir. Herhangi bir acil durumda,  yetkililer, olaya tabi kişilere yönelik talimatları hızlı şekilde verme ihtiyacı duyarlar. Olaya tabi kişiler, olay yerinde korunurken veya tahliye edilirken sürekli olarak bilgi ve talimatları duyma ihtiyacında olacaktır.</w:t>
      </w:r>
    </w:p>
    <w:p w14:paraId="1CAB9353" w14:textId="77777777" w:rsidR="00DA06EC" w:rsidRPr="00E0540F" w:rsidRDefault="00DA06EC" w:rsidP="00DA06EC">
      <w:pPr>
        <w:rPr>
          <w:color w:val="000000" w:themeColor="text1"/>
        </w:rPr>
      </w:pPr>
    </w:p>
    <w:p w14:paraId="7D3F884D" w14:textId="77777777" w:rsidR="00DA06EC" w:rsidRPr="00E0540F" w:rsidRDefault="00DA06EC" w:rsidP="00DA06EC">
      <w:pPr>
        <w:rPr>
          <w:color w:val="000000" w:themeColor="text1"/>
        </w:rPr>
      </w:pPr>
      <w:r w:rsidRPr="00E0540F">
        <w:rPr>
          <w:color w:val="000000" w:themeColor="text1"/>
        </w:rPr>
        <w:t xml:space="preserve">Aşağıda belirtilen unsurlarda uygun şekilde tahliye, tahliyenin veya olay yerinde korunmanın etkinlik derecesini belirleyecektir. Bu etkenlerin önem derecesi, acil durum şartlarına bağlı olarak değişiklik gösterebilir. Acil durumlarda, diğer unsurların da tanımlanması ve dikkate alınması gerekebilir. Bu liste, ilk kararın verilmesinde ne tür bilgilere ihtiyaç duyulabileceğini göstermektedir. </w:t>
      </w:r>
    </w:p>
    <w:p w14:paraId="095CF82C" w14:textId="77777777" w:rsidR="00DA06EC" w:rsidRPr="00E0540F" w:rsidRDefault="00DA06EC" w:rsidP="00DA06EC">
      <w:pPr>
        <w:rPr>
          <w:color w:val="000000" w:themeColor="text1"/>
        </w:rPr>
      </w:pPr>
    </w:p>
    <w:p w14:paraId="4EA96FBF" w14:textId="4FDCF331" w:rsidR="00DA06EC" w:rsidRPr="00E0540F" w:rsidRDefault="00670A4B" w:rsidP="00DA06EC">
      <w:pPr>
        <w:rPr>
          <w:b/>
          <w:color w:val="000000" w:themeColor="text1"/>
        </w:rPr>
      </w:pPr>
      <w:r w:rsidRPr="00E0540F">
        <w:rPr>
          <w:b/>
          <w:color w:val="000000" w:themeColor="text1"/>
        </w:rPr>
        <w:t>Tehlikeli yük</w:t>
      </w:r>
      <w:r w:rsidR="00DA06EC" w:rsidRPr="00E0540F">
        <w:rPr>
          <w:b/>
          <w:color w:val="000000" w:themeColor="text1"/>
        </w:rPr>
        <w:t>ler</w:t>
      </w:r>
    </w:p>
    <w:p w14:paraId="5530E254" w14:textId="77777777" w:rsidR="00DA06EC" w:rsidRPr="00E0540F" w:rsidRDefault="00DA06EC" w:rsidP="00DA06EC">
      <w:pPr>
        <w:rPr>
          <w:color w:val="000000" w:themeColor="text1"/>
        </w:rPr>
      </w:pPr>
      <w:r w:rsidRPr="00E0540F">
        <w:rPr>
          <w:color w:val="000000" w:themeColor="text1"/>
        </w:rPr>
        <w:t xml:space="preserve">Sağlığa zarar derecesi </w:t>
      </w:r>
    </w:p>
    <w:p w14:paraId="4F679897" w14:textId="77777777" w:rsidR="00DA06EC" w:rsidRPr="00E0540F" w:rsidRDefault="00DA06EC" w:rsidP="00DA06EC">
      <w:pPr>
        <w:rPr>
          <w:color w:val="000000" w:themeColor="text1"/>
        </w:rPr>
      </w:pPr>
      <w:r w:rsidRPr="00E0540F">
        <w:rPr>
          <w:color w:val="000000" w:themeColor="text1"/>
        </w:rPr>
        <w:t>Kimyasal ve fiziksel özellikler</w:t>
      </w:r>
    </w:p>
    <w:p w14:paraId="5455BE28" w14:textId="77777777" w:rsidR="00DA06EC" w:rsidRPr="00E0540F" w:rsidRDefault="00DA06EC" w:rsidP="00DA06EC">
      <w:pPr>
        <w:rPr>
          <w:color w:val="000000" w:themeColor="text1"/>
        </w:rPr>
      </w:pPr>
      <w:r w:rsidRPr="00E0540F">
        <w:rPr>
          <w:color w:val="000000" w:themeColor="text1"/>
        </w:rPr>
        <w:t xml:space="preserve">Dahil edilen miktar </w:t>
      </w:r>
    </w:p>
    <w:p w14:paraId="786CF48C" w14:textId="77777777" w:rsidR="00DA06EC" w:rsidRPr="00E0540F" w:rsidRDefault="00DA06EC" w:rsidP="00DA06EC">
      <w:pPr>
        <w:rPr>
          <w:color w:val="000000" w:themeColor="text1"/>
        </w:rPr>
      </w:pPr>
      <w:r w:rsidRPr="00E0540F">
        <w:rPr>
          <w:color w:val="000000" w:themeColor="text1"/>
        </w:rPr>
        <w:t xml:space="preserve">Tutma/ serbest bırakmanın kontrolü </w:t>
      </w:r>
    </w:p>
    <w:p w14:paraId="06EE8DE8" w14:textId="77777777" w:rsidR="00DA06EC" w:rsidRPr="00E0540F" w:rsidRDefault="00DA06EC" w:rsidP="00DA06EC">
      <w:pPr>
        <w:rPr>
          <w:color w:val="000000" w:themeColor="text1"/>
        </w:rPr>
      </w:pPr>
      <w:r w:rsidRPr="00E0540F">
        <w:rPr>
          <w:color w:val="000000" w:themeColor="text1"/>
        </w:rPr>
        <w:t xml:space="preserve">Buhar hareketinin oranı </w:t>
      </w:r>
    </w:p>
    <w:p w14:paraId="08C6B841" w14:textId="77777777" w:rsidR="00DA06EC" w:rsidRPr="00E0540F" w:rsidRDefault="00DA06EC" w:rsidP="00DA06EC">
      <w:pPr>
        <w:rPr>
          <w:color w:val="000000" w:themeColor="text1"/>
        </w:rPr>
      </w:pPr>
    </w:p>
    <w:p w14:paraId="4A974737" w14:textId="77777777" w:rsidR="00DA06EC" w:rsidRPr="00E0540F" w:rsidRDefault="00DA06EC" w:rsidP="00DA06EC">
      <w:pPr>
        <w:rPr>
          <w:b/>
          <w:color w:val="000000" w:themeColor="text1"/>
        </w:rPr>
      </w:pPr>
      <w:r w:rsidRPr="00E0540F">
        <w:rPr>
          <w:b/>
          <w:color w:val="000000" w:themeColor="text1"/>
        </w:rPr>
        <w:t>Tehdide Maruz Kalan Nüfus</w:t>
      </w:r>
    </w:p>
    <w:p w14:paraId="2893EC43" w14:textId="77777777" w:rsidR="00DA06EC" w:rsidRPr="00E0540F" w:rsidRDefault="00DA06EC" w:rsidP="00DA06EC">
      <w:pPr>
        <w:rPr>
          <w:color w:val="000000" w:themeColor="text1"/>
        </w:rPr>
      </w:pPr>
      <w:r w:rsidRPr="00E0540F">
        <w:rPr>
          <w:color w:val="000000" w:themeColor="text1"/>
        </w:rPr>
        <w:t>Bulundukları yer</w:t>
      </w:r>
    </w:p>
    <w:p w14:paraId="4DDB93AA" w14:textId="77777777" w:rsidR="00DA06EC" w:rsidRPr="00E0540F" w:rsidRDefault="00DA06EC" w:rsidP="00DA06EC">
      <w:pPr>
        <w:rPr>
          <w:color w:val="000000" w:themeColor="text1"/>
        </w:rPr>
      </w:pPr>
      <w:r w:rsidRPr="00E0540F">
        <w:rPr>
          <w:color w:val="000000" w:themeColor="text1"/>
        </w:rPr>
        <w:t xml:space="preserve">Kişi sayısı </w:t>
      </w:r>
    </w:p>
    <w:p w14:paraId="7BBCCBFA" w14:textId="77777777" w:rsidR="00DA06EC" w:rsidRPr="00E0540F" w:rsidRDefault="00DA06EC" w:rsidP="00DA06EC">
      <w:pPr>
        <w:rPr>
          <w:color w:val="000000" w:themeColor="text1"/>
        </w:rPr>
      </w:pPr>
      <w:r w:rsidRPr="00E0540F">
        <w:rPr>
          <w:color w:val="000000" w:themeColor="text1"/>
        </w:rPr>
        <w:t xml:space="preserve">Tahliye etmek veya bulundukları yerde kontrol altına almak için elde bulunan zaman </w:t>
      </w:r>
    </w:p>
    <w:p w14:paraId="14EA3341" w14:textId="77777777" w:rsidR="00DA06EC" w:rsidRPr="00E0540F" w:rsidRDefault="00DA06EC" w:rsidP="00DA06EC">
      <w:pPr>
        <w:rPr>
          <w:color w:val="000000" w:themeColor="text1"/>
        </w:rPr>
      </w:pPr>
      <w:r w:rsidRPr="00E0540F">
        <w:rPr>
          <w:color w:val="000000" w:themeColor="text1"/>
        </w:rPr>
        <w:t xml:space="preserve">Tahliyeyi veya bulunulan yerde korumayı kontrol edebilme imkanı </w:t>
      </w:r>
    </w:p>
    <w:p w14:paraId="77BCFAC9" w14:textId="77777777" w:rsidR="00DA06EC" w:rsidRPr="00E0540F" w:rsidRDefault="00DA06EC" w:rsidP="00DA06EC">
      <w:pPr>
        <w:rPr>
          <w:color w:val="000000" w:themeColor="text1"/>
        </w:rPr>
      </w:pPr>
      <w:r w:rsidRPr="00E0540F">
        <w:rPr>
          <w:color w:val="000000" w:themeColor="text1"/>
        </w:rPr>
        <w:t xml:space="preserve">Binaların türleri ve mevcudiyeti </w:t>
      </w:r>
    </w:p>
    <w:p w14:paraId="27EDD760" w14:textId="77777777" w:rsidR="00DA06EC" w:rsidRPr="00E0540F" w:rsidRDefault="00DA06EC" w:rsidP="00DA06EC">
      <w:pPr>
        <w:rPr>
          <w:color w:val="000000" w:themeColor="text1"/>
        </w:rPr>
      </w:pPr>
      <w:r w:rsidRPr="00E0540F">
        <w:rPr>
          <w:color w:val="000000" w:themeColor="text1"/>
        </w:rPr>
        <w:t>Özel kuruluşlar ve popülasyonlar</w:t>
      </w:r>
    </w:p>
    <w:p w14:paraId="6A6C3625" w14:textId="77777777" w:rsidR="00DA06EC" w:rsidRPr="00E0540F" w:rsidRDefault="00DA06EC" w:rsidP="00DA06EC">
      <w:pPr>
        <w:rPr>
          <w:color w:val="000000" w:themeColor="text1"/>
        </w:rPr>
      </w:pPr>
    </w:p>
    <w:p w14:paraId="54661317" w14:textId="77777777" w:rsidR="00DA06EC" w:rsidRPr="00E0540F" w:rsidRDefault="00DA06EC" w:rsidP="00DA06EC">
      <w:pPr>
        <w:rPr>
          <w:b/>
          <w:color w:val="000000" w:themeColor="text1"/>
        </w:rPr>
      </w:pPr>
      <w:r w:rsidRPr="00E0540F">
        <w:rPr>
          <w:b/>
          <w:color w:val="000000" w:themeColor="text1"/>
        </w:rPr>
        <w:t xml:space="preserve">Hava Şartları </w:t>
      </w:r>
    </w:p>
    <w:p w14:paraId="6AF7378A" w14:textId="77777777" w:rsidR="00DA06EC" w:rsidRPr="00E0540F" w:rsidRDefault="00DA06EC" w:rsidP="00DA06EC">
      <w:pPr>
        <w:rPr>
          <w:color w:val="000000" w:themeColor="text1"/>
        </w:rPr>
      </w:pPr>
      <w:r w:rsidRPr="00E0540F">
        <w:rPr>
          <w:color w:val="000000" w:themeColor="text1"/>
        </w:rPr>
        <w:t xml:space="preserve">Buhar ve bulut hareketine etki </w:t>
      </w:r>
    </w:p>
    <w:p w14:paraId="291A8F56" w14:textId="77777777" w:rsidR="00DA06EC" w:rsidRPr="00E0540F" w:rsidRDefault="00DA06EC" w:rsidP="00DA06EC">
      <w:pPr>
        <w:rPr>
          <w:color w:val="000000" w:themeColor="text1"/>
        </w:rPr>
      </w:pPr>
      <w:r w:rsidRPr="00E0540F">
        <w:rPr>
          <w:color w:val="000000" w:themeColor="text1"/>
        </w:rPr>
        <w:t xml:space="preserve">Değişim potansiyeli </w:t>
      </w:r>
    </w:p>
    <w:p w14:paraId="7AF9A6C9" w14:textId="77777777" w:rsidR="00726EEE" w:rsidRPr="00E0540F" w:rsidRDefault="00DA06EC" w:rsidP="00DA06EC">
      <w:pPr>
        <w:rPr>
          <w:color w:val="000000" w:themeColor="text1"/>
        </w:rPr>
      </w:pPr>
      <w:r w:rsidRPr="00E0540F">
        <w:rPr>
          <w:color w:val="000000" w:themeColor="text1"/>
        </w:rPr>
        <w:t xml:space="preserve">Tahliye veya yerinde korumaya yönelik etki </w:t>
      </w:r>
    </w:p>
    <w:p w14:paraId="56807756" w14:textId="77777777" w:rsidR="00726EEE" w:rsidRPr="00E0540F" w:rsidRDefault="00726EEE">
      <w:pPr>
        <w:jc w:val="left"/>
        <w:rPr>
          <w:color w:val="000000" w:themeColor="text1"/>
        </w:rPr>
      </w:pPr>
      <w:r w:rsidRPr="00E0540F">
        <w:rPr>
          <w:color w:val="000000" w:themeColor="text1"/>
        </w:rPr>
        <w:br w:type="page"/>
      </w:r>
    </w:p>
    <w:p w14:paraId="196F0413" w14:textId="77777777" w:rsidR="00DA06EC" w:rsidRPr="00E0540F" w:rsidRDefault="00DA06EC" w:rsidP="00DA06EC">
      <w:pPr>
        <w:pStyle w:val="Balk3"/>
        <w:rPr>
          <w:b/>
          <w:color w:val="000000" w:themeColor="text1"/>
        </w:rPr>
      </w:pPr>
      <w:bookmarkStart w:id="204" w:name="_Toc335941614"/>
      <w:bookmarkStart w:id="205" w:name="_Toc335945660"/>
      <w:bookmarkStart w:id="206" w:name="_Toc164894031"/>
      <w:r w:rsidRPr="00E0540F">
        <w:rPr>
          <w:b/>
          <w:color w:val="000000" w:themeColor="text1"/>
        </w:rPr>
        <w:lastRenderedPageBreak/>
        <w:t>Koruyucu Eylemler ve Müdahale</w:t>
      </w:r>
      <w:bookmarkEnd w:id="204"/>
      <w:bookmarkEnd w:id="205"/>
      <w:bookmarkEnd w:id="206"/>
    </w:p>
    <w:p w14:paraId="52FBFA9C" w14:textId="247E54E1" w:rsidR="00DA06EC" w:rsidRPr="00E0540F" w:rsidRDefault="00DA06EC" w:rsidP="00DA06EC">
      <w:pPr>
        <w:rPr>
          <w:color w:val="000000" w:themeColor="text1"/>
        </w:rPr>
      </w:pPr>
      <w:r w:rsidRPr="00E0540F">
        <w:rPr>
          <w:color w:val="000000" w:themeColor="text1"/>
        </w:rPr>
        <w:t xml:space="preserve">Koruyucu önlemler,  </w:t>
      </w:r>
      <w:r w:rsidR="00B55A46" w:rsidRPr="00E0540F">
        <w:rPr>
          <w:color w:val="000000" w:themeColor="text1"/>
        </w:rPr>
        <w:t>t</w:t>
      </w:r>
      <w:r w:rsidR="00670A4B" w:rsidRPr="00E0540F">
        <w:rPr>
          <w:color w:val="000000" w:themeColor="text1"/>
        </w:rPr>
        <w:t>ehlikeli yük</w:t>
      </w:r>
      <w:r w:rsidR="00B55A46" w:rsidRPr="00E0540F">
        <w:rPr>
          <w:color w:val="000000" w:themeColor="text1"/>
        </w:rPr>
        <w:t>ü</w:t>
      </w:r>
      <w:r w:rsidRPr="00E0540F">
        <w:rPr>
          <w:color w:val="000000" w:themeColor="text1"/>
        </w:rPr>
        <w:t xml:space="preserve">n karıştığı bir olayın meydana gelmesi halinde acil durum ekiplerinin ve olay bölgesindeki kişilerin sağlık ve güvenliğini korumaya yönelik olarak atılması gereken adımları ifade eder ve  Acil Durum Planında belirtilen </w:t>
      </w:r>
      <w:r w:rsidR="00B55A46" w:rsidRPr="00E0540F">
        <w:rPr>
          <w:color w:val="000000" w:themeColor="text1"/>
        </w:rPr>
        <w:t>t</w:t>
      </w:r>
      <w:r w:rsidR="00670A4B" w:rsidRPr="00E0540F">
        <w:rPr>
          <w:color w:val="000000" w:themeColor="text1"/>
        </w:rPr>
        <w:t>ehlikeli yük</w:t>
      </w:r>
      <w:r w:rsidR="00B55A46" w:rsidRPr="00E0540F">
        <w:rPr>
          <w:color w:val="000000" w:themeColor="text1"/>
        </w:rPr>
        <w:t>ü</w:t>
      </w:r>
      <w:r w:rsidRPr="00E0540F">
        <w:rPr>
          <w:color w:val="000000" w:themeColor="text1"/>
        </w:rPr>
        <w:t>n özelliğine göre hazırlanmış olan Acil Müdahele Tablolarına göre hareket edilir.</w:t>
      </w:r>
    </w:p>
    <w:p w14:paraId="27CA04DF" w14:textId="77777777" w:rsidR="00DA06EC" w:rsidRPr="00E0540F" w:rsidRDefault="00DA06EC" w:rsidP="00DA06EC">
      <w:pPr>
        <w:rPr>
          <w:color w:val="000000" w:themeColor="text1"/>
        </w:rPr>
      </w:pPr>
      <w:r w:rsidRPr="00E0540F">
        <w:rPr>
          <w:color w:val="000000" w:themeColor="text1"/>
        </w:rPr>
        <w:t xml:space="preserve">Tehlikeli bölgenin izole edilmesi ve girişin yasaklanması, acil durum müdahale operasyonlarına doğrudan katılmayacak olan herkesin alandan uzak tutulması gerekmektedir. Yeterli ekipmana sahip olmayan acil durum müdahale ekiplerinin izole edilmiş olan acil durum bölgesine girmelerine izin verilmemelidir. </w:t>
      </w:r>
    </w:p>
    <w:p w14:paraId="0C299C75" w14:textId="77777777" w:rsidR="00DA06EC" w:rsidRPr="00E0540F" w:rsidRDefault="00DA06EC" w:rsidP="00DA06EC">
      <w:pPr>
        <w:pStyle w:val="Balk3"/>
        <w:rPr>
          <w:b/>
          <w:color w:val="000000" w:themeColor="text1"/>
        </w:rPr>
      </w:pPr>
      <w:bookmarkStart w:id="207" w:name="_Toc335941615"/>
      <w:bookmarkStart w:id="208" w:name="_Toc335945661"/>
      <w:bookmarkStart w:id="209" w:name="_Toc164894032"/>
      <w:r w:rsidRPr="00E0540F">
        <w:rPr>
          <w:b/>
          <w:color w:val="000000" w:themeColor="text1"/>
        </w:rPr>
        <w:t>Tahliye</w:t>
      </w:r>
      <w:bookmarkEnd w:id="207"/>
      <w:bookmarkEnd w:id="208"/>
      <w:bookmarkEnd w:id="209"/>
    </w:p>
    <w:p w14:paraId="3363E5E2" w14:textId="77777777" w:rsidR="00DA06EC" w:rsidRPr="00E0540F" w:rsidRDefault="00DA06EC" w:rsidP="00DA06EC">
      <w:pPr>
        <w:rPr>
          <w:color w:val="000000" w:themeColor="text1"/>
        </w:rPr>
      </w:pPr>
      <w:r w:rsidRPr="00E0540F">
        <w:rPr>
          <w:color w:val="000000" w:themeColor="text1"/>
        </w:rPr>
        <w:t xml:space="preserve">“Tahliye Edin” ifadesi herkesin tehdit altındaki bir bölgeden daha güvenli bir yere nakledilmesi gerektiğini ifade eder. Bir tahliyenin yapılabilinmesi için insanları uyarmaya ve o bölgeyi terketmeye yetecek kadar zamanın olması gerekir. Şayet yeterli derecede zaman varsa, o durumda tahliye, en iyi koruma önlemi olur. </w:t>
      </w:r>
    </w:p>
    <w:p w14:paraId="1A76DD7B" w14:textId="77777777" w:rsidR="00DA06EC" w:rsidRPr="00E0540F" w:rsidRDefault="00DA06EC" w:rsidP="00DA06EC">
      <w:pPr>
        <w:rPr>
          <w:color w:val="000000" w:themeColor="text1"/>
        </w:rPr>
      </w:pPr>
      <w:r w:rsidRPr="00E0540F">
        <w:rPr>
          <w:color w:val="000000" w:themeColor="text1"/>
        </w:rPr>
        <w:t xml:space="preserve">Öncelikli olarak, yakında bulunan ve görüş alanı içinde bulunan kişiler tahliye edilmelidir. Ek yardım geldiği zaman ise, rüzgara karşı ve rüzgar yönündeki alanlara, en azından Ek-5‘de belirtilen Acil Müdahale Tablosunda belirtilen ölçülerde tahliye edilecektir. İnsanların tavsiye edilen mesafelere tahliye edilmesinden sonra bile; bu kişiler, tehlikeye karşı tamamiyle güvende olmayabilir. Bu kişilerin bu mesafelerde biraraya toplanmalarına müsaade edilmeyecektir. </w:t>
      </w:r>
    </w:p>
    <w:p w14:paraId="5D1B6B02" w14:textId="77777777" w:rsidR="00DA06EC" w:rsidRPr="00E0540F" w:rsidRDefault="00DA06EC" w:rsidP="00DA06EC">
      <w:pPr>
        <w:rPr>
          <w:color w:val="000000" w:themeColor="text1"/>
        </w:rPr>
      </w:pPr>
      <w:r w:rsidRPr="00E0540F">
        <w:rPr>
          <w:color w:val="000000" w:themeColor="text1"/>
        </w:rPr>
        <w:t>Tahliye edilen kişileri belli bir mesafeye, özel bir güzergah üzerinden ve rüzgar estiğinde yeniden başka yere tahliye edilmelerine gerek kalmayacak bir uzaklığa nakledilecektir.</w:t>
      </w:r>
    </w:p>
    <w:p w14:paraId="7FE515D2" w14:textId="77777777" w:rsidR="00DA06EC" w:rsidRPr="00E0540F" w:rsidRDefault="00DA06EC" w:rsidP="00DA06EC">
      <w:pPr>
        <w:rPr>
          <w:color w:val="000000" w:themeColor="text1"/>
        </w:rPr>
      </w:pPr>
      <w:r w:rsidRPr="00E0540F">
        <w:rPr>
          <w:color w:val="000000" w:themeColor="text1"/>
        </w:rPr>
        <w:t xml:space="preserve">Acil bir durum olması halinde, Terminal genelinde kişilerin toplanacağı alanlar belirlenmiş olup “Acil Toplanma Noktaları” olarak işaretlenmektedir.  </w:t>
      </w:r>
    </w:p>
    <w:p w14:paraId="12832149" w14:textId="77777777" w:rsidR="00DA06EC" w:rsidRPr="00E0540F" w:rsidRDefault="00DA06EC" w:rsidP="00DA06EC">
      <w:pPr>
        <w:pStyle w:val="Balk3"/>
        <w:rPr>
          <w:b/>
          <w:color w:val="000000" w:themeColor="text1"/>
        </w:rPr>
      </w:pPr>
      <w:bookmarkStart w:id="210" w:name="_Toc335941616"/>
      <w:bookmarkStart w:id="211" w:name="_Toc335945662"/>
      <w:bookmarkStart w:id="212" w:name="_Toc164894033"/>
      <w:r w:rsidRPr="00E0540F">
        <w:rPr>
          <w:b/>
          <w:color w:val="000000" w:themeColor="text1"/>
        </w:rPr>
        <w:t>Olay Yerinde Koruma</w:t>
      </w:r>
      <w:bookmarkEnd w:id="210"/>
      <w:bookmarkEnd w:id="211"/>
      <w:bookmarkEnd w:id="212"/>
    </w:p>
    <w:p w14:paraId="70357B4D" w14:textId="7FAE32D5" w:rsidR="00DA06EC" w:rsidRPr="00E0540F" w:rsidRDefault="00DA06EC" w:rsidP="00DA06EC">
      <w:pPr>
        <w:rPr>
          <w:color w:val="000000" w:themeColor="text1"/>
        </w:rPr>
      </w:pPr>
      <w:r w:rsidRPr="00E0540F">
        <w:rPr>
          <w:color w:val="000000" w:themeColor="text1"/>
        </w:rPr>
        <w:t xml:space="preserve">İnsanların bir binanın içinde koruma altına alınması ve tehlike geçinceye kadar içeride kalmaları gerektiğini ifade eder. Olay yerinde koruma altına alma önlemi, insanların tahliye edilmeye çalışılmasının, oldukları yerde kalmasından daha büyük risk arzetmesi halinde veya tahliyenin yapılmasına imkan olmaması halinde uygulanır. </w:t>
      </w:r>
    </w:p>
    <w:p w14:paraId="4EC82A0A" w14:textId="77777777" w:rsidR="00DA06EC" w:rsidRPr="00E0540F" w:rsidRDefault="00DA06EC" w:rsidP="00DA06EC">
      <w:pPr>
        <w:rPr>
          <w:b/>
          <w:color w:val="000000" w:themeColor="text1"/>
        </w:rPr>
      </w:pPr>
      <w:r w:rsidRPr="00E0540F">
        <w:rPr>
          <w:b/>
          <w:color w:val="000000" w:themeColor="text1"/>
        </w:rPr>
        <w:t xml:space="preserve">Olay yerinde koruma önlemlerine aşağıdaki durumlarda dikkat edilmelidir;    </w:t>
      </w:r>
    </w:p>
    <w:p w14:paraId="70019F37" w14:textId="77777777" w:rsidR="00DA06EC" w:rsidRPr="00E0540F" w:rsidRDefault="00DA06EC" w:rsidP="00DA06EC">
      <w:pPr>
        <w:rPr>
          <w:color w:val="000000" w:themeColor="text1"/>
        </w:rPr>
      </w:pPr>
      <w:r w:rsidRPr="00E0540F">
        <w:rPr>
          <w:color w:val="000000" w:themeColor="text1"/>
        </w:rPr>
        <w:t>•</w:t>
      </w:r>
      <w:r w:rsidRPr="00E0540F">
        <w:rPr>
          <w:color w:val="000000" w:themeColor="text1"/>
        </w:rPr>
        <w:tab/>
        <w:t xml:space="preserve">Buharların tutuşabilir olması durumunda, </w:t>
      </w:r>
    </w:p>
    <w:p w14:paraId="0945FC2B" w14:textId="77777777" w:rsidR="00DA06EC" w:rsidRPr="00E0540F" w:rsidRDefault="00DA06EC" w:rsidP="00DA06EC">
      <w:pPr>
        <w:rPr>
          <w:color w:val="000000" w:themeColor="text1"/>
        </w:rPr>
      </w:pPr>
      <w:r w:rsidRPr="00E0540F">
        <w:rPr>
          <w:color w:val="000000" w:themeColor="text1"/>
        </w:rPr>
        <w:t>•</w:t>
      </w:r>
      <w:r w:rsidRPr="00E0540F">
        <w:rPr>
          <w:color w:val="000000" w:themeColor="text1"/>
        </w:rPr>
        <w:tab/>
        <w:t xml:space="preserve">Alanın gazdan arındırılmasının uzun zaman alacak olması durumunda, </w:t>
      </w:r>
    </w:p>
    <w:p w14:paraId="3D4E771A" w14:textId="24C6F4E8" w:rsidR="00DA06EC" w:rsidRPr="00E0540F" w:rsidRDefault="00DA06EC" w:rsidP="00DA06EC">
      <w:pPr>
        <w:rPr>
          <w:color w:val="000000" w:themeColor="text1"/>
        </w:rPr>
      </w:pPr>
      <w:r w:rsidRPr="00E0540F">
        <w:rPr>
          <w:color w:val="000000" w:themeColor="text1"/>
        </w:rPr>
        <w:t>•</w:t>
      </w:r>
      <w:r w:rsidRPr="00E0540F">
        <w:rPr>
          <w:color w:val="000000" w:themeColor="text1"/>
        </w:rPr>
        <w:tab/>
        <w:t xml:space="preserve">Binaların sıkı şekilde kapatılabilecek olmaması durumunda.  </w:t>
      </w:r>
    </w:p>
    <w:p w14:paraId="063BFBF0" w14:textId="77777777" w:rsidR="00DA06EC" w:rsidRPr="00E0540F" w:rsidRDefault="00DA06EC" w:rsidP="00DA06EC">
      <w:pPr>
        <w:rPr>
          <w:color w:val="000000" w:themeColor="text1"/>
        </w:rPr>
      </w:pPr>
      <w:r w:rsidRPr="00E0540F">
        <w:rPr>
          <w:color w:val="000000" w:themeColor="text1"/>
        </w:rPr>
        <w:t xml:space="preserve">Değişen şartlarla ilgili olarak tavsiye verebilmek için, binanın içinde bulunan yetkin kişilerle iletişimi korumak hayati derecede önemlidir.  Yerinde koruma altına alınan kişilerin, pencerelerden uzak durmaları gerektiği konusunda uyarılmaları gerekir, zira, bir yangın ve/veya patlama halinde, cam veya metal parçalarının isabet etme tehlikesi bulunmaktadır. </w:t>
      </w:r>
    </w:p>
    <w:p w14:paraId="463CD159" w14:textId="49740267" w:rsidR="007B4651" w:rsidRPr="00E0540F" w:rsidRDefault="00670A4B" w:rsidP="00DA06EC">
      <w:pPr>
        <w:rPr>
          <w:color w:val="000000" w:themeColor="text1"/>
        </w:rPr>
      </w:pPr>
      <w:r w:rsidRPr="00E0540F">
        <w:rPr>
          <w:color w:val="000000" w:themeColor="text1"/>
        </w:rPr>
        <w:t>Tehlikeli yük</w:t>
      </w:r>
      <w:r w:rsidR="00DA06EC" w:rsidRPr="00E0540F">
        <w:rPr>
          <w:color w:val="000000" w:themeColor="text1"/>
        </w:rPr>
        <w:t>lere ilişkin her olay, birbirinden farklılık gösterir. Bunların her birine ilişkin ayrı sorun ve endişeler bulunmaktadır. İnsanların korunmasına yönelik olan eylemin biçimi dikkatle seçilmelidir.</w:t>
      </w:r>
    </w:p>
    <w:p w14:paraId="313FE9C0" w14:textId="77777777" w:rsidR="004F58B9" w:rsidRPr="00E0540F" w:rsidRDefault="004F58B9" w:rsidP="00DA06EC">
      <w:pPr>
        <w:rPr>
          <w:color w:val="000000" w:themeColor="text1"/>
        </w:rPr>
      </w:pPr>
    </w:p>
    <w:p w14:paraId="4AFF9495" w14:textId="028CF46D" w:rsidR="004F58B9" w:rsidRPr="00E0540F" w:rsidRDefault="00670A4B" w:rsidP="004F58B9">
      <w:pPr>
        <w:rPr>
          <w:rFonts w:cstheme="minorHAnsi"/>
          <w:color w:val="000000" w:themeColor="text1"/>
        </w:rPr>
      </w:pPr>
      <w:r w:rsidRPr="00E0540F">
        <w:rPr>
          <w:rFonts w:cstheme="minorHAnsi"/>
          <w:color w:val="000000" w:themeColor="text1"/>
        </w:rPr>
        <w:t xml:space="preserve">Tehlikeli </w:t>
      </w:r>
      <w:r w:rsidR="00B55A46" w:rsidRPr="00E0540F">
        <w:rPr>
          <w:rFonts w:cstheme="minorHAnsi"/>
          <w:color w:val="000000" w:themeColor="text1"/>
        </w:rPr>
        <w:t>Madde</w:t>
      </w:r>
      <w:r w:rsidR="004F58B9" w:rsidRPr="00E0540F">
        <w:rPr>
          <w:rFonts w:cstheme="minorHAnsi"/>
          <w:color w:val="000000" w:themeColor="text1"/>
        </w:rPr>
        <w:t xml:space="preserve"> Güvenlik Danışmanı olarak uygunluğunu onaylarım  </w:t>
      </w:r>
    </w:p>
    <w:p w14:paraId="49F3F783" w14:textId="7C08CF24" w:rsidR="004F58B9" w:rsidRPr="00E0540F" w:rsidRDefault="004F58B9" w:rsidP="004F58B9">
      <w:pPr>
        <w:rPr>
          <w:rFonts w:cstheme="minorHAnsi"/>
          <w:color w:val="000000" w:themeColor="text1"/>
        </w:rPr>
      </w:pPr>
      <w:r w:rsidRPr="00E0540F">
        <w:rPr>
          <w:rFonts w:cstheme="minorHAnsi"/>
          <w:color w:val="000000" w:themeColor="text1"/>
        </w:rPr>
        <w:t>İmza</w:t>
      </w:r>
    </w:p>
    <w:p w14:paraId="51518573" w14:textId="77777777" w:rsidR="0071686E" w:rsidRPr="00E0540F" w:rsidRDefault="0071686E">
      <w:pPr>
        <w:jc w:val="left"/>
        <w:rPr>
          <w:color w:val="000000" w:themeColor="text1"/>
        </w:rPr>
      </w:pPr>
      <w:r w:rsidRPr="00E0540F">
        <w:rPr>
          <w:color w:val="000000" w:themeColor="text1"/>
        </w:rPr>
        <w:br w:type="page"/>
      </w:r>
    </w:p>
    <w:p w14:paraId="3F797FCB" w14:textId="77777777" w:rsidR="00FA7604" w:rsidRPr="00E0540F" w:rsidRDefault="00FA7604" w:rsidP="00FA7604">
      <w:pPr>
        <w:pStyle w:val="Balk2"/>
        <w:rPr>
          <w:color w:val="000000" w:themeColor="text1"/>
        </w:rPr>
      </w:pPr>
      <w:bookmarkStart w:id="213" w:name="_Toc327391934"/>
      <w:bookmarkStart w:id="214" w:name="_Toc164894034"/>
      <w:r w:rsidRPr="00E0540F">
        <w:rPr>
          <w:color w:val="000000" w:themeColor="text1"/>
        </w:rPr>
        <w:lastRenderedPageBreak/>
        <w:t>Kıyı tesisinin acil durumlara müdahale etme imkan, kabiliyet ve kapasitesine ilişkin bilgiler.</w:t>
      </w:r>
      <w:bookmarkEnd w:id="213"/>
      <w:bookmarkEnd w:id="214"/>
    </w:p>
    <w:p w14:paraId="3328619E" w14:textId="77777777" w:rsidR="00FA7604" w:rsidRPr="00E0540F" w:rsidRDefault="00FA7604" w:rsidP="00FA7604">
      <w:pPr>
        <w:rPr>
          <w:color w:val="000000" w:themeColor="text1"/>
        </w:rPr>
      </w:pPr>
    </w:p>
    <w:p w14:paraId="2F35C031" w14:textId="77777777" w:rsidR="00EA682F" w:rsidRPr="00E0540F" w:rsidRDefault="00EA682F" w:rsidP="00EA682F">
      <w:pPr>
        <w:jc w:val="left"/>
        <w:rPr>
          <w:rFonts w:eastAsia="MS Gothic"/>
          <w:bCs/>
          <w:color w:val="000000" w:themeColor="text1"/>
        </w:rPr>
      </w:pPr>
      <w:r w:rsidRPr="00E0540F">
        <w:rPr>
          <w:rFonts w:eastAsia="MS Gothic"/>
          <w:b/>
          <w:bCs/>
          <w:color w:val="000000" w:themeColor="text1"/>
        </w:rPr>
        <w:t>8.2.1</w:t>
      </w:r>
      <w:r w:rsidRPr="00E0540F">
        <w:rPr>
          <w:rFonts w:eastAsia="MS Gothic"/>
          <w:b/>
          <w:bCs/>
          <w:color w:val="000000" w:themeColor="text1"/>
        </w:rPr>
        <w:tab/>
      </w:r>
      <w:r w:rsidRPr="00E0540F">
        <w:rPr>
          <w:rFonts w:eastAsia="MS Gothic"/>
          <w:bCs/>
          <w:color w:val="000000" w:themeColor="text1"/>
        </w:rPr>
        <w:t>Tesisin onaylı bir yangın planı mevcuttur. Her vardiya için Yangınla mücadele ekipleri oluşturulmuştur. Planlı ve plansız gayri muayyen zamanlarda çeşitli senaryolar kapsamında eğitim talim ve tatbikatlar yapılmakta rapor ve kayıtları oluşturulmaktadır. Onaylı planda öngörülen Yangınla mücadele ekipmanı eksiksiz olarak bulundurulmakta bakım kontrol ve testleri yapılmaktadır.</w:t>
      </w:r>
    </w:p>
    <w:p w14:paraId="3C1AF0D1" w14:textId="77777777" w:rsidR="00EA682F" w:rsidRPr="00E0540F" w:rsidRDefault="00EA682F" w:rsidP="00EA682F">
      <w:pPr>
        <w:jc w:val="left"/>
        <w:rPr>
          <w:rFonts w:eastAsia="MS Gothic"/>
          <w:bCs/>
          <w:color w:val="000000" w:themeColor="text1"/>
        </w:rPr>
      </w:pPr>
    </w:p>
    <w:p w14:paraId="709553AB" w14:textId="77777777" w:rsidR="00EA682F" w:rsidRPr="00E0540F" w:rsidRDefault="00EA682F" w:rsidP="00EA682F">
      <w:pPr>
        <w:jc w:val="left"/>
        <w:rPr>
          <w:rFonts w:eastAsia="MS Gothic"/>
          <w:bCs/>
          <w:color w:val="000000" w:themeColor="text1"/>
        </w:rPr>
      </w:pPr>
      <w:r w:rsidRPr="00E0540F">
        <w:rPr>
          <w:rFonts w:eastAsia="MS Gothic"/>
          <w:b/>
          <w:bCs/>
          <w:color w:val="000000" w:themeColor="text1"/>
        </w:rPr>
        <w:t>8.2.2</w:t>
      </w:r>
      <w:r w:rsidRPr="00E0540F">
        <w:rPr>
          <w:rFonts w:eastAsia="MS Gothic"/>
          <w:b/>
          <w:bCs/>
          <w:color w:val="000000" w:themeColor="text1"/>
        </w:rPr>
        <w:tab/>
      </w:r>
      <w:r w:rsidRPr="00E0540F">
        <w:rPr>
          <w:rFonts w:eastAsia="MS Gothic"/>
          <w:bCs/>
          <w:color w:val="000000" w:themeColor="text1"/>
        </w:rPr>
        <w:t>Tesiste onaylı Çevre ve Deniz Kirliliği ile mücadele planı mevcuttur. Her vardiya için Kirlilikle mücadele ekipleri oluşturulmuştur. Yılda 2 kez planlı bir senaryo kapsamında eğitim ve  tatbikat yapılmakta rapor ve kayıtları oluşturulmaktadır. Çevre ve Deniz Kirliliği ile ilgili ekipman tesiste depolanmakta sayım ve kontrolları yapılmaktadır. Tesisin ayrıca yetersiz durumlarda destek almak üzere bölgede depolanan malzeme için bir protokolu da mevcuttur.</w:t>
      </w:r>
    </w:p>
    <w:p w14:paraId="2BB7CDD8" w14:textId="77777777" w:rsidR="00EA682F" w:rsidRPr="00E0540F" w:rsidRDefault="00EA682F" w:rsidP="00EA682F">
      <w:pPr>
        <w:jc w:val="left"/>
        <w:rPr>
          <w:rFonts w:eastAsia="MS Gothic"/>
          <w:bCs/>
          <w:color w:val="000000" w:themeColor="text1"/>
        </w:rPr>
      </w:pPr>
    </w:p>
    <w:p w14:paraId="4560A1B9" w14:textId="77777777" w:rsidR="00EA682F" w:rsidRPr="00E0540F" w:rsidRDefault="00EA682F" w:rsidP="00EA682F">
      <w:pPr>
        <w:jc w:val="left"/>
        <w:rPr>
          <w:rFonts w:eastAsia="MS Gothic"/>
          <w:bCs/>
          <w:color w:val="000000" w:themeColor="text1"/>
        </w:rPr>
      </w:pPr>
      <w:r w:rsidRPr="00E0540F">
        <w:rPr>
          <w:rFonts w:eastAsia="MS Gothic"/>
          <w:b/>
          <w:bCs/>
          <w:color w:val="000000" w:themeColor="text1"/>
        </w:rPr>
        <w:t>8.2.3</w:t>
      </w:r>
      <w:r w:rsidRPr="00E0540F">
        <w:rPr>
          <w:rFonts w:eastAsia="MS Gothic"/>
          <w:b/>
          <w:bCs/>
          <w:color w:val="000000" w:themeColor="text1"/>
        </w:rPr>
        <w:tab/>
      </w:r>
      <w:r w:rsidRPr="00E0540F">
        <w:rPr>
          <w:rFonts w:eastAsia="MS Gothic"/>
          <w:bCs/>
          <w:color w:val="000000" w:themeColor="text1"/>
        </w:rPr>
        <w:t>Tehlikeli malzeme dökülmesine karşı bu rehber doğrultusunda ve IMDG KOD gereğince müdahale ekipleri görevlendirilecektir.</w:t>
      </w:r>
    </w:p>
    <w:p w14:paraId="6EAFAEF7" w14:textId="77777777" w:rsidR="00452879" w:rsidRDefault="00452879">
      <w:pPr>
        <w:jc w:val="left"/>
        <w:rPr>
          <w:color w:val="000000" w:themeColor="text1"/>
        </w:rPr>
      </w:pPr>
    </w:p>
    <w:p w14:paraId="5805A821" w14:textId="382DB6A1" w:rsidR="00452879" w:rsidRPr="00452879" w:rsidRDefault="00452879" w:rsidP="00E0540F">
      <w:pPr>
        <w:pStyle w:val="Balk2"/>
      </w:pPr>
      <w:r w:rsidRPr="00452879">
        <w:t>Tehlikeli yüklerin karıştığı kazalara yönelik yapılacak ilk müdahaleye ilişkin düzenlemeler (İlk müdahalenin yapılma usulleri, ilk yardım imkân ve kabiliyetleri vb. hususlar).</w:t>
      </w:r>
    </w:p>
    <w:p w14:paraId="6C0FF086" w14:textId="77777777" w:rsidR="00452879" w:rsidRPr="009468D9" w:rsidRDefault="00452879" w:rsidP="00452879">
      <w:pPr>
        <w:rPr>
          <w:color w:val="000000" w:themeColor="text1"/>
        </w:rPr>
      </w:pPr>
    </w:p>
    <w:p w14:paraId="3A8B2C28" w14:textId="77777777" w:rsidR="00452879" w:rsidRPr="009468D9" w:rsidRDefault="00452879" w:rsidP="00452879">
      <w:pPr>
        <w:rPr>
          <w:color w:val="000000" w:themeColor="text1"/>
        </w:rPr>
      </w:pPr>
      <w:r w:rsidRPr="009468D9">
        <w:rPr>
          <w:color w:val="000000" w:themeColor="text1"/>
        </w:rPr>
        <w:t>IMDG Kod ekinde yer alan “Tıbbi İlk Yardım Rehberi  (MFAG)”nden ve</w:t>
      </w:r>
    </w:p>
    <w:p w14:paraId="0829CE88" w14:textId="77777777" w:rsidR="00452879" w:rsidRPr="009468D9" w:rsidRDefault="00452879" w:rsidP="00452879">
      <w:pPr>
        <w:rPr>
          <w:color w:val="000000" w:themeColor="text1"/>
        </w:rPr>
      </w:pPr>
      <w:r w:rsidRPr="009468D9">
        <w:rPr>
          <w:color w:val="000000" w:themeColor="text1"/>
        </w:rPr>
        <w:t>Tehlikeli yüklerin karıştığı acil durumlarla ilgili olarak IMDG Kod ekinde yer alan “Acil Durum Planları (EmS)”ndan kullanılmaktadır.</w:t>
      </w:r>
    </w:p>
    <w:p w14:paraId="46E4DC45" w14:textId="77777777" w:rsidR="00452879" w:rsidRPr="009468D9" w:rsidRDefault="00452879" w:rsidP="00452879">
      <w:pPr>
        <w:rPr>
          <w:color w:val="000000" w:themeColor="text1"/>
        </w:rPr>
      </w:pPr>
    </w:p>
    <w:p w14:paraId="54E32AFE" w14:textId="77777777" w:rsidR="00452879" w:rsidRPr="009468D9" w:rsidRDefault="00452879" w:rsidP="00452879">
      <w:pPr>
        <w:rPr>
          <w:color w:val="000000" w:themeColor="text1"/>
        </w:rPr>
      </w:pPr>
      <w:r w:rsidRPr="009468D9">
        <w:rPr>
          <w:color w:val="000000" w:themeColor="text1"/>
        </w:rPr>
        <w:t>Aynı zamanda tehlikeli yük Acil Durum Planı EK-5’de Acil Müdahale tabloları da kullanılmaktadır.</w:t>
      </w:r>
    </w:p>
    <w:p w14:paraId="27291046" w14:textId="47FA76E3" w:rsidR="00FA7604" w:rsidRPr="00E0540F" w:rsidRDefault="00FA7604">
      <w:pPr>
        <w:jc w:val="left"/>
        <w:rPr>
          <w:color w:val="000000" w:themeColor="text1"/>
        </w:rPr>
      </w:pPr>
      <w:r w:rsidRPr="00E0540F">
        <w:rPr>
          <w:color w:val="000000" w:themeColor="text1"/>
        </w:rPr>
        <w:br w:type="page"/>
      </w:r>
    </w:p>
    <w:p w14:paraId="441BA9CC" w14:textId="77777777" w:rsidR="00CA7E63" w:rsidRPr="00E0540F" w:rsidRDefault="00CA7E63" w:rsidP="00CA7E63">
      <w:pPr>
        <w:pStyle w:val="Balk2"/>
        <w:rPr>
          <w:color w:val="000000" w:themeColor="text1"/>
        </w:rPr>
      </w:pPr>
      <w:bookmarkStart w:id="215" w:name="_Toc327391939"/>
      <w:bookmarkStart w:id="216" w:name="_Toc164894036"/>
      <w:r w:rsidRPr="00E0540F">
        <w:rPr>
          <w:color w:val="000000" w:themeColor="text1"/>
        </w:rPr>
        <w:lastRenderedPageBreak/>
        <w:t>Acil durumlarda tesis içi ve tesisi dışı yapılması gereken bildirimler.</w:t>
      </w:r>
      <w:bookmarkEnd w:id="215"/>
      <w:bookmarkEnd w:id="216"/>
    </w:p>
    <w:p w14:paraId="744DDE35" w14:textId="77777777" w:rsidR="00CA7E63" w:rsidRPr="00E0540F" w:rsidRDefault="00CA7E63" w:rsidP="00CA7E63">
      <w:pPr>
        <w:rPr>
          <w:color w:val="000000" w:themeColor="text1"/>
        </w:rPr>
      </w:pPr>
    </w:p>
    <w:p w14:paraId="6A52950E" w14:textId="77777777" w:rsidR="00CA7E63" w:rsidRPr="00E0540F" w:rsidRDefault="00CA7E63" w:rsidP="00CA7E63">
      <w:pPr>
        <w:rPr>
          <w:color w:val="000000" w:themeColor="text1"/>
        </w:rPr>
      </w:pPr>
      <w:r w:rsidRPr="00E0540F">
        <w:rPr>
          <w:color w:val="000000" w:themeColor="text1"/>
        </w:rPr>
        <w:t>a)</w:t>
      </w:r>
      <w:r w:rsidRPr="00E0540F">
        <w:rPr>
          <w:color w:val="000000" w:themeColor="text1"/>
        </w:rPr>
        <w:tab/>
        <w:t>Kazanın meydana geldiği zaman,</w:t>
      </w:r>
    </w:p>
    <w:p w14:paraId="7D2D3963" w14:textId="77777777" w:rsidR="00CA7E63" w:rsidRPr="00E0540F" w:rsidRDefault="00CA7E63" w:rsidP="00CA7E63">
      <w:pPr>
        <w:rPr>
          <w:color w:val="000000" w:themeColor="text1"/>
        </w:rPr>
      </w:pPr>
      <w:r w:rsidRPr="00E0540F">
        <w:rPr>
          <w:color w:val="000000" w:themeColor="text1"/>
        </w:rPr>
        <w:t>b)</w:t>
      </w:r>
      <w:r w:rsidRPr="00E0540F">
        <w:rPr>
          <w:color w:val="000000" w:themeColor="text1"/>
        </w:rPr>
        <w:tab/>
        <w:t>Kazanın biliniyorsa nasıl meydana geldiği ve sebebi,</w:t>
      </w:r>
    </w:p>
    <w:p w14:paraId="4AFF7C1B" w14:textId="77777777" w:rsidR="00CA7E63" w:rsidRPr="00E0540F" w:rsidRDefault="00CA7E63" w:rsidP="00CA7E63">
      <w:pPr>
        <w:rPr>
          <w:color w:val="000000" w:themeColor="text1"/>
        </w:rPr>
      </w:pPr>
      <w:r w:rsidRPr="00E0540F">
        <w:rPr>
          <w:color w:val="000000" w:themeColor="text1"/>
        </w:rPr>
        <w:t>c)</w:t>
      </w:r>
      <w:r w:rsidRPr="00E0540F">
        <w:rPr>
          <w:color w:val="000000" w:themeColor="text1"/>
        </w:rPr>
        <w:tab/>
        <w:t xml:space="preserve">Kazanın meydana geldiği yer (kıyı tesisi ve/veya gemi), pozisyonu ve etki alanı, </w:t>
      </w:r>
    </w:p>
    <w:p w14:paraId="4648FC70" w14:textId="28888649" w:rsidR="00CA7E63" w:rsidRPr="00E0540F" w:rsidRDefault="00CA7E63" w:rsidP="00CA7E63">
      <w:pPr>
        <w:rPr>
          <w:color w:val="000000" w:themeColor="text1"/>
        </w:rPr>
      </w:pPr>
      <w:r w:rsidRPr="00E0540F">
        <w:rPr>
          <w:color w:val="000000" w:themeColor="text1"/>
        </w:rPr>
        <w:t xml:space="preserve">ç) </w:t>
      </w:r>
      <w:r w:rsidR="003B16DE" w:rsidRPr="00E0540F">
        <w:rPr>
          <w:color w:val="000000" w:themeColor="text1"/>
        </w:rPr>
        <w:tab/>
      </w:r>
      <w:r w:rsidRPr="00E0540F">
        <w:rPr>
          <w:color w:val="000000" w:themeColor="text1"/>
        </w:rPr>
        <w:t>Kazaya karışan gemi varsa bilgileri (adı, bayrağı, IMO no, donatanı, işleteni, yükü ve miktarı, kaptanın adı ve benzeri bilgiler),</w:t>
      </w:r>
    </w:p>
    <w:p w14:paraId="79092C5A" w14:textId="77777777" w:rsidR="00CA7E63" w:rsidRPr="00E0540F" w:rsidRDefault="00CA7E63" w:rsidP="00CA7E63">
      <w:pPr>
        <w:rPr>
          <w:color w:val="000000" w:themeColor="text1"/>
        </w:rPr>
      </w:pPr>
      <w:r w:rsidRPr="00E0540F">
        <w:rPr>
          <w:color w:val="000000" w:themeColor="text1"/>
        </w:rPr>
        <w:t>d)</w:t>
      </w:r>
      <w:r w:rsidRPr="00E0540F">
        <w:rPr>
          <w:color w:val="000000" w:themeColor="text1"/>
        </w:rPr>
        <w:tab/>
        <w:t>Meteorolojik koşullar,</w:t>
      </w:r>
    </w:p>
    <w:p w14:paraId="6FF76676" w14:textId="122B130A" w:rsidR="00CA7E63" w:rsidRPr="00E0540F" w:rsidRDefault="00CA7E63" w:rsidP="00CA7E63">
      <w:pPr>
        <w:rPr>
          <w:color w:val="000000" w:themeColor="text1"/>
        </w:rPr>
      </w:pPr>
      <w:r w:rsidRPr="00E0540F">
        <w:rPr>
          <w:color w:val="000000" w:themeColor="text1"/>
        </w:rPr>
        <w:t>e)</w:t>
      </w:r>
      <w:r w:rsidRPr="00E0540F">
        <w:rPr>
          <w:color w:val="000000" w:themeColor="text1"/>
        </w:rPr>
        <w:tab/>
      </w:r>
      <w:r w:rsidR="00670A4B" w:rsidRPr="00E0540F">
        <w:rPr>
          <w:color w:val="000000" w:themeColor="text1"/>
        </w:rPr>
        <w:t>Tehlikeli yük</w:t>
      </w:r>
      <w:r w:rsidR="00387B37" w:rsidRPr="00E0540F">
        <w:rPr>
          <w:color w:val="000000" w:themeColor="text1"/>
        </w:rPr>
        <w:t>ü</w:t>
      </w:r>
      <w:r w:rsidRPr="00E0540F">
        <w:rPr>
          <w:color w:val="000000" w:themeColor="text1"/>
        </w:rPr>
        <w:t>n UN numarası, uygun taşıma adı (</w:t>
      </w:r>
      <w:r w:rsidR="00670A4B" w:rsidRPr="00E0540F">
        <w:rPr>
          <w:color w:val="000000" w:themeColor="text1"/>
        </w:rPr>
        <w:t>Tehlikeli yük</w:t>
      </w:r>
      <w:r w:rsidRPr="00E0540F">
        <w:rPr>
          <w:color w:val="000000" w:themeColor="text1"/>
        </w:rPr>
        <w:t xml:space="preserve"> tanımında belirtilen mevzuat esas alınacak) ve miktarı,</w:t>
      </w:r>
    </w:p>
    <w:p w14:paraId="0122C11F" w14:textId="4A7BE0A2" w:rsidR="00CA7E63" w:rsidRPr="00E0540F" w:rsidRDefault="00CA7E63" w:rsidP="00CA7E63">
      <w:pPr>
        <w:rPr>
          <w:color w:val="000000" w:themeColor="text1"/>
        </w:rPr>
      </w:pPr>
      <w:r w:rsidRPr="00E0540F">
        <w:rPr>
          <w:color w:val="000000" w:themeColor="text1"/>
        </w:rPr>
        <w:t>f)</w:t>
      </w:r>
      <w:r w:rsidRPr="00E0540F">
        <w:rPr>
          <w:color w:val="000000" w:themeColor="text1"/>
        </w:rPr>
        <w:tab/>
      </w:r>
      <w:r w:rsidR="00670A4B" w:rsidRPr="00E0540F">
        <w:rPr>
          <w:color w:val="000000" w:themeColor="text1"/>
        </w:rPr>
        <w:t>Tehlikeli yük</w:t>
      </w:r>
      <w:r w:rsidR="00387B37" w:rsidRPr="00E0540F">
        <w:rPr>
          <w:color w:val="000000" w:themeColor="text1"/>
        </w:rPr>
        <w:t>ü</w:t>
      </w:r>
      <w:r w:rsidRPr="00E0540F">
        <w:rPr>
          <w:color w:val="000000" w:themeColor="text1"/>
        </w:rPr>
        <w:t>n tehlike sınıfı veya varsa alt tehlike bölümü,</w:t>
      </w:r>
    </w:p>
    <w:p w14:paraId="2D57664E" w14:textId="0C28FF67" w:rsidR="00CA7E63" w:rsidRPr="00E0540F" w:rsidRDefault="00CA7E63" w:rsidP="00CA7E63">
      <w:pPr>
        <w:rPr>
          <w:color w:val="000000" w:themeColor="text1"/>
        </w:rPr>
      </w:pPr>
      <w:r w:rsidRPr="00E0540F">
        <w:rPr>
          <w:color w:val="000000" w:themeColor="text1"/>
        </w:rPr>
        <w:t>g)</w:t>
      </w:r>
      <w:r w:rsidRPr="00E0540F">
        <w:rPr>
          <w:color w:val="000000" w:themeColor="text1"/>
        </w:rPr>
        <w:tab/>
      </w:r>
      <w:r w:rsidR="00670A4B" w:rsidRPr="00E0540F">
        <w:rPr>
          <w:color w:val="000000" w:themeColor="text1"/>
        </w:rPr>
        <w:t>Tehlikeli yük</w:t>
      </w:r>
      <w:r w:rsidR="00387B37" w:rsidRPr="00E0540F">
        <w:rPr>
          <w:color w:val="000000" w:themeColor="text1"/>
        </w:rPr>
        <w:t>ü</w:t>
      </w:r>
      <w:r w:rsidRPr="00E0540F">
        <w:rPr>
          <w:color w:val="000000" w:themeColor="text1"/>
        </w:rPr>
        <w:t>n varsa paketleme grubu,</w:t>
      </w:r>
    </w:p>
    <w:p w14:paraId="0CFC7FFA" w14:textId="36398D95" w:rsidR="00CA7E63" w:rsidRPr="00E0540F" w:rsidRDefault="00CA7E63" w:rsidP="00CA7E63">
      <w:pPr>
        <w:rPr>
          <w:color w:val="000000" w:themeColor="text1"/>
        </w:rPr>
      </w:pPr>
      <w:r w:rsidRPr="00E0540F">
        <w:rPr>
          <w:color w:val="000000" w:themeColor="text1"/>
        </w:rPr>
        <w:t xml:space="preserve">ğ) </w:t>
      </w:r>
      <w:r w:rsidR="003B16DE" w:rsidRPr="00E0540F">
        <w:rPr>
          <w:color w:val="000000" w:themeColor="text1"/>
        </w:rPr>
        <w:tab/>
      </w:r>
      <w:r w:rsidR="00670A4B" w:rsidRPr="00E0540F">
        <w:rPr>
          <w:color w:val="000000" w:themeColor="text1"/>
        </w:rPr>
        <w:t>Tehlikeli yük</w:t>
      </w:r>
      <w:r w:rsidR="00387B37" w:rsidRPr="00E0540F">
        <w:rPr>
          <w:color w:val="000000" w:themeColor="text1"/>
        </w:rPr>
        <w:t>ü</w:t>
      </w:r>
      <w:r w:rsidRPr="00E0540F">
        <w:rPr>
          <w:color w:val="000000" w:themeColor="text1"/>
        </w:rPr>
        <w:t>n varsa deniz kirletici gibi ilave riskleri,</w:t>
      </w:r>
    </w:p>
    <w:p w14:paraId="4DC65D4B" w14:textId="7409BD17" w:rsidR="00CA7E63" w:rsidRPr="00E0540F" w:rsidRDefault="00CA7E63" w:rsidP="00CA7E63">
      <w:pPr>
        <w:rPr>
          <w:color w:val="000000" w:themeColor="text1"/>
        </w:rPr>
      </w:pPr>
      <w:r w:rsidRPr="00E0540F">
        <w:rPr>
          <w:color w:val="000000" w:themeColor="text1"/>
        </w:rPr>
        <w:t>h)</w:t>
      </w:r>
      <w:r w:rsidRPr="00E0540F">
        <w:rPr>
          <w:color w:val="000000" w:themeColor="text1"/>
        </w:rPr>
        <w:tab/>
      </w:r>
      <w:r w:rsidR="00670A4B" w:rsidRPr="00E0540F">
        <w:rPr>
          <w:color w:val="000000" w:themeColor="text1"/>
        </w:rPr>
        <w:t>Tehlikeli yük</w:t>
      </w:r>
      <w:r w:rsidR="00387B37" w:rsidRPr="00E0540F">
        <w:rPr>
          <w:color w:val="000000" w:themeColor="text1"/>
        </w:rPr>
        <w:t>ü</w:t>
      </w:r>
      <w:r w:rsidRPr="00E0540F">
        <w:rPr>
          <w:color w:val="000000" w:themeColor="text1"/>
        </w:rPr>
        <w:t>n işaret ve etiket detayları,</w:t>
      </w:r>
    </w:p>
    <w:p w14:paraId="4DF5E2AB" w14:textId="2D1CB264" w:rsidR="00CA7E63" w:rsidRPr="00E0540F" w:rsidRDefault="00CA7E63" w:rsidP="00CA7E63">
      <w:pPr>
        <w:rPr>
          <w:color w:val="000000" w:themeColor="text1"/>
        </w:rPr>
      </w:pPr>
      <w:r w:rsidRPr="00E0540F">
        <w:rPr>
          <w:color w:val="000000" w:themeColor="text1"/>
        </w:rPr>
        <w:t xml:space="preserve">ı) </w:t>
      </w:r>
      <w:r w:rsidR="003B16DE" w:rsidRPr="00E0540F">
        <w:rPr>
          <w:color w:val="000000" w:themeColor="text1"/>
        </w:rPr>
        <w:tab/>
      </w:r>
      <w:r w:rsidR="00670A4B" w:rsidRPr="00E0540F">
        <w:rPr>
          <w:color w:val="000000" w:themeColor="text1"/>
        </w:rPr>
        <w:t>Tehlikeli yük</w:t>
      </w:r>
      <w:r w:rsidR="00387B37" w:rsidRPr="00E0540F">
        <w:rPr>
          <w:color w:val="000000" w:themeColor="text1"/>
        </w:rPr>
        <w:t>ü</w:t>
      </w:r>
      <w:r w:rsidRPr="00E0540F">
        <w:rPr>
          <w:color w:val="000000" w:themeColor="text1"/>
        </w:rPr>
        <w:t>n varsa taşındığı ambalaj, yük taşıma birimi ve konteynerin özellikleri ve numarası,</w:t>
      </w:r>
    </w:p>
    <w:p w14:paraId="6D05A92A" w14:textId="7DDA6F51" w:rsidR="00CA7E63" w:rsidRPr="00E0540F" w:rsidRDefault="00CA7E63" w:rsidP="00CA7E63">
      <w:pPr>
        <w:rPr>
          <w:color w:val="000000" w:themeColor="text1"/>
        </w:rPr>
      </w:pPr>
      <w:r w:rsidRPr="00E0540F">
        <w:rPr>
          <w:color w:val="000000" w:themeColor="text1"/>
        </w:rPr>
        <w:t>i)</w:t>
      </w:r>
      <w:r w:rsidRPr="00E0540F">
        <w:rPr>
          <w:color w:val="000000" w:themeColor="text1"/>
        </w:rPr>
        <w:tab/>
      </w:r>
      <w:r w:rsidR="00670A4B" w:rsidRPr="00E0540F">
        <w:rPr>
          <w:color w:val="000000" w:themeColor="text1"/>
        </w:rPr>
        <w:t>Tehlikeli yük</w:t>
      </w:r>
      <w:r w:rsidR="00387B37" w:rsidRPr="00E0540F">
        <w:rPr>
          <w:color w:val="000000" w:themeColor="text1"/>
        </w:rPr>
        <w:t>ü</w:t>
      </w:r>
      <w:r w:rsidRPr="00E0540F">
        <w:rPr>
          <w:color w:val="000000" w:themeColor="text1"/>
        </w:rPr>
        <w:t>n üreticisi, göndereni, taşıyanı ve alıcısı,</w:t>
      </w:r>
    </w:p>
    <w:p w14:paraId="0D379171" w14:textId="77777777" w:rsidR="00CA7E63" w:rsidRPr="00E0540F" w:rsidRDefault="00CA7E63" w:rsidP="00CA7E63">
      <w:pPr>
        <w:rPr>
          <w:color w:val="000000" w:themeColor="text1"/>
        </w:rPr>
      </w:pPr>
      <w:r w:rsidRPr="00E0540F">
        <w:rPr>
          <w:color w:val="000000" w:themeColor="text1"/>
        </w:rPr>
        <w:t>j)</w:t>
      </w:r>
      <w:r w:rsidRPr="00E0540F">
        <w:rPr>
          <w:color w:val="000000" w:themeColor="text1"/>
        </w:rPr>
        <w:tab/>
        <w:t>Meydana gelen zararın/kirliliğin boyutu,</w:t>
      </w:r>
    </w:p>
    <w:p w14:paraId="27D36628" w14:textId="77777777" w:rsidR="00CA7E63" w:rsidRPr="00E0540F" w:rsidRDefault="00CA7E63" w:rsidP="00CA7E63">
      <w:pPr>
        <w:rPr>
          <w:color w:val="000000" w:themeColor="text1"/>
        </w:rPr>
      </w:pPr>
      <w:r w:rsidRPr="00E0540F">
        <w:rPr>
          <w:color w:val="000000" w:themeColor="text1"/>
        </w:rPr>
        <w:t>k)</w:t>
      </w:r>
      <w:r w:rsidRPr="00E0540F">
        <w:rPr>
          <w:color w:val="000000" w:themeColor="text1"/>
        </w:rPr>
        <w:tab/>
        <w:t>Varsa yaralı, ölü ve kayıp sayısı,</w:t>
      </w:r>
    </w:p>
    <w:p w14:paraId="7402D8A8" w14:textId="77777777" w:rsidR="00CA7E63" w:rsidRPr="00E0540F" w:rsidRDefault="00CA7E63" w:rsidP="00CA7E63">
      <w:pPr>
        <w:rPr>
          <w:color w:val="000000" w:themeColor="text1"/>
        </w:rPr>
      </w:pPr>
      <w:r w:rsidRPr="00E0540F">
        <w:rPr>
          <w:color w:val="000000" w:themeColor="text1"/>
        </w:rPr>
        <w:t>Kazaya yönelik olarak kıyı tesisi tarafından yapılan acil müdahale uygulamaları.</w:t>
      </w:r>
    </w:p>
    <w:p w14:paraId="2C3E93DA" w14:textId="77777777" w:rsidR="00CA7E63" w:rsidRPr="00E0540F" w:rsidRDefault="00CA7E63">
      <w:pPr>
        <w:jc w:val="left"/>
        <w:rPr>
          <w:color w:val="000000" w:themeColor="text1"/>
        </w:rPr>
      </w:pPr>
      <w:r w:rsidRPr="00E0540F">
        <w:rPr>
          <w:color w:val="000000" w:themeColor="text1"/>
        </w:rPr>
        <w:br w:type="page"/>
      </w:r>
    </w:p>
    <w:p w14:paraId="77BADE8B" w14:textId="77777777" w:rsidR="00833B3F" w:rsidRPr="00E0540F" w:rsidRDefault="00833B3F" w:rsidP="00833B3F">
      <w:pPr>
        <w:pStyle w:val="Balk2"/>
        <w:rPr>
          <w:color w:val="000000" w:themeColor="text1"/>
        </w:rPr>
      </w:pPr>
      <w:bookmarkStart w:id="217" w:name="_Toc327391940"/>
      <w:bookmarkStart w:id="218" w:name="_Toc164894037"/>
      <w:r w:rsidRPr="00E0540F">
        <w:rPr>
          <w:color w:val="000000" w:themeColor="text1"/>
        </w:rPr>
        <w:lastRenderedPageBreak/>
        <w:t>Kazaların raporlanma prosedürleri.</w:t>
      </w:r>
      <w:bookmarkEnd w:id="217"/>
      <w:bookmarkEnd w:id="218"/>
    </w:p>
    <w:p w14:paraId="56F87E38" w14:textId="77777777" w:rsidR="00833B3F" w:rsidRPr="00E0540F" w:rsidRDefault="00833B3F" w:rsidP="00833B3F">
      <w:pPr>
        <w:pStyle w:val="Balk3"/>
        <w:rPr>
          <w:b/>
          <w:color w:val="000000" w:themeColor="text1"/>
        </w:rPr>
      </w:pPr>
      <w:bookmarkStart w:id="219" w:name="_Toc327391941"/>
      <w:bookmarkStart w:id="220" w:name="_Toc164894038"/>
      <w:r w:rsidRPr="00E0540F">
        <w:rPr>
          <w:b/>
          <w:color w:val="000000" w:themeColor="text1"/>
        </w:rPr>
        <w:t>Haberleşme</w:t>
      </w:r>
      <w:bookmarkEnd w:id="219"/>
      <w:bookmarkEnd w:id="220"/>
    </w:p>
    <w:p w14:paraId="160F10C6" w14:textId="77777777" w:rsidR="00833B3F" w:rsidRPr="00E0540F" w:rsidRDefault="00833B3F" w:rsidP="00833B3F">
      <w:pPr>
        <w:pStyle w:val="Balk4"/>
        <w:rPr>
          <w:color w:val="000000" w:themeColor="text1"/>
        </w:rPr>
      </w:pPr>
      <w:r w:rsidRPr="00E0540F">
        <w:rPr>
          <w:color w:val="000000" w:themeColor="text1"/>
        </w:rPr>
        <w:t>Liman tesisinde  meydana gelebilecek acil durumlarda liman içi, tesis dışı ile haberleşme yöntemlerinin belirlenmesi ve acil durumların etkin bir şekilde yönetilmesi için haberleşme kanalları;</w:t>
      </w:r>
    </w:p>
    <w:p w14:paraId="5B033B05" w14:textId="77777777" w:rsidR="00833B3F" w:rsidRPr="00E0540F" w:rsidRDefault="00833B3F" w:rsidP="00833B3F">
      <w:pPr>
        <w:rPr>
          <w:color w:val="000000" w:themeColor="text1"/>
        </w:rPr>
      </w:pPr>
      <w:r w:rsidRPr="00E0540F">
        <w:rPr>
          <w:color w:val="000000" w:themeColor="text1"/>
        </w:rPr>
        <w:t>•</w:t>
      </w:r>
      <w:r w:rsidRPr="00E0540F">
        <w:rPr>
          <w:color w:val="000000" w:themeColor="text1"/>
        </w:rPr>
        <w:tab/>
        <w:t xml:space="preserve">Sabit Mobil Telefonlar </w:t>
      </w:r>
    </w:p>
    <w:p w14:paraId="25FC0669" w14:textId="77777777" w:rsidR="00833B3F" w:rsidRPr="00E0540F" w:rsidRDefault="00833B3F" w:rsidP="00833B3F">
      <w:pPr>
        <w:rPr>
          <w:color w:val="000000" w:themeColor="text1"/>
        </w:rPr>
      </w:pPr>
      <w:r w:rsidRPr="00E0540F">
        <w:rPr>
          <w:color w:val="000000" w:themeColor="text1"/>
        </w:rPr>
        <w:t>•</w:t>
      </w:r>
      <w:r w:rsidRPr="00E0540F">
        <w:rPr>
          <w:color w:val="000000" w:themeColor="text1"/>
        </w:rPr>
        <w:tab/>
        <w:t>Bilgisayarlar</w:t>
      </w:r>
    </w:p>
    <w:p w14:paraId="508EAA95" w14:textId="77777777" w:rsidR="00833B3F" w:rsidRPr="00E0540F" w:rsidRDefault="00833B3F" w:rsidP="00833B3F">
      <w:pPr>
        <w:rPr>
          <w:color w:val="000000" w:themeColor="text1"/>
        </w:rPr>
      </w:pPr>
      <w:r w:rsidRPr="00E0540F">
        <w:rPr>
          <w:color w:val="000000" w:themeColor="text1"/>
        </w:rPr>
        <w:t>•</w:t>
      </w:r>
      <w:r w:rsidRPr="00E0540F">
        <w:rPr>
          <w:color w:val="000000" w:themeColor="text1"/>
        </w:rPr>
        <w:tab/>
        <w:t>Telsiz</w:t>
      </w:r>
    </w:p>
    <w:p w14:paraId="0C32F810" w14:textId="77777777" w:rsidR="00833B3F" w:rsidRPr="00E0540F" w:rsidRDefault="00833B3F" w:rsidP="00833B3F">
      <w:pPr>
        <w:rPr>
          <w:color w:val="000000" w:themeColor="text1"/>
        </w:rPr>
      </w:pPr>
      <w:r w:rsidRPr="00E0540F">
        <w:rPr>
          <w:color w:val="000000" w:themeColor="text1"/>
        </w:rPr>
        <w:t>•</w:t>
      </w:r>
      <w:r w:rsidRPr="00E0540F">
        <w:rPr>
          <w:color w:val="000000" w:themeColor="text1"/>
        </w:rPr>
        <w:tab/>
        <w:t>Siren</w:t>
      </w:r>
    </w:p>
    <w:p w14:paraId="1A6340CD" w14:textId="77777777" w:rsidR="00833B3F" w:rsidRPr="00E0540F" w:rsidRDefault="00833B3F" w:rsidP="00833B3F">
      <w:pPr>
        <w:rPr>
          <w:color w:val="000000" w:themeColor="text1"/>
        </w:rPr>
      </w:pPr>
      <w:r w:rsidRPr="00E0540F">
        <w:rPr>
          <w:color w:val="000000" w:themeColor="text1"/>
        </w:rPr>
        <w:t>•</w:t>
      </w:r>
      <w:r w:rsidRPr="00E0540F">
        <w:rPr>
          <w:color w:val="000000" w:themeColor="text1"/>
        </w:rPr>
        <w:tab/>
        <w:t>Haberciler olarak belirlenmiştir.</w:t>
      </w:r>
    </w:p>
    <w:p w14:paraId="6CB9BAC8" w14:textId="77777777" w:rsidR="00833B3F" w:rsidRPr="00E0540F" w:rsidRDefault="00833B3F" w:rsidP="00833B3F">
      <w:pPr>
        <w:pStyle w:val="Balk4"/>
        <w:rPr>
          <w:color w:val="000000" w:themeColor="text1"/>
        </w:rPr>
      </w:pPr>
      <w:r w:rsidRPr="00E0540F">
        <w:rPr>
          <w:color w:val="000000" w:themeColor="text1"/>
        </w:rPr>
        <w:t>Limanda meydana gelen acil durumlarda iç haberleşme, öncelikle telsiz ve dahili telefonlardan sağlanmaktadır. Liman Gemi arası iletişim Liman tarafından verilen telsiz veya VHF deniz bandı telsiz ile sürdürülmektedir.</w:t>
      </w:r>
    </w:p>
    <w:p w14:paraId="2C3F8158" w14:textId="77777777" w:rsidR="00833B3F" w:rsidRPr="00E0540F" w:rsidRDefault="00833B3F" w:rsidP="00833B3F">
      <w:pPr>
        <w:pStyle w:val="Balk4"/>
        <w:rPr>
          <w:color w:val="000000" w:themeColor="text1"/>
        </w:rPr>
      </w:pPr>
      <w:r w:rsidRPr="00E0540F">
        <w:rPr>
          <w:color w:val="000000" w:themeColor="text1"/>
        </w:rPr>
        <w:t>Limanda meydana gelebilecek herhangi bir acil durumda Resmi makamlar, komşu tesisler ve ilgililer ile mümkün olan en kısa sürede güvenli haberleşme sağlanmaktadır.</w:t>
      </w:r>
    </w:p>
    <w:p w14:paraId="1B51DC05" w14:textId="77777777" w:rsidR="00833B3F" w:rsidRPr="00E0540F" w:rsidRDefault="00833B3F" w:rsidP="00833B3F">
      <w:pPr>
        <w:pStyle w:val="Balk3"/>
        <w:rPr>
          <w:b/>
          <w:color w:val="000000" w:themeColor="text1"/>
        </w:rPr>
      </w:pPr>
      <w:bookmarkStart w:id="221" w:name="_Toc327391942"/>
      <w:bookmarkStart w:id="222" w:name="_Toc164894039"/>
      <w:r w:rsidRPr="00E0540F">
        <w:rPr>
          <w:b/>
          <w:color w:val="000000" w:themeColor="text1"/>
        </w:rPr>
        <w:t>Raporlar</w:t>
      </w:r>
      <w:bookmarkEnd w:id="221"/>
      <w:bookmarkEnd w:id="222"/>
    </w:p>
    <w:p w14:paraId="2E72777F" w14:textId="77777777" w:rsidR="00833B3F" w:rsidRPr="00E0540F" w:rsidRDefault="00833B3F" w:rsidP="00833B3F">
      <w:pPr>
        <w:pStyle w:val="Balk4"/>
        <w:rPr>
          <w:color w:val="000000" w:themeColor="text1"/>
        </w:rPr>
      </w:pPr>
      <w:r w:rsidRPr="00E0540F">
        <w:rPr>
          <w:color w:val="000000" w:themeColor="text1"/>
        </w:rPr>
        <w:t>Acil Durum Yönetim Merkezi ; Limanda oluşacak Acil Durumu en kısa sürede ilgili makamları doğru bir şekilde bilgilendirecek raporlama sistemini işletecektir. Acil bir durumda bildirilmesi gereken bilgileri içeren bu raporların kayıtlarını sağlıklı bir şekilde oluşturacaktır.</w:t>
      </w:r>
    </w:p>
    <w:p w14:paraId="785F0824" w14:textId="6E982F80" w:rsidR="00833B3F" w:rsidRPr="00E0540F" w:rsidRDefault="00833B3F" w:rsidP="00833B3F">
      <w:pPr>
        <w:pStyle w:val="Balk4"/>
        <w:rPr>
          <w:color w:val="000000" w:themeColor="text1"/>
        </w:rPr>
      </w:pPr>
      <w:r w:rsidRPr="00E0540F">
        <w:rPr>
          <w:color w:val="000000" w:themeColor="text1"/>
        </w:rPr>
        <w:t xml:space="preserve">Tehlikeli yük kazaları mutlaka </w:t>
      </w:r>
      <w:r w:rsidR="00670A4B" w:rsidRPr="00E0540F">
        <w:rPr>
          <w:color w:val="000000" w:themeColor="text1"/>
        </w:rPr>
        <w:t>Bölge Liman Başkanlığı</w:t>
      </w:r>
      <w:r w:rsidRPr="00E0540F">
        <w:rPr>
          <w:color w:val="000000" w:themeColor="text1"/>
        </w:rPr>
        <w:t xml:space="preserve">na rapor edilecektir. Rapor formatı serbest form olacak kaza ile ilgili madde 8.4’ü eksiksiz kapsayacaktır.  </w:t>
      </w:r>
    </w:p>
    <w:p w14:paraId="1EBB23F4" w14:textId="16B8740F" w:rsidR="003C60D5" w:rsidRPr="00E0540F" w:rsidRDefault="003C60D5" w:rsidP="003C60D5">
      <w:pPr>
        <w:rPr>
          <w:color w:val="000000" w:themeColor="text1"/>
        </w:rPr>
      </w:pPr>
    </w:p>
    <w:p w14:paraId="36162591" w14:textId="18B9AB61" w:rsidR="003C60D5" w:rsidRPr="00E0540F" w:rsidRDefault="003C60D5" w:rsidP="003C60D5">
      <w:pPr>
        <w:rPr>
          <w:color w:val="000000" w:themeColor="text1"/>
        </w:rPr>
      </w:pPr>
    </w:p>
    <w:p w14:paraId="6318257D" w14:textId="5F6338DC" w:rsidR="003C60D5" w:rsidRPr="00E0540F" w:rsidRDefault="00670A4B" w:rsidP="003C60D5">
      <w:pPr>
        <w:rPr>
          <w:rFonts w:cstheme="minorHAnsi"/>
          <w:color w:val="000000" w:themeColor="text1"/>
        </w:rPr>
      </w:pPr>
      <w:r w:rsidRPr="00E0540F">
        <w:rPr>
          <w:rFonts w:cstheme="minorHAnsi"/>
          <w:color w:val="000000" w:themeColor="text1"/>
        </w:rPr>
        <w:t xml:space="preserve">Tehlikeli </w:t>
      </w:r>
      <w:r w:rsidR="003B16DE" w:rsidRPr="00E0540F">
        <w:rPr>
          <w:rFonts w:cstheme="minorHAnsi"/>
          <w:color w:val="000000" w:themeColor="text1"/>
        </w:rPr>
        <w:t>Madde</w:t>
      </w:r>
      <w:r w:rsidR="003C60D5" w:rsidRPr="00E0540F">
        <w:rPr>
          <w:rFonts w:cstheme="minorHAnsi"/>
          <w:color w:val="000000" w:themeColor="text1"/>
        </w:rPr>
        <w:t xml:space="preserve"> Güvenlik Danışmanı olarak uygunluğunu onaylarım  </w:t>
      </w:r>
    </w:p>
    <w:p w14:paraId="30630534" w14:textId="775AEB92" w:rsidR="003C60D5" w:rsidRPr="00E0540F" w:rsidRDefault="003C60D5" w:rsidP="003C60D5">
      <w:pPr>
        <w:rPr>
          <w:rFonts w:cstheme="minorHAnsi"/>
          <w:color w:val="000000" w:themeColor="text1"/>
        </w:rPr>
      </w:pPr>
      <w:r w:rsidRPr="00E0540F">
        <w:rPr>
          <w:rFonts w:cstheme="minorHAnsi"/>
          <w:color w:val="000000" w:themeColor="text1"/>
        </w:rPr>
        <w:t>İmza</w:t>
      </w:r>
    </w:p>
    <w:p w14:paraId="059CEC3F" w14:textId="77777777" w:rsidR="003C60D5" w:rsidRPr="00E0540F" w:rsidRDefault="003C60D5" w:rsidP="003C60D5">
      <w:pPr>
        <w:rPr>
          <w:color w:val="000000" w:themeColor="text1"/>
        </w:rPr>
      </w:pPr>
    </w:p>
    <w:p w14:paraId="70C85871" w14:textId="77777777" w:rsidR="00833B3F" w:rsidRPr="00E0540F" w:rsidRDefault="00833B3F" w:rsidP="00833B3F">
      <w:pPr>
        <w:jc w:val="left"/>
        <w:rPr>
          <w:color w:val="000000" w:themeColor="text1"/>
        </w:rPr>
      </w:pPr>
      <w:r w:rsidRPr="00E0540F">
        <w:rPr>
          <w:color w:val="000000" w:themeColor="text1"/>
        </w:rPr>
        <w:br w:type="page"/>
      </w:r>
    </w:p>
    <w:p w14:paraId="50F5E18F" w14:textId="77777777" w:rsidR="00833B3F" w:rsidRPr="00E0540F" w:rsidRDefault="00833B3F" w:rsidP="00833B3F">
      <w:pPr>
        <w:pStyle w:val="Balk2"/>
        <w:rPr>
          <w:color w:val="000000" w:themeColor="text1"/>
        </w:rPr>
      </w:pPr>
      <w:bookmarkStart w:id="223" w:name="_Toc327391943"/>
      <w:bookmarkStart w:id="224" w:name="_Toc164894040"/>
      <w:r w:rsidRPr="00E0540F">
        <w:rPr>
          <w:color w:val="000000" w:themeColor="text1"/>
        </w:rPr>
        <w:lastRenderedPageBreak/>
        <w:t>Resmi makamlarla koordinasyon, destek ve işbirliği yöntemi.</w:t>
      </w:r>
      <w:bookmarkEnd w:id="223"/>
      <w:bookmarkEnd w:id="224"/>
    </w:p>
    <w:p w14:paraId="03DB0431" w14:textId="77777777" w:rsidR="00833B3F" w:rsidRPr="00E0540F" w:rsidRDefault="00833B3F" w:rsidP="00833B3F">
      <w:pPr>
        <w:rPr>
          <w:color w:val="000000" w:themeColor="text1"/>
        </w:rPr>
      </w:pPr>
    </w:p>
    <w:p w14:paraId="043C8C18" w14:textId="32D2CBF0" w:rsidR="00833B3F" w:rsidRPr="00E0540F" w:rsidRDefault="00833B3F" w:rsidP="00833B3F">
      <w:pPr>
        <w:jc w:val="left"/>
        <w:rPr>
          <w:rFonts w:eastAsia="MS Gothic"/>
          <w:bCs/>
          <w:color w:val="000000" w:themeColor="text1"/>
        </w:rPr>
      </w:pPr>
      <w:r w:rsidRPr="00E0540F">
        <w:rPr>
          <w:rFonts w:eastAsia="MS Gothic"/>
          <w:b/>
          <w:bCs/>
          <w:color w:val="000000" w:themeColor="text1"/>
        </w:rPr>
        <w:t>8.6.1</w:t>
      </w:r>
      <w:r w:rsidRPr="00E0540F">
        <w:rPr>
          <w:rFonts w:eastAsia="MS Gothic"/>
          <w:b/>
          <w:bCs/>
          <w:color w:val="000000" w:themeColor="text1"/>
        </w:rPr>
        <w:tab/>
      </w:r>
      <w:r w:rsidR="00670A4B" w:rsidRPr="00E0540F">
        <w:rPr>
          <w:rFonts w:eastAsia="MS Gothic"/>
          <w:bCs/>
          <w:color w:val="000000" w:themeColor="text1"/>
        </w:rPr>
        <w:t>Tehlikeli yük</w:t>
      </w:r>
      <w:r w:rsidRPr="00E0540F">
        <w:rPr>
          <w:rFonts w:eastAsia="MS Gothic"/>
          <w:bCs/>
          <w:color w:val="000000" w:themeColor="text1"/>
        </w:rPr>
        <w:t xml:space="preserve">ler ile ilgili tüm kazalar öncelikle </w:t>
      </w:r>
      <w:r w:rsidR="00670A4B" w:rsidRPr="00E0540F">
        <w:rPr>
          <w:rFonts w:eastAsia="MS Gothic"/>
          <w:bCs/>
          <w:color w:val="000000" w:themeColor="text1"/>
        </w:rPr>
        <w:t>Bölge Liman Başkanlığı</w:t>
      </w:r>
      <w:r w:rsidRPr="00E0540F">
        <w:rPr>
          <w:rFonts w:eastAsia="MS Gothic"/>
          <w:bCs/>
          <w:color w:val="000000" w:themeColor="text1"/>
        </w:rPr>
        <w:t xml:space="preserve"> ile koordine edilecektir. </w:t>
      </w:r>
      <w:r w:rsidR="00670A4B" w:rsidRPr="00E0540F">
        <w:rPr>
          <w:rFonts w:eastAsia="MS Gothic"/>
          <w:bCs/>
          <w:color w:val="000000" w:themeColor="text1"/>
        </w:rPr>
        <w:t>Bölge Liman Başkanlığı</w:t>
      </w:r>
      <w:r w:rsidR="00387B37" w:rsidRPr="00E0540F">
        <w:rPr>
          <w:rFonts w:eastAsia="MS Gothic"/>
          <w:bCs/>
          <w:color w:val="000000" w:themeColor="text1"/>
        </w:rPr>
        <w:t>n</w:t>
      </w:r>
      <w:r w:rsidRPr="00E0540F">
        <w:rPr>
          <w:rFonts w:eastAsia="MS Gothic"/>
          <w:bCs/>
          <w:color w:val="000000" w:themeColor="text1"/>
        </w:rPr>
        <w:t>ın bilgilendirilmesi ile İl / İlçe İtfaiye,AFAD, ve komşu tesislerin yardım birimleri ile destek ve işbirliği sağlanacaktır.</w:t>
      </w:r>
    </w:p>
    <w:p w14:paraId="21D7225A" w14:textId="77777777" w:rsidR="00833B3F" w:rsidRPr="00E0540F" w:rsidRDefault="00833B3F" w:rsidP="00833B3F">
      <w:pPr>
        <w:jc w:val="left"/>
        <w:rPr>
          <w:rFonts w:eastAsia="MS Gothic"/>
          <w:bCs/>
          <w:color w:val="000000" w:themeColor="text1"/>
        </w:rPr>
      </w:pPr>
    </w:p>
    <w:p w14:paraId="554DA1EC" w14:textId="77777777" w:rsidR="00833B3F" w:rsidRPr="00E0540F" w:rsidRDefault="00833B3F" w:rsidP="00833B3F">
      <w:pPr>
        <w:jc w:val="left"/>
        <w:rPr>
          <w:rFonts w:eastAsia="MS Gothic"/>
          <w:bCs/>
          <w:color w:val="000000" w:themeColor="text1"/>
        </w:rPr>
      </w:pPr>
      <w:r w:rsidRPr="00E0540F">
        <w:rPr>
          <w:rFonts w:eastAsia="MS Gothic"/>
          <w:b/>
          <w:bCs/>
          <w:color w:val="000000" w:themeColor="text1"/>
        </w:rPr>
        <w:t>8.6.2</w:t>
      </w:r>
      <w:r w:rsidRPr="00E0540F">
        <w:rPr>
          <w:rFonts w:eastAsia="MS Gothic"/>
          <w:b/>
          <w:bCs/>
          <w:color w:val="000000" w:themeColor="text1"/>
        </w:rPr>
        <w:tab/>
      </w:r>
      <w:r w:rsidRPr="00E0540F">
        <w:rPr>
          <w:rFonts w:eastAsia="MS Gothic"/>
          <w:bCs/>
          <w:color w:val="000000" w:themeColor="text1"/>
        </w:rPr>
        <w:t xml:space="preserve">Bitişik tesiste olası bir patlama, yangın veya acil durum emarelerinin görülmesi durumunda; </w:t>
      </w:r>
    </w:p>
    <w:p w14:paraId="1E49C2AA" w14:textId="77777777" w:rsidR="00833B3F" w:rsidRPr="00E0540F" w:rsidRDefault="00833B3F" w:rsidP="00833B3F">
      <w:pPr>
        <w:jc w:val="left"/>
        <w:rPr>
          <w:rFonts w:eastAsia="MS Gothic"/>
          <w:bCs/>
          <w:color w:val="000000" w:themeColor="text1"/>
        </w:rPr>
      </w:pPr>
      <w:r w:rsidRPr="00E0540F">
        <w:rPr>
          <w:rFonts w:eastAsia="MS Gothic"/>
          <w:bCs/>
          <w:color w:val="000000" w:themeColor="text1"/>
        </w:rPr>
        <w:tab/>
        <w:t xml:space="preserve">Tesiste öncelikle önlemler arttırılacak, </w:t>
      </w:r>
    </w:p>
    <w:p w14:paraId="0EBDA4C4" w14:textId="77777777" w:rsidR="00833B3F" w:rsidRPr="00E0540F" w:rsidRDefault="00833B3F" w:rsidP="00833B3F">
      <w:pPr>
        <w:jc w:val="left"/>
        <w:rPr>
          <w:rFonts w:eastAsia="MS Gothic"/>
          <w:bCs/>
          <w:color w:val="000000" w:themeColor="text1"/>
        </w:rPr>
      </w:pPr>
      <w:r w:rsidRPr="00E0540F">
        <w:rPr>
          <w:rFonts w:eastAsia="MS Gothic"/>
          <w:bCs/>
          <w:color w:val="000000" w:themeColor="text1"/>
        </w:rPr>
        <w:tab/>
        <w:t xml:space="preserve">Komşu tesise yardımcı olmak üzere ekiplerin hazırlanması </w:t>
      </w:r>
    </w:p>
    <w:p w14:paraId="1C669EBD" w14:textId="77777777" w:rsidR="00833B3F" w:rsidRPr="00E0540F" w:rsidRDefault="00833B3F" w:rsidP="00833B3F">
      <w:pPr>
        <w:jc w:val="left"/>
        <w:rPr>
          <w:rFonts w:eastAsia="MS Gothic"/>
          <w:bCs/>
          <w:color w:val="000000" w:themeColor="text1"/>
        </w:rPr>
      </w:pPr>
      <w:r w:rsidRPr="00E0540F">
        <w:rPr>
          <w:rFonts w:eastAsia="MS Gothic"/>
          <w:bCs/>
          <w:color w:val="000000" w:themeColor="text1"/>
        </w:rPr>
        <w:tab/>
        <w:t>sağlanacak,</w:t>
      </w:r>
    </w:p>
    <w:p w14:paraId="27E48098" w14:textId="77777777" w:rsidR="00833B3F" w:rsidRPr="00E0540F" w:rsidRDefault="00833B3F" w:rsidP="00833B3F">
      <w:pPr>
        <w:jc w:val="left"/>
        <w:rPr>
          <w:rFonts w:eastAsia="MS Gothic"/>
          <w:bCs/>
          <w:color w:val="000000" w:themeColor="text1"/>
        </w:rPr>
      </w:pPr>
    </w:p>
    <w:p w14:paraId="04260916" w14:textId="77777777" w:rsidR="00833B3F" w:rsidRPr="00E0540F" w:rsidRDefault="00833B3F" w:rsidP="00833B3F">
      <w:pPr>
        <w:jc w:val="left"/>
        <w:rPr>
          <w:rFonts w:eastAsia="MS Gothic"/>
          <w:bCs/>
          <w:color w:val="000000" w:themeColor="text1"/>
        </w:rPr>
      </w:pPr>
      <w:r w:rsidRPr="00E0540F">
        <w:rPr>
          <w:rFonts w:eastAsia="MS Gothic"/>
          <w:b/>
          <w:bCs/>
          <w:color w:val="000000" w:themeColor="text1"/>
        </w:rPr>
        <w:t>8.6.3</w:t>
      </w:r>
      <w:r w:rsidRPr="00E0540F">
        <w:rPr>
          <w:rFonts w:eastAsia="MS Gothic"/>
          <w:b/>
          <w:bCs/>
          <w:color w:val="000000" w:themeColor="text1"/>
        </w:rPr>
        <w:tab/>
      </w:r>
      <w:r w:rsidRPr="00E0540F">
        <w:rPr>
          <w:rFonts w:eastAsia="MS Gothic"/>
          <w:bCs/>
          <w:color w:val="000000" w:themeColor="text1"/>
        </w:rPr>
        <w:t>Durumun aciliyeti ve tehlikenin boyutu dikkate alınarak yardım isteme imkanları veya zamanının olamadığı değerlendirildiğinde yardım ve destek ekipleri olaya müdahale etmek üzere görevlendirilecektir.</w:t>
      </w:r>
    </w:p>
    <w:p w14:paraId="42373781" w14:textId="77777777" w:rsidR="00833B3F" w:rsidRPr="00E0540F" w:rsidRDefault="00833B3F" w:rsidP="00833B3F">
      <w:pPr>
        <w:jc w:val="left"/>
        <w:rPr>
          <w:rFonts w:eastAsia="MS Gothic"/>
          <w:bCs/>
          <w:color w:val="000000" w:themeColor="text1"/>
        </w:rPr>
      </w:pPr>
    </w:p>
    <w:p w14:paraId="5B5937A3" w14:textId="77777777" w:rsidR="00833B3F" w:rsidRPr="00E0540F" w:rsidRDefault="00833B3F" w:rsidP="00833B3F">
      <w:pPr>
        <w:jc w:val="left"/>
        <w:rPr>
          <w:rFonts w:eastAsia="MS Gothic"/>
          <w:bCs/>
          <w:color w:val="000000" w:themeColor="text1"/>
        </w:rPr>
      </w:pPr>
      <w:r w:rsidRPr="00E0540F">
        <w:rPr>
          <w:rFonts w:eastAsia="MS Gothic"/>
          <w:b/>
          <w:bCs/>
          <w:color w:val="000000" w:themeColor="text1"/>
        </w:rPr>
        <w:t>8.6.4</w:t>
      </w:r>
      <w:r w:rsidRPr="00E0540F">
        <w:rPr>
          <w:rFonts w:eastAsia="MS Gothic"/>
          <w:b/>
          <w:bCs/>
          <w:color w:val="000000" w:themeColor="text1"/>
        </w:rPr>
        <w:tab/>
      </w:r>
      <w:r w:rsidRPr="00E0540F">
        <w:rPr>
          <w:rFonts w:eastAsia="MS Gothic"/>
          <w:bCs/>
          <w:color w:val="000000" w:themeColor="text1"/>
        </w:rPr>
        <w:t>Tehlikeli yük sahası ve sahadaki yüklerin sınıf,  miktar ve tehlike riski değerlendirilerek yüklerin tahliyesi, seyreltilmesi, arayüzde gemi var ise geminin demir yerine kaldırılması gibi önlemler için hazırlık yapılacaktır.</w:t>
      </w:r>
    </w:p>
    <w:p w14:paraId="08B85803" w14:textId="77777777" w:rsidR="00833B3F" w:rsidRPr="00E0540F" w:rsidRDefault="00833B3F" w:rsidP="00833B3F">
      <w:pPr>
        <w:jc w:val="left"/>
        <w:rPr>
          <w:color w:val="000000" w:themeColor="text1"/>
        </w:rPr>
      </w:pPr>
      <w:r w:rsidRPr="00E0540F">
        <w:rPr>
          <w:color w:val="000000" w:themeColor="text1"/>
        </w:rPr>
        <w:br w:type="page"/>
      </w:r>
    </w:p>
    <w:p w14:paraId="23151EDE" w14:textId="77777777" w:rsidR="00833B3F" w:rsidRPr="00E0540F" w:rsidRDefault="00833B3F" w:rsidP="00833B3F">
      <w:pPr>
        <w:pStyle w:val="Balk2"/>
        <w:rPr>
          <w:color w:val="000000" w:themeColor="text1"/>
        </w:rPr>
      </w:pPr>
      <w:bookmarkStart w:id="225" w:name="_Toc327391948"/>
      <w:bookmarkStart w:id="226" w:name="_Toc164894041"/>
      <w:r w:rsidRPr="00E0540F">
        <w:rPr>
          <w:color w:val="000000" w:themeColor="text1"/>
        </w:rPr>
        <w:lastRenderedPageBreak/>
        <w:t>Gemi ve deniz araçlarının acil durumlarda Liman tesisinden çıkarılmasına yönelik acil tahliye planı.</w:t>
      </w:r>
      <w:bookmarkEnd w:id="225"/>
      <w:bookmarkEnd w:id="226"/>
    </w:p>
    <w:p w14:paraId="7C4DF1D4" w14:textId="77777777" w:rsidR="00833B3F" w:rsidRPr="00E0540F" w:rsidRDefault="00833B3F" w:rsidP="00833B3F">
      <w:pPr>
        <w:pStyle w:val="Balk3"/>
        <w:rPr>
          <w:b/>
          <w:color w:val="000000" w:themeColor="text1"/>
        </w:rPr>
      </w:pPr>
      <w:bookmarkStart w:id="227" w:name="_Toc326915756"/>
      <w:bookmarkStart w:id="228" w:name="_Toc327391949"/>
      <w:bookmarkStart w:id="229" w:name="_Toc164894042"/>
      <w:r w:rsidRPr="00E0540F">
        <w:rPr>
          <w:b/>
          <w:color w:val="000000" w:themeColor="text1"/>
        </w:rPr>
        <w:t>Acil Ayırma Sistemi Hazırlık</w:t>
      </w:r>
      <w:bookmarkEnd w:id="227"/>
      <w:bookmarkEnd w:id="228"/>
      <w:bookmarkEnd w:id="229"/>
    </w:p>
    <w:p w14:paraId="55434148" w14:textId="3E172A8E" w:rsidR="00833B3F" w:rsidRPr="00E0540F" w:rsidRDefault="00833B3F" w:rsidP="00833B3F">
      <w:pPr>
        <w:rPr>
          <w:color w:val="000000" w:themeColor="text1"/>
        </w:rPr>
      </w:pPr>
      <w:r w:rsidRPr="00E0540F">
        <w:rPr>
          <w:b/>
          <w:color w:val="000000" w:themeColor="text1"/>
        </w:rPr>
        <w:t>8.7.1.1</w:t>
      </w:r>
      <w:r w:rsidRPr="00E0540F">
        <w:rPr>
          <w:b/>
          <w:color w:val="000000" w:themeColor="text1"/>
        </w:rPr>
        <w:tab/>
      </w:r>
      <w:r w:rsidRPr="00E0540F">
        <w:rPr>
          <w:color w:val="000000" w:themeColor="text1"/>
        </w:rPr>
        <w:t xml:space="preserve">Bütün acil durumlar </w:t>
      </w:r>
      <w:r w:rsidR="00670A4B" w:rsidRPr="00E0540F">
        <w:rPr>
          <w:color w:val="000000" w:themeColor="text1"/>
        </w:rPr>
        <w:t>Bölge Liman Başkanlığı</w:t>
      </w:r>
      <w:r w:rsidRPr="00E0540F">
        <w:rPr>
          <w:color w:val="000000" w:themeColor="text1"/>
        </w:rPr>
        <w:t xml:space="preserve"> makamlarına bildirilmelidir.</w:t>
      </w:r>
    </w:p>
    <w:p w14:paraId="102C5D52" w14:textId="368CEA6D" w:rsidR="00833B3F" w:rsidRPr="00E0540F" w:rsidRDefault="00833B3F" w:rsidP="00833B3F">
      <w:pPr>
        <w:rPr>
          <w:color w:val="000000" w:themeColor="text1"/>
        </w:rPr>
      </w:pPr>
      <w:r w:rsidRPr="00E0540F">
        <w:rPr>
          <w:b/>
          <w:color w:val="000000" w:themeColor="text1"/>
        </w:rPr>
        <w:t>8.7.1.2</w:t>
      </w:r>
      <w:r w:rsidRPr="00E0540F">
        <w:rPr>
          <w:color w:val="000000" w:themeColor="text1"/>
        </w:rPr>
        <w:tab/>
        <w:t xml:space="preserve">Geminin acil ayrılmasına karar verildiyse Gemi kontrollu şartlar altında taşınabileceği emin yerlerin </w:t>
      </w:r>
      <w:r w:rsidR="00670A4B" w:rsidRPr="00E0540F">
        <w:rPr>
          <w:color w:val="000000" w:themeColor="text1"/>
        </w:rPr>
        <w:t>Bölge Liman Başkanlığı</w:t>
      </w:r>
      <w:r w:rsidRPr="00E0540F">
        <w:rPr>
          <w:color w:val="000000" w:themeColor="text1"/>
        </w:rPr>
        <w:t xml:space="preserve"> tarafından belirtilmesi gerekmektedir.</w:t>
      </w:r>
    </w:p>
    <w:p w14:paraId="1104D76D" w14:textId="532FBF5F" w:rsidR="00833B3F" w:rsidRPr="00E0540F" w:rsidRDefault="00833B3F" w:rsidP="00833B3F">
      <w:pPr>
        <w:rPr>
          <w:color w:val="000000" w:themeColor="text1"/>
        </w:rPr>
      </w:pPr>
      <w:r w:rsidRPr="00E0540F">
        <w:rPr>
          <w:b/>
          <w:color w:val="000000" w:themeColor="text1"/>
        </w:rPr>
        <w:t>8.7.1.3</w:t>
      </w:r>
      <w:r w:rsidRPr="00E0540F">
        <w:rPr>
          <w:b/>
          <w:color w:val="000000" w:themeColor="text1"/>
        </w:rPr>
        <w:tab/>
      </w:r>
      <w:r w:rsidRPr="00E0540F">
        <w:rPr>
          <w:color w:val="000000" w:themeColor="text1"/>
        </w:rPr>
        <w:t xml:space="preserve">Gemi kaptanı ve Liman tesisi acil ayırma gerektiren durumlarda karşılıklı mutabakat sağlayarak acil ayrılma işlemini başlatacaklardır ve durumu en kısa sürede </w:t>
      </w:r>
      <w:r w:rsidR="00670A4B" w:rsidRPr="00E0540F">
        <w:rPr>
          <w:color w:val="000000" w:themeColor="text1"/>
        </w:rPr>
        <w:t>Bölge Liman Başkanlığı</w:t>
      </w:r>
      <w:r w:rsidRPr="00E0540F">
        <w:rPr>
          <w:color w:val="000000" w:themeColor="text1"/>
        </w:rPr>
        <w:t xml:space="preserve">na bildireceklerdir. Acil durumun siddeti ve zamanın müsaade ettiği durumlarda acil ayırma işlemi yapılmadan önce </w:t>
      </w:r>
      <w:r w:rsidR="00670A4B" w:rsidRPr="00E0540F">
        <w:rPr>
          <w:color w:val="000000" w:themeColor="text1"/>
        </w:rPr>
        <w:t>Bölge Liman Başkanlığı</w:t>
      </w:r>
      <w:r w:rsidRPr="00E0540F">
        <w:rPr>
          <w:color w:val="000000" w:themeColor="text1"/>
        </w:rPr>
        <w:t xml:space="preserve">lığı makamından bir temsilci veya </w:t>
      </w:r>
      <w:r w:rsidR="00670A4B" w:rsidRPr="00E0540F">
        <w:rPr>
          <w:color w:val="000000" w:themeColor="text1"/>
        </w:rPr>
        <w:t>Bölge Liman Başkanlığı</w:t>
      </w:r>
      <w:r w:rsidR="00387B37" w:rsidRPr="00E0540F">
        <w:rPr>
          <w:color w:val="000000" w:themeColor="text1"/>
        </w:rPr>
        <w:t>,</w:t>
      </w:r>
      <w:r w:rsidRPr="00E0540F">
        <w:rPr>
          <w:color w:val="000000" w:themeColor="text1"/>
        </w:rPr>
        <w:t xml:space="preserve"> Terminal Müdürü/İşletme Sorumlusu, Gemi Kaptan,Klavuz Kaptan ayırma işleminin zamanı ve şekli konusunda mutabakat sağlayacaklardır.</w:t>
      </w:r>
    </w:p>
    <w:p w14:paraId="01C932C3" w14:textId="77777777" w:rsidR="00833B3F" w:rsidRPr="00E0540F" w:rsidRDefault="00833B3F" w:rsidP="00833B3F">
      <w:pPr>
        <w:rPr>
          <w:color w:val="000000" w:themeColor="text1"/>
        </w:rPr>
      </w:pPr>
      <w:r w:rsidRPr="00E0540F">
        <w:rPr>
          <w:b/>
          <w:color w:val="000000" w:themeColor="text1"/>
        </w:rPr>
        <w:t>8.7.1.4</w:t>
      </w:r>
      <w:r w:rsidRPr="00E0540F">
        <w:rPr>
          <w:b/>
          <w:color w:val="000000" w:themeColor="text1"/>
        </w:rPr>
        <w:tab/>
      </w:r>
      <w:r w:rsidRPr="00E0540F">
        <w:rPr>
          <w:color w:val="000000" w:themeColor="text1"/>
        </w:rPr>
        <w:t>Geminin makinaları, dümen donanımları ve Deniz Sisteminden mola etme donanımları derhal kullanılmaya hazır hale getirilmelidir.</w:t>
      </w:r>
    </w:p>
    <w:p w14:paraId="1EAD253B" w14:textId="77777777" w:rsidR="00833B3F" w:rsidRPr="00E0540F" w:rsidRDefault="00833B3F" w:rsidP="00833B3F">
      <w:pPr>
        <w:rPr>
          <w:color w:val="000000" w:themeColor="text1"/>
        </w:rPr>
      </w:pPr>
      <w:r w:rsidRPr="00E0540F">
        <w:rPr>
          <w:b/>
          <w:color w:val="000000" w:themeColor="text1"/>
        </w:rPr>
        <w:t>8.7.1.5</w:t>
      </w:r>
      <w:r w:rsidRPr="00E0540F">
        <w:rPr>
          <w:b/>
          <w:color w:val="000000" w:themeColor="text1"/>
        </w:rPr>
        <w:tab/>
      </w:r>
      <w:r w:rsidRPr="00E0540F">
        <w:rPr>
          <w:color w:val="000000" w:themeColor="text1"/>
        </w:rPr>
        <w:t xml:space="preserve">Bütün kargo boşaltımı, balast basma işlemleri durdurulmalı ve ayırma işlemi için hazır olunmalı. </w:t>
      </w:r>
    </w:p>
    <w:p w14:paraId="7379F95C" w14:textId="77777777" w:rsidR="00833B3F" w:rsidRPr="00E0540F" w:rsidRDefault="00833B3F" w:rsidP="00833B3F">
      <w:pPr>
        <w:rPr>
          <w:color w:val="000000" w:themeColor="text1"/>
        </w:rPr>
      </w:pPr>
      <w:r w:rsidRPr="00E0540F">
        <w:rPr>
          <w:b/>
          <w:color w:val="000000" w:themeColor="text1"/>
        </w:rPr>
        <w:t>8.7.1.6</w:t>
      </w:r>
      <w:r w:rsidRPr="00E0540F">
        <w:rPr>
          <w:b/>
          <w:color w:val="000000" w:themeColor="text1"/>
        </w:rPr>
        <w:tab/>
      </w:r>
      <w:r w:rsidRPr="00E0540F">
        <w:rPr>
          <w:color w:val="000000" w:themeColor="text1"/>
        </w:rPr>
        <w:t xml:space="preserve">Gemi yangın devresine su basılmalı ve stratejik bölümler için su sisi kullanılmaya başlanmalıdır. </w:t>
      </w:r>
    </w:p>
    <w:p w14:paraId="296046B8" w14:textId="77777777" w:rsidR="00833B3F" w:rsidRPr="00E0540F" w:rsidRDefault="00833B3F" w:rsidP="00833B3F">
      <w:pPr>
        <w:rPr>
          <w:color w:val="000000" w:themeColor="text1"/>
        </w:rPr>
      </w:pPr>
      <w:r w:rsidRPr="00E0540F">
        <w:rPr>
          <w:b/>
          <w:color w:val="000000" w:themeColor="text1"/>
        </w:rPr>
        <w:t>8.7.1.7</w:t>
      </w:r>
      <w:r w:rsidRPr="00E0540F">
        <w:rPr>
          <w:color w:val="000000" w:themeColor="text1"/>
        </w:rPr>
        <w:tab/>
        <w:t>Eğer atmosfere vent işlemi gerekiyorsa, makine dairesi personeli hazır olmalı, gerekli olmayan bütün alıcı girişler kapatılmalı normal işlemlerle ilgili olan bütün emniyet tedbirleri yerine getirilmeli ve bir uyarı ihbarı yayınlanmalıdır.</w:t>
      </w:r>
    </w:p>
    <w:p w14:paraId="6D85C3E7" w14:textId="77777777" w:rsidR="00833B3F" w:rsidRPr="00E0540F" w:rsidRDefault="00833B3F" w:rsidP="00833B3F">
      <w:pPr>
        <w:rPr>
          <w:color w:val="000000" w:themeColor="text1"/>
        </w:rPr>
      </w:pPr>
      <w:r w:rsidRPr="00E0540F">
        <w:rPr>
          <w:b/>
          <w:color w:val="000000" w:themeColor="text1"/>
        </w:rPr>
        <w:t>8.7.1.8</w:t>
      </w:r>
      <w:r w:rsidRPr="00E0540F">
        <w:rPr>
          <w:b/>
          <w:color w:val="000000" w:themeColor="text1"/>
        </w:rPr>
        <w:tab/>
      </w:r>
      <w:r w:rsidRPr="00E0540F">
        <w:rPr>
          <w:color w:val="000000" w:themeColor="text1"/>
        </w:rPr>
        <w:t>Bütün acil durumlar da  gerekli müdahale terminal imkanlarını aşıyorsa derhal yerel polis veya itfaiyeye bildirilmelidir.</w:t>
      </w:r>
    </w:p>
    <w:p w14:paraId="3FB96490" w14:textId="77777777" w:rsidR="00833B3F" w:rsidRPr="00E0540F" w:rsidRDefault="00833B3F" w:rsidP="00833B3F">
      <w:pPr>
        <w:rPr>
          <w:color w:val="000000" w:themeColor="text1"/>
        </w:rPr>
      </w:pPr>
      <w:r w:rsidRPr="00E0540F">
        <w:rPr>
          <w:b/>
          <w:color w:val="000000" w:themeColor="text1"/>
        </w:rPr>
        <w:t>8.7.1.9</w:t>
      </w:r>
      <w:r w:rsidRPr="00E0540F">
        <w:rPr>
          <w:b/>
          <w:color w:val="000000" w:themeColor="text1"/>
        </w:rPr>
        <w:tab/>
      </w:r>
      <w:r w:rsidRPr="00E0540F">
        <w:rPr>
          <w:color w:val="000000" w:themeColor="text1"/>
        </w:rPr>
        <w:t>Geminin kontrol altında kaldırılacağı kararı can güvenliği prensibi üzerine kurulmuş olmakla beraber aşağıdaki şartları da kapsamalıdır.</w:t>
      </w:r>
    </w:p>
    <w:p w14:paraId="4653B4AA" w14:textId="77777777" w:rsidR="00833B3F" w:rsidRPr="00E0540F" w:rsidRDefault="00833B3F" w:rsidP="00833B3F">
      <w:pPr>
        <w:rPr>
          <w:color w:val="000000" w:themeColor="text1"/>
        </w:rPr>
      </w:pPr>
      <w:r w:rsidRPr="00E0540F">
        <w:rPr>
          <w:color w:val="000000" w:themeColor="text1"/>
        </w:rPr>
        <w:t>Römorkörlerin yeterliliği</w:t>
      </w:r>
    </w:p>
    <w:p w14:paraId="1446BB1F" w14:textId="77777777" w:rsidR="00833B3F" w:rsidRPr="00E0540F" w:rsidRDefault="00833B3F" w:rsidP="00833B3F">
      <w:pPr>
        <w:rPr>
          <w:color w:val="000000" w:themeColor="text1"/>
        </w:rPr>
      </w:pPr>
      <w:r w:rsidRPr="00E0540F">
        <w:rPr>
          <w:color w:val="000000" w:themeColor="text1"/>
        </w:rPr>
        <w:t>Geminin kendi gücüyle kalkma yeteneği</w:t>
      </w:r>
    </w:p>
    <w:p w14:paraId="7885542C" w14:textId="77777777" w:rsidR="00833B3F" w:rsidRPr="00E0540F" w:rsidRDefault="00833B3F" w:rsidP="00833B3F">
      <w:pPr>
        <w:rPr>
          <w:color w:val="000000" w:themeColor="text1"/>
        </w:rPr>
      </w:pPr>
      <w:r w:rsidRPr="00E0540F">
        <w:rPr>
          <w:color w:val="000000" w:themeColor="text1"/>
        </w:rPr>
        <w:t>Acil durumdaki bir Geminin ilerleyebileceği veya çekileceği emin yerlerin mevcudiyeti</w:t>
      </w:r>
    </w:p>
    <w:p w14:paraId="2DFB19DE" w14:textId="77777777" w:rsidR="00833B3F" w:rsidRPr="00E0540F" w:rsidRDefault="00833B3F" w:rsidP="00833B3F">
      <w:pPr>
        <w:rPr>
          <w:color w:val="000000" w:themeColor="text1"/>
        </w:rPr>
      </w:pPr>
      <w:r w:rsidRPr="00E0540F">
        <w:rPr>
          <w:color w:val="000000" w:themeColor="text1"/>
        </w:rPr>
        <w:t>Yangınla mücadele yeterliliği</w:t>
      </w:r>
    </w:p>
    <w:p w14:paraId="151C131F" w14:textId="77777777" w:rsidR="00833B3F" w:rsidRPr="00E0540F" w:rsidRDefault="00833B3F" w:rsidP="00833B3F">
      <w:pPr>
        <w:rPr>
          <w:color w:val="000000" w:themeColor="text1"/>
        </w:rPr>
      </w:pPr>
      <w:r w:rsidRPr="00E0540F">
        <w:rPr>
          <w:color w:val="000000" w:themeColor="text1"/>
        </w:rPr>
        <w:t>Diğer gemilerin yakınlığı</w:t>
      </w:r>
    </w:p>
    <w:p w14:paraId="71164BF3" w14:textId="77777777" w:rsidR="00833B3F" w:rsidRPr="00E0540F" w:rsidRDefault="00833B3F" w:rsidP="00833B3F">
      <w:pPr>
        <w:rPr>
          <w:color w:val="000000" w:themeColor="text1"/>
        </w:rPr>
      </w:pPr>
      <w:r w:rsidRPr="00E0540F">
        <w:rPr>
          <w:color w:val="000000" w:themeColor="text1"/>
        </w:rPr>
        <w:t>Yangın Halatları</w:t>
      </w:r>
    </w:p>
    <w:p w14:paraId="7F6C9240" w14:textId="69CD7993" w:rsidR="00833B3F" w:rsidRPr="00E0540F" w:rsidRDefault="00833B3F" w:rsidP="00833B3F">
      <w:pPr>
        <w:rPr>
          <w:color w:val="000000" w:themeColor="text1"/>
        </w:rPr>
      </w:pPr>
      <w:r w:rsidRPr="00E0540F">
        <w:rPr>
          <w:b/>
          <w:color w:val="000000" w:themeColor="text1"/>
        </w:rPr>
        <w:t>8.7.1.10</w:t>
      </w:r>
      <w:r w:rsidRPr="00E0540F">
        <w:rPr>
          <w:b/>
          <w:color w:val="000000" w:themeColor="text1"/>
        </w:rPr>
        <w:tab/>
      </w:r>
      <w:r w:rsidRPr="00E0540F">
        <w:rPr>
          <w:color w:val="000000" w:themeColor="text1"/>
        </w:rPr>
        <w:t xml:space="preserve">Gemi Liman tesisinde  olduğu sürece yangın halatları deniz tarafında geminin bas ve omuzlukta bulundurulmalıdır. Halatların gözü deniz seviyesine kadar indirilmeli ve borda üstündeki kısmı babaya en az beş tur sarılarak sıkı hale getirilmelidir. Halatın borda üstündeki kısmı babadan itibaren gergin olmalıdır. Halatı taşıyabilecek bir ip halatın gözünden hemen önceye bağlanmalı ve halatın gözü deniz seviyesinin üç metre üstünde olacak şekilde konumlandırılmalıdır. Gemi Liman tesisinde yken halatın gözü sürekli bu seviyede muhafaza edilmelidir. </w:t>
      </w:r>
    </w:p>
    <w:p w14:paraId="03338D87" w14:textId="77777777" w:rsidR="00833B3F" w:rsidRPr="00E0540F" w:rsidRDefault="00833B3F" w:rsidP="00833B3F">
      <w:pPr>
        <w:pStyle w:val="Balk3"/>
        <w:rPr>
          <w:b/>
          <w:color w:val="000000" w:themeColor="text1"/>
        </w:rPr>
      </w:pPr>
      <w:bookmarkStart w:id="230" w:name="_Toc326915757"/>
      <w:bookmarkStart w:id="231" w:name="_Toc327391950"/>
      <w:bookmarkStart w:id="232" w:name="_Toc164894043"/>
      <w:r w:rsidRPr="00E0540F">
        <w:rPr>
          <w:b/>
          <w:color w:val="000000" w:themeColor="text1"/>
        </w:rPr>
        <w:t>Acil Ayırmanın Gerçekleşmesi</w:t>
      </w:r>
      <w:bookmarkEnd w:id="230"/>
      <w:bookmarkEnd w:id="231"/>
      <w:bookmarkEnd w:id="232"/>
    </w:p>
    <w:p w14:paraId="6BC91349" w14:textId="77777777" w:rsidR="00833B3F" w:rsidRPr="00E0540F" w:rsidRDefault="00833B3F" w:rsidP="00833B3F">
      <w:pPr>
        <w:rPr>
          <w:color w:val="000000" w:themeColor="text1"/>
        </w:rPr>
      </w:pPr>
      <w:r w:rsidRPr="00E0540F">
        <w:rPr>
          <w:b/>
          <w:color w:val="000000" w:themeColor="text1"/>
        </w:rPr>
        <w:t>8.7.2.1</w:t>
      </w:r>
      <w:r w:rsidRPr="00E0540F">
        <w:rPr>
          <w:b/>
          <w:color w:val="000000" w:themeColor="text1"/>
        </w:rPr>
        <w:tab/>
      </w:r>
      <w:r w:rsidRPr="00E0540F">
        <w:rPr>
          <w:color w:val="000000" w:themeColor="text1"/>
        </w:rPr>
        <w:t>Bütün yukarıdaki hazırlıklar incelenip uygun görüldüğü taktirde gemi acil olarak kaldırılma işlemine başlanacaktır.</w:t>
      </w:r>
    </w:p>
    <w:p w14:paraId="1BF5CDE9" w14:textId="77777777" w:rsidR="00833B3F" w:rsidRPr="00E0540F" w:rsidRDefault="00833B3F" w:rsidP="00833B3F">
      <w:pPr>
        <w:rPr>
          <w:color w:val="000000" w:themeColor="text1"/>
        </w:rPr>
      </w:pPr>
      <w:r w:rsidRPr="00E0540F">
        <w:rPr>
          <w:b/>
          <w:color w:val="000000" w:themeColor="text1"/>
        </w:rPr>
        <w:t>8.7.2.2</w:t>
      </w:r>
      <w:r w:rsidRPr="00E0540F">
        <w:rPr>
          <w:b/>
          <w:color w:val="000000" w:themeColor="text1"/>
        </w:rPr>
        <w:tab/>
      </w:r>
      <w:r w:rsidRPr="00E0540F">
        <w:rPr>
          <w:color w:val="000000" w:themeColor="text1"/>
        </w:rPr>
        <w:t xml:space="preserve">Acil Ayırma işlemleri aşağıdaki işlemlerin sırayla yerine getirilmesi suretiyle sağlanacaktır. </w:t>
      </w:r>
    </w:p>
    <w:p w14:paraId="3FE92DE6" w14:textId="77777777" w:rsidR="00833B3F" w:rsidRPr="00E0540F" w:rsidRDefault="00833B3F" w:rsidP="00833B3F">
      <w:pPr>
        <w:rPr>
          <w:color w:val="000000" w:themeColor="text1"/>
        </w:rPr>
      </w:pPr>
      <w:r w:rsidRPr="00E0540F">
        <w:rPr>
          <w:b/>
          <w:color w:val="000000" w:themeColor="text1"/>
        </w:rPr>
        <w:t>8.7.2.3</w:t>
      </w:r>
      <w:r w:rsidRPr="00E0540F">
        <w:rPr>
          <w:b/>
          <w:color w:val="000000" w:themeColor="text1"/>
        </w:rPr>
        <w:tab/>
      </w:r>
      <w:r w:rsidRPr="00E0540F">
        <w:rPr>
          <w:color w:val="000000" w:themeColor="text1"/>
        </w:rPr>
        <w:t xml:space="preserve">Her bir aşamada Terminal , Gemi ve Liman Yetkilileri arasında yakın bir koordinasyon ve işbirliği gerekir. </w:t>
      </w:r>
    </w:p>
    <w:p w14:paraId="6F92AA9E" w14:textId="77777777" w:rsidR="00833B3F" w:rsidRPr="00E0540F" w:rsidRDefault="00833B3F" w:rsidP="00833B3F">
      <w:pPr>
        <w:rPr>
          <w:color w:val="000000" w:themeColor="text1"/>
        </w:rPr>
      </w:pPr>
      <w:r w:rsidRPr="00E0540F">
        <w:rPr>
          <w:b/>
          <w:color w:val="000000" w:themeColor="text1"/>
        </w:rPr>
        <w:lastRenderedPageBreak/>
        <w:t>8.7.2.4</w:t>
      </w:r>
      <w:r w:rsidRPr="00E0540F">
        <w:rPr>
          <w:b/>
          <w:color w:val="000000" w:themeColor="text1"/>
        </w:rPr>
        <w:tab/>
      </w:r>
      <w:r w:rsidRPr="00E0540F">
        <w:rPr>
          <w:color w:val="000000" w:themeColor="text1"/>
        </w:rPr>
        <w:t>Acil Ayırma İşlemleri aşağıdadır.</w:t>
      </w:r>
    </w:p>
    <w:p w14:paraId="68A855F9" w14:textId="77777777" w:rsidR="00833B3F" w:rsidRPr="00E0540F" w:rsidRDefault="00833B3F" w:rsidP="00833B3F">
      <w:pPr>
        <w:rPr>
          <w:color w:val="000000" w:themeColor="text1"/>
        </w:rPr>
      </w:pPr>
      <w:r w:rsidRPr="00E0540F">
        <w:rPr>
          <w:color w:val="000000" w:themeColor="text1"/>
        </w:rPr>
        <w:t>Alarm verilmesi</w:t>
      </w:r>
    </w:p>
    <w:p w14:paraId="1CF724ED" w14:textId="77777777" w:rsidR="00833B3F" w:rsidRPr="00E0540F" w:rsidRDefault="00833B3F" w:rsidP="00833B3F">
      <w:pPr>
        <w:rPr>
          <w:color w:val="000000" w:themeColor="text1"/>
        </w:rPr>
      </w:pPr>
      <w:r w:rsidRPr="00E0540F">
        <w:rPr>
          <w:color w:val="000000" w:themeColor="text1"/>
        </w:rPr>
        <w:t>Vhf, telefon vasıtasıyla acil durum hakkında bilgi verilmesi</w:t>
      </w:r>
    </w:p>
    <w:p w14:paraId="5050480D" w14:textId="77777777" w:rsidR="00833B3F" w:rsidRPr="00E0540F" w:rsidRDefault="00833B3F" w:rsidP="00833B3F">
      <w:pPr>
        <w:rPr>
          <w:color w:val="000000" w:themeColor="text1"/>
        </w:rPr>
      </w:pPr>
      <w:r w:rsidRPr="00E0540F">
        <w:rPr>
          <w:color w:val="000000" w:themeColor="text1"/>
        </w:rPr>
        <w:t>Gemi kaptanı, Liman Tesisi yetkilisi arasında ilk durum değerlendirmesinin yapılması</w:t>
      </w:r>
    </w:p>
    <w:p w14:paraId="32E8FE27" w14:textId="77777777" w:rsidR="00833B3F" w:rsidRPr="00E0540F" w:rsidRDefault="00833B3F" w:rsidP="00833B3F">
      <w:pPr>
        <w:rPr>
          <w:color w:val="000000" w:themeColor="text1"/>
        </w:rPr>
      </w:pPr>
      <w:r w:rsidRPr="00E0540F">
        <w:rPr>
          <w:color w:val="000000" w:themeColor="text1"/>
        </w:rPr>
        <w:t>Operasyonun durdurulması</w:t>
      </w:r>
    </w:p>
    <w:p w14:paraId="2F6AF96F" w14:textId="77777777" w:rsidR="00833B3F" w:rsidRPr="00E0540F" w:rsidRDefault="00833B3F" w:rsidP="00833B3F">
      <w:pPr>
        <w:rPr>
          <w:color w:val="000000" w:themeColor="text1"/>
        </w:rPr>
      </w:pPr>
      <w:r w:rsidRPr="00E0540F">
        <w:rPr>
          <w:color w:val="000000" w:themeColor="text1"/>
        </w:rPr>
        <w:t>Liman Tesisi ve gemi acil durum plan önlemlerinin uygulamaya sokulması</w:t>
      </w:r>
    </w:p>
    <w:p w14:paraId="35EFD3F1" w14:textId="77777777" w:rsidR="00833B3F" w:rsidRPr="00E0540F" w:rsidRDefault="00833B3F" w:rsidP="00833B3F">
      <w:pPr>
        <w:rPr>
          <w:color w:val="000000" w:themeColor="text1"/>
        </w:rPr>
      </w:pPr>
      <w:r w:rsidRPr="00E0540F">
        <w:rPr>
          <w:color w:val="000000" w:themeColor="text1"/>
        </w:rPr>
        <w:t xml:space="preserve">Mevcut durumun kötüye gitmesi ve yukarıda belirtilen acil ayırma </w:t>
      </w:r>
    </w:p>
    <w:p w14:paraId="4CA29C5E" w14:textId="77777777" w:rsidR="00833B3F" w:rsidRPr="00E0540F" w:rsidRDefault="00833B3F" w:rsidP="00833B3F">
      <w:pPr>
        <w:rPr>
          <w:color w:val="000000" w:themeColor="text1"/>
        </w:rPr>
      </w:pPr>
      <w:r w:rsidRPr="00E0540F">
        <w:rPr>
          <w:color w:val="000000" w:themeColor="text1"/>
        </w:rPr>
        <w:t>şartlarının mevcudiyeti.</w:t>
      </w:r>
    </w:p>
    <w:p w14:paraId="1555977F" w14:textId="3608B76C" w:rsidR="00833B3F" w:rsidRPr="00E0540F" w:rsidRDefault="00833B3F" w:rsidP="00833B3F">
      <w:pPr>
        <w:rPr>
          <w:color w:val="000000" w:themeColor="text1"/>
        </w:rPr>
      </w:pPr>
      <w:r w:rsidRPr="00E0540F">
        <w:rPr>
          <w:color w:val="000000" w:themeColor="text1"/>
        </w:rPr>
        <w:t xml:space="preserve">Gemi kaptanı, Liman tesisi yetkilisi, liman yetkilisi veya </w:t>
      </w:r>
      <w:r w:rsidR="00670A4B" w:rsidRPr="00E0540F">
        <w:rPr>
          <w:color w:val="000000" w:themeColor="text1"/>
        </w:rPr>
        <w:t>Bölge Liman Başkanlığı</w:t>
      </w:r>
      <w:r w:rsidRPr="00E0540F">
        <w:rPr>
          <w:color w:val="000000" w:themeColor="text1"/>
        </w:rPr>
        <w:t>, kılavuz kaptan arasında durum değerlendirmesinin yapılması</w:t>
      </w:r>
    </w:p>
    <w:p w14:paraId="0FA19258" w14:textId="77777777" w:rsidR="00833B3F" w:rsidRPr="00E0540F" w:rsidRDefault="00833B3F" w:rsidP="00833B3F">
      <w:pPr>
        <w:rPr>
          <w:color w:val="000000" w:themeColor="text1"/>
        </w:rPr>
      </w:pPr>
      <w:r w:rsidRPr="00E0540F">
        <w:rPr>
          <w:color w:val="000000" w:themeColor="text1"/>
        </w:rPr>
        <w:t>Acil ayırmaya karar verilmesi</w:t>
      </w:r>
    </w:p>
    <w:p w14:paraId="4477FE14" w14:textId="77777777" w:rsidR="00833B3F" w:rsidRPr="00E0540F" w:rsidRDefault="00833B3F" w:rsidP="00833B3F">
      <w:pPr>
        <w:rPr>
          <w:color w:val="000000" w:themeColor="text1"/>
        </w:rPr>
      </w:pPr>
      <w:r w:rsidRPr="00E0540F">
        <w:rPr>
          <w:color w:val="000000" w:themeColor="text1"/>
        </w:rPr>
        <w:t>Çevre tesisleri ve diğer gemilerin haberdar edilmesi</w:t>
      </w:r>
    </w:p>
    <w:p w14:paraId="4A5B2360" w14:textId="77777777" w:rsidR="00833B3F" w:rsidRPr="00E0540F" w:rsidRDefault="00833B3F" w:rsidP="00833B3F">
      <w:pPr>
        <w:rPr>
          <w:color w:val="000000" w:themeColor="text1"/>
        </w:rPr>
      </w:pPr>
      <w:r w:rsidRPr="00E0540F">
        <w:rPr>
          <w:color w:val="000000" w:themeColor="text1"/>
        </w:rPr>
        <w:t>Römorkörlerin gemi çevresinde acil ayırma için konuşlanması, hazırlıklarını tamamlaması ve hazır olduğunu belirtmesi</w:t>
      </w:r>
    </w:p>
    <w:p w14:paraId="2568F91C" w14:textId="77777777" w:rsidR="00833B3F" w:rsidRPr="00E0540F" w:rsidRDefault="00833B3F" w:rsidP="00833B3F">
      <w:pPr>
        <w:rPr>
          <w:color w:val="000000" w:themeColor="text1"/>
        </w:rPr>
      </w:pPr>
      <w:r w:rsidRPr="00E0540F">
        <w:rPr>
          <w:color w:val="000000" w:themeColor="text1"/>
        </w:rPr>
        <w:t>Gemi kaptanının gemi ile ilgili hazırlıkları tamamlaması ve hazır olduğunu belirtmesi.</w:t>
      </w:r>
    </w:p>
    <w:p w14:paraId="47297BD7" w14:textId="77777777" w:rsidR="00833B3F" w:rsidRPr="00E0540F" w:rsidRDefault="00833B3F" w:rsidP="00833B3F">
      <w:pPr>
        <w:rPr>
          <w:color w:val="000000" w:themeColor="text1"/>
        </w:rPr>
      </w:pPr>
      <w:r w:rsidRPr="00E0540F">
        <w:rPr>
          <w:color w:val="000000" w:themeColor="text1"/>
        </w:rPr>
        <w:t>Yetkili kişi tarafından serbest bırakma kancalarının açılması onayının verilmesi</w:t>
      </w:r>
    </w:p>
    <w:p w14:paraId="1D80CAB0" w14:textId="77777777" w:rsidR="00833B3F" w:rsidRPr="00E0540F" w:rsidRDefault="00833B3F" w:rsidP="00833B3F">
      <w:pPr>
        <w:jc w:val="center"/>
        <w:rPr>
          <w:b/>
          <w:color w:val="000000" w:themeColor="text1"/>
        </w:rPr>
      </w:pPr>
      <w:r w:rsidRPr="00E0540F">
        <w:rPr>
          <w:b/>
          <w:color w:val="000000" w:themeColor="text1"/>
        </w:rPr>
        <w:t>DİKKAT !</w:t>
      </w:r>
    </w:p>
    <w:p w14:paraId="70EC84C5" w14:textId="77777777" w:rsidR="00833B3F" w:rsidRPr="00E0540F" w:rsidRDefault="00833B3F" w:rsidP="00833B3F">
      <w:pPr>
        <w:jc w:val="center"/>
        <w:rPr>
          <w:b/>
          <w:color w:val="000000" w:themeColor="text1"/>
        </w:rPr>
      </w:pPr>
      <w:r w:rsidRPr="00E0540F">
        <w:rPr>
          <w:b/>
          <w:color w:val="000000" w:themeColor="text1"/>
        </w:rPr>
        <w:t>GEMİ ACİL AYIRMA İSLEMİ EN SON ÇARE OLARAK UYGULANMASI</w:t>
      </w:r>
    </w:p>
    <w:p w14:paraId="3CAE7AAB" w14:textId="77777777" w:rsidR="00833B3F" w:rsidRPr="00E0540F" w:rsidRDefault="00833B3F" w:rsidP="00833B3F">
      <w:pPr>
        <w:jc w:val="center"/>
        <w:rPr>
          <w:b/>
          <w:color w:val="000000" w:themeColor="text1"/>
        </w:rPr>
      </w:pPr>
      <w:r w:rsidRPr="00E0540F">
        <w:rPr>
          <w:b/>
          <w:color w:val="000000" w:themeColor="text1"/>
        </w:rPr>
        <w:t>DÜŞÜNÜLMELİ VE BÜTÜN ÖNLEMLER ALINIP YUKARIDAKİ ŞARTLAR YERİNE GETİRİLMEDEN AYIRMA KANCALARI SERBEST HALE GETİRİLMEMELİDİR.</w:t>
      </w:r>
    </w:p>
    <w:p w14:paraId="0CA4CAC4" w14:textId="77777777" w:rsidR="00833B3F" w:rsidRPr="00E0540F" w:rsidRDefault="00833B3F" w:rsidP="00833B3F">
      <w:pPr>
        <w:pStyle w:val="Balk3"/>
        <w:rPr>
          <w:b/>
          <w:color w:val="000000" w:themeColor="text1"/>
        </w:rPr>
      </w:pPr>
      <w:bookmarkStart w:id="233" w:name="_Toc326915758"/>
      <w:bookmarkStart w:id="234" w:name="_Toc327391951"/>
      <w:bookmarkStart w:id="235" w:name="_Toc164894044"/>
      <w:r w:rsidRPr="00E0540F">
        <w:rPr>
          <w:b/>
          <w:color w:val="000000" w:themeColor="text1"/>
        </w:rPr>
        <w:t>Acil Ayırma Sonrası</w:t>
      </w:r>
      <w:bookmarkEnd w:id="233"/>
      <w:bookmarkEnd w:id="234"/>
      <w:bookmarkEnd w:id="235"/>
    </w:p>
    <w:p w14:paraId="2903701C" w14:textId="77777777" w:rsidR="00833B3F" w:rsidRPr="00E0540F" w:rsidRDefault="00833B3F" w:rsidP="00833B3F">
      <w:pPr>
        <w:rPr>
          <w:color w:val="000000" w:themeColor="text1"/>
        </w:rPr>
      </w:pPr>
    </w:p>
    <w:p w14:paraId="03F0B0C7" w14:textId="4E04AA83" w:rsidR="00833B3F" w:rsidRPr="00E0540F" w:rsidRDefault="00833B3F" w:rsidP="00833B3F">
      <w:pPr>
        <w:rPr>
          <w:color w:val="000000" w:themeColor="text1"/>
        </w:rPr>
      </w:pPr>
      <w:r w:rsidRPr="00E0540F">
        <w:rPr>
          <w:b/>
          <w:color w:val="000000" w:themeColor="text1"/>
        </w:rPr>
        <w:t>8.7.3.1</w:t>
      </w:r>
      <w:r w:rsidRPr="00E0540F">
        <w:rPr>
          <w:b/>
          <w:color w:val="000000" w:themeColor="text1"/>
        </w:rPr>
        <w:tab/>
      </w:r>
      <w:r w:rsidRPr="00E0540F">
        <w:rPr>
          <w:color w:val="000000" w:themeColor="text1"/>
        </w:rPr>
        <w:t>Gemi ayırma işleminden sonra geminin yedeklenmesi ve götürüleceği mevki hakkında karar verilerek deklere edilmesi.</w:t>
      </w:r>
    </w:p>
    <w:p w14:paraId="43BA6429" w14:textId="77777777" w:rsidR="00833B3F" w:rsidRPr="00E0540F" w:rsidRDefault="00833B3F" w:rsidP="00833B3F">
      <w:pPr>
        <w:rPr>
          <w:color w:val="000000" w:themeColor="text1"/>
        </w:rPr>
      </w:pPr>
      <w:r w:rsidRPr="00E0540F">
        <w:rPr>
          <w:b/>
          <w:color w:val="000000" w:themeColor="text1"/>
        </w:rPr>
        <w:t>8.7.3.2</w:t>
      </w:r>
      <w:r w:rsidRPr="00E0540F">
        <w:rPr>
          <w:color w:val="000000" w:themeColor="text1"/>
        </w:rPr>
        <w:tab/>
        <w:t>Geminin romörkörler eşliğinde veya kendi makinası ile tahsis edilen bölgeye intikali / bağlamasi</w:t>
      </w:r>
    </w:p>
    <w:p w14:paraId="60A156A1" w14:textId="77777777" w:rsidR="00833B3F" w:rsidRPr="00E0540F" w:rsidRDefault="00833B3F" w:rsidP="00833B3F">
      <w:pPr>
        <w:rPr>
          <w:color w:val="000000" w:themeColor="text1"/>
        </w:rPr>
      </w:pPr>
      <w:r w:rsidRPr="00E0540F">
        <w:rPr>
          <w:b/>
          <w:color w:val="000000" w:themeColor="text1"/>
        </w:rPr>
        <w:t>8.7.3.3</w:t>
      </w:r>
      <w:r w:rsidRPr="00E0540F">
        <w:rPr>
          <w:b/>
          <w:color w:val="000000" w:themeColor="text1"/>
        </w:rPr>
        <w:tab/>
      </w:r>
      <w:r w:rsidRPr="00E0540F">
        <w:rPr>
          <w:color w:val="000000" w:themeColor="text1"/>
        </w:rPr>
        <w:t>Liman Tesisi Liman Tesisinin incelenerek olası bir hasar veya eksikliğin tespiti</w:t>
      </w:r>
    </w:p>
    <w:p w14:paraId="2885413F" w14:textId="77777777" w:rsidR="00833B3F" w:rsidRPr="00E0540F" w:rsidRDefault="00833B3F" w:rsidP="00833B3F">
      <w:pPr>
        <w:rPr>
          <w:color w:val="000000" w:themeColor="text1"/>
        </w:rPr>
      </w:pPr>
      <w:r w:rsidRPr="00E0540F">
        <w:rPr>
          <w:b/>
          <w:color w:val="000000" w:themeColor="text1"/>
        </w:rPr>
        <w:t>8.7.3.4</w:t>
      </w:r>
      <w:r w:rsidRPr="00E0540F">
        <w:rPr>
          <w:b/>
          <w:color w:val="000000" w:themeColor="text1"/>
        </w:rPr>
        <w:tab/>
      </w:r>
      <w:r w:rsidRPr="00E0540F">
        <w:rPr>
          <w:color w:val="000000" w:themeColor="text1"/>
        </w:rPr>
        <w:t>Gemi ve liman tesisinin tekrar yük elleçlemeye hazır hale geleceği zamanın değerlendirilmesi</w:t>
      </w:r>
    </w:p>
    <w:p w14:paraId="1B24D0CD" w14:textId="77777777" w:rsidR="00833B3F" w:rsidRPr="00E0540F" w:rsidRDefault="00833B3F" w:rsidP="00833B3F">
      <w:pPr>
        <w:rPr>
          <w:color w:val="000000" w:themeColor="text1"/>
        </w:rPr>
      </w:pPr>
      <w:r w:rsidRPr="00E0540F">
        <w:rPr>
          <w:b/>
          <w:color w:val="000000" w:themeColor="text1"/>
        </w:rPr>
        <w:t>8.7.3.5</w:t>
      </w:r>
      <w:r w:rsidRPr="00E0540F">
        <w:rPr>
          <w:b/>
          <w:color w:val="000000" w:themeColor="text1"/>
        </w:rPr>
        <w:tab/>
      </w:r>
      <w:r w:rsidRPr="00E0540F">
        <w:rPr>
          <w:color w:val="000000" w:themeColor="text1"/>
        </w:rPr>
        <w:t>Acil Ayrılma sırasında varsa oluşan olumsuzlukların paylaşılması</w:t>
      </w:r>
    </w:p>
    <w:p w14:paraId="6E6B03D0" w14:textId="77777777" w:rsidR="00833B3F" w:rsidRPr="00E0540F" w:rsidRDefault="00833B3F" w:rsidP="00833B3F">
      <w:pPr>
        <w:rPr>
          <w:color w:val="000000" w:themeColor="text1"/>
        </w:rPr>
      </w:pPr>
    </w:p>
    <w:p w14:paraId="1A7E3D5F" w14:textId="77777777" w:rsidR="00833B3F" w:rsidRPr="00E0540F" w:rsidRDefault="00833B3F" w:rsidP="00833B3F">
      <w:pPr>
        <w:rPr>
          <w:rFonts w:cstheme="minorBidi"/>
          <w:color w:val="000000" w:themeColor="text1"/>
        </w:rPr>
      </w:pPr>
      <w:r w:rsidRPr="00E0540F">
        <w:rPr>
          <w:rFonts w:cstheme="minorBidi"/>
          <w:color w:val="000000" w:themeColor="text1"/>
        </w:rPr>
        <w:t xml:space="preserve">Tahmil/tahliye esnasında olabilecek yangın, patlama ve benzeri acil durumlara yönelik olarak kılavuzluk ve römorkaj teşkilatı ile kıyı tesisi yetkilileri arasında mutabakat yapılmıştır. </w:t>
      </w:r>
    </w:p>
    <w:p w14:paraId="78053442" w14:textId="77777777" w:rsidR="00833B3F" w:rsidRPr="00E0540F" w:rsidRDefault="00833B3F" w:rsidP="00833B3F">
      <w:pPr>
        <w:rPr>
          <w:color w:val="000000" w:themeColor="text1"/>
        </w:rPr>
      </w:pPr>
    </w:p>
    <w:p w14:paraId="7AB2C481" w14:textId="77777777" w:rsidR="00833B3F" w:rsidRPr="00E0540F" w:rsidRDefault="00833B3F" w:rsidP="00833B3F">
      <w:pPr>
        <w:rPr>
          <w:color w:val="000000" w:themeColor="text1"/>
        </w:rPr>
      </w:pPr>
      <w:r w:rsidRPr="00E0540F">
        <w:rPr>
          <w:color w:val="000000" w:themeColor="text1"/>
        </w:rPr>
        <w:t>Hava ve deniz durumuna göre yangınla mücadele edebilecek şekilde donatılmış yeterli çekme gücünde ve sayıda römorkörün, hızla gemiyi tesisten uzaklaştırmak ve emniyetli bir noktaya çekmek üzere yetkili şirket ile yapılan protokol gereği acil durumlarda en kısa sürede içinde olay yerine ulaşmaktadır.</w:t>
      </w:r>
    </w:p>
    <w:p w14:paraId="372984DF" w14:textId="77777777" w:rsidR="00D01E17" w:rsidRPr="00E0540F" w:rsidRDefault="00D01E17">
      <w:pPr>
        <w:jc w:val="left"/>
        <w:rPr>
          <w:color w:val="000000" w:themeColor="text1"/>
        </w:rPr>
      </w:pPr>
      <w:r w:rsidRPr="00E0540F">
        <w:rPr>
          <w:color w:val="000000" w:themeColor="text1"/>
        </w:rPr>
        <w:br w:type="page"/>
      </w:r>
    </w:p>
    <w:p w14:paraId="4EDB2A2A" w14:textId="77777777" w:rsidR="008D5A6E" w:rsidRPr="00E0540F" w:rsidRDefault="008D5A6E" w:rsidP="008D5A6E">
      <w:pPr>
        <w:pStyle w:val="Balk2"/>
        <w:rPr>
          <w:color w:val="000000" w:themeColor="text1"/>
        </w:rPr>
      </w:pPr>
      <w:bookmarkStart w:id="236" w:name="_Toc327391952"/>
      <w:bookmarkStart w:id="237" w:name="_Toc164894045"/>
      <w:r w:rsidRPr="00E0540F">
        <w:rPr>
          <w:color w:val="000000" w:themeColor="text1"/>
        </w:rPr>
        <w:lastRenderedPageBreak/>
        <w:t>Hasarlı tehlikeli yükler ile tehlikeli yüklerin bulaştığı atıkların elleçlenmesi ve bertarafına yönelik prosedürler.</w:t>
      </w:r>
      <w:bookmarkEnd w:id="236"/>
      <w:bookmarkEnd w:id="237"/>
    </w:p>
    <w:p w14:paraId="48ED6E37" w14:textId="77777777" w:rsidR="008D5A6E" w:rsidRPr="00E0540F" w:rsidRDefault="008D5A6E" w:rsidP="008D5A6E">
      <w:pPr>
        <w:pStyle w:val="Balk3"/>
        <w:rPr>
          <w:b/>
          <w:color w:val="000000" w:themeColor="text1"/>
        </w:rPr>
      </w:pPr>
      <w:bookmarkStart w:id="238" w:name="_Toc327391953"/>
      <w:bookmarkStart w:id="239" w:name="_Toc164894046"/>
      <w:r w:rsidRPr="00E0540F">
        <w:rPr>
          <w:b/>
          <w:color w:val="000000" w:themeColor="text1"/>
        </w:rPr>
        <w:t>Atık Toplama ve Taşıma</w:t>
      </w:r>
      <w:bookmarkEnd w:id="238"/>
      <w:bookmarkEnd w:id="239"/>
    </w:p>
    <w:p w14:paraId="57AA0F77" w14:textId="77777777" w:rsidR="008D5A6E" w:rsidRPr="00E0540F" w:rsidRDefault="008D5A6E" w:rsidP="008D5A6E">
      <w:pPr>
        <w:pStyle w:val="Balk4"/>
        <w:rPr>
          <w:color w:val="000000" w:themeColor="text1"/>
        </w:rPr>
      </w:pPr>
      <w:r w:rsidRPr="00E0540F">
        <w:rPr>
          <w:color w:val="000000" w:themeColor="text1"/>
        </w:rPr>
        <w:t>Oluşan atıkların cinslerine göre atık kutularında ayrı toplanır ve taşınarak, uygun şekilde depolanır. Bakım faaliyetleri neticesinde ortaya çıkan atıklar da bu kapsamda ele alınır.</w:t>
      </w:r>
    </w:p>
    <w:p w14:paraId="3220401E" w14:textId="77777777" w:rsidR="008D5A6E" w:rsidRPr="00E0540F" w:rsidRDefault="008D5A6E" w:rsidP="008D5A6E">
      <w:pPr>
        <w:pStyle w:val="Balk4"/>
        <w:rPr>
          <w:color w:val="000000" w:themeColor="text1"/>
        </w:rPr>
      </w:pPr>
      <w:r w:rsidRPr="00E0540F">
        <w:rPr>
          <w:color w:val="000000" w:themeColor="text1"/>
        </w:rPr>
        <w:t>Mevcut atık sınıflarına ek bir atık sınıfı belirlenirse sisteme entegre edilmesi sağlanır.</w:t>
      </w:r>
    </w:p>
    <w:p w14:paraId="1A488A5B" w14:textId="77777777" w:rsidR="008D5A6E" w:rsidRPr="00E0540F" w:rsidRDefault="008D5A6E" w:rsidP="008D5A6E">
      <w:pPr>
        <w:pStyle w:val="Balk3"/>
        <w:rPr>
          <w:b/>
          <w:color w:val="000000" w:themeColor="text1"/>
        </w:rPr>
      </w:pPr>
      <w:bookmarkStart w:id="240" w:name="_Toc327391954"/>
      <w:bookmarkStart w:id="241" w:name="_Toc164894047"/>
      <w:r w:rsidRPr="00E0540F">
        <w:rPr>
          <w:b/>
          <w:color w:val="000000" w:themeColor="text1"/>
        </w:rPr>
        <w:t>Atıkların Bertarafı</w:t>
      </w:r>
      <w:bookmarkEnd w:id="240"/>
      <w:bookmarkEnd w:id="241"/>
    </w:p>
    <w:p w14:paraId="6BF07529" w14:textId="77777777" w:rsidR="008D5A6E" w:rsidRPr="00E0540F" w:rsidRDefault="008D5A6E" w:rsidP="008D5A6E">
      <w:pPr>
        <w:pStyle w:val="Balk4"/>
        <w:rPr>
          <w:color w:val="000000" w:themeColor="text1"/>
        </w:rPr>
      </w:pPr>
      <w:r w:rsidRPr="00E0540F">
        <w:rPr>
          <w:color w:val="000000" w:themeColor="text1"/>
        </w:rPr>
        <w:t>Toplanan atıkların tehlikesiz veya tehlikeli atık olmasına göre atıklar satılır ve yasal geri kazanım/bertaraf yöntemlerine uygun anlaşmalı kuruluşlar ile tesisten uzaklaştırılır.</w:t>
      </w:r>
    </w:p>
    <w:p w14:paraId="02CB9744" w14:textId="77777777" w:rsidR="008D5A6E" w:rsidRPr="00E0540F" w:rsidRDefault="008D5A6E" w:rsidP="008D5A6E">
      <w:pPr>
        <w:pStyle w:val="Balk4"/>
        <w:rPr>
          <w:color w:val="000000" w:themeColor="text1"/>
        </w:rPr>
      </w:pPr>
      <w:r w:rsidRPr="00E0540F">
        <w:rPr>
          <w:color w:val="000000" w:themeColor="text1"/>
        </w:rPr>
        <w:t>Atık yönetimi kapsamındaki tüm müteahhitlerin ve taşıyıcıların atıkları uygun yöntemlerle taşıma ve/veya bertaraf etme olanakları incelenir.</w:t>
      </w:r>
    </w:p>
    <w:p w14:paraId="5776B86F" w14:textId="77777777" w:rsidR="008D5A6E" w:rsidRPr="00E0540F" w:rsidRDefault="008D5A6E" w:rsidP="008D5A6E">
      <w:pPr>
        <w:pStyle w:val="Balk4"/>
        <w:rPr>
          <w:color w:val="000000" w:themeColor="text1"/>
        </w:rPr>
      </w:pPr>
      <w:r w:rsidRPr="00E0540F">
        <w:rPr>
          <w:color w:val="000000" w:themeColor="text1"/>
        </w:rPr>
        <w:t>Atıkların taşınması, satılması ve/veya bertarafı/geri kazanımı için müteahhitlik hizmeti alınıyorsa yasal yükümlülüklerini yerine getirip getirmedikleri ve çevreye zarar vermeden atık geri kazanma ve bertaraf işlemlerini gerçekleştirme yöntemleri açısından değerlendirilir.</w:t>
      </w:r>
    </w:p>
    <w:p w14:paraId="008E6507" w14:textId="77777777" w:rsidR="008D5A6E" w:rsidRPr="00E0540F" w:rsidRDefault="008D5A6E" w:rsidP="008D5A6E">
      <w:pPr>
        <w:pStyle w:val="Balk4"/>
        <w:rPr>
          <w:color w:val="000000" w:themeColor="text1"/>
        </w:rPr>
      </w:pPr>
      <w:r w:rsidRPr="00E0540F">
        <w:rPr>
          <w:color w:val="000000" w:themeColor="text1"/>
        </w:rPr>
        <w:t>Atık bertaraflarına ait tüm kayıtları saklamak zorunludur.</w:t>
      </w:r>
    </w:p>
    <w:p w14:paraId="71C67AD5" w14:textId="77777777" w:rsidR="008D5A6E" w:rsidRPr="00E0540F" w:rsidRDefault="008D5A6E" w:rsidP="008D5A6E">
      <w:pPr>
        <w:pStyle w:val="Balk3"/>
        <w:rPr>
          <w:b/>
          <w:color w:val="000000" w:themeColor="text1"/>
        </w:rPr>
      </w:pPr>
      <w:bookmarkStart w:id="242" w:name="_Toc327391955"/>
      <w:bookmarkStart w:id="243" w:name="_Toc164894048"/>
      <w:r w:rsidRPr="00E0540F">
        <w:rPr>
          <w:b/>
          <w:color w:val="000000" w:themeColor="text1"/>
        </w:rPr>
        <w:t>Kontamine Ambalajlar;</w:t>
      </w:r>
      <w:bookmarkEnd w:id="242"/>
      <w:bookmarkEnd w:id="243"/>
      <w:r w:rsidRPr="00E0540F">
        <w:rPr>
          <w:b/>
          <w:color w:val="000000" w:themeColor="text1"/>
        </w:rPr>
        <w:t xml:space="preserve"> </w:t>
      </w:r>
    </w:p>
    <w:p w14:paraId="66632D8C" w14:textId="1AC0293D" w:rsidR="008D5A6E" w:rsidRPr="00E0540F" w:rsidRDefault="008D5A6E" w:rsidP="008D5A6E">
      <w:pPr>
        <w:pStyle w:val="Balk4"/>
        <w:rPr>
          <w:color w:val="000000" w:themeColor="text1"/>
        </w:rPr>
      </w:pPr>
      <w:r w:rsidRPr="00E0540F">
        <w:rPr>
          <w:color w:val="000000" w:themeColor="text1"/>
        </w:rPr>
        <w:t xml:space="preserve">Bu atıklar, Boş varillerdir. Oluştuğunda, atık sahasındaki kontamine ambalaj alanına bırakılır ve mevzuatta belirlenen süre içerisinde, Çevre Danışmanlık Firması ve Çevre Yönetim Sistemi Sorumlusu tarafından anlaşmalı ve lisanslı firma ile bağlantıya geçilir ve </w:t>
      </w:r>
      <w:r w:rsidR="003B16DE" w:rsidRPr="00E0540F">
        <w:rPr>
          <w:color w:val="000000" w:themeColor="text1"/>
        </w:rPr>
        <w:t xml:space="preserve">MOTAT </w:t>
      </w:r>
      <w:r w:rsidRPr="00E0540F">
        <w:rPr>
          <w:color w:val="000000" w:themeColor="text1"/>
        </w:rPr>
        <w:t>(</w:t>
      </w:r>
      <w:r w:rsidR="003B16DE" w:rsidRPr="00E0540F">
        <w:rPr>
          <w:color w:val="000000" w:themeColor="text1"/>
        </w:rPr>
        <w:t>Mobil Tehlikeli Atık Taşıma</w:t>
      </w:r>
      <w:r w:rsidRPr="00E0540F">
        <w:rPr>
          <w:color w:val="000000" w:themeColor="text1"/>
        </w:rPr>
        <w:t xml:space="preserve">) doldurularak gönderimi sağlanır. </w:t>
      </w:r>
      <w:r w:rsidR="003B16DE" w:rsidRPr="00E0540F">
        <w:rPr>
          <w:color w:val="000000" w:themeColor="text1"/>
        </w:rPr>
        <w:t xml:space="preserve">MOTAT’ın </w:t>
      </w:r>
      <w:r w:rsidRPr="00E0540F">
        <w:rPr>
          <w:color w:val="000000" w:themeColor="text1"/>
        </w:rPr>
        <w:t xml:space="preserve">ilgili formu ve diğer belgeler çevre klasöründe saklanır. </w:t>
      </w:r>
    </w:p>
    <w:p w14:paraId="05D73618" w14:textId="57642831" w:rsidR="008D5A6E" w:rsidRPr="00E0540F" w:rsidRDefault="008D5A6E" w:rsidP="008D5A6E">
      <w:pPr>
        <w:pStyle w:val="Balk4"/>
        <w:rPr>
          <w:color w:val="000000" w:themeColor="text1"/>
        </w:rPr>
      </w:pPr>
      <w:r w:rsidRPr="00E0540F">
        <w:rPr>
          <w:color w:val="000000" w:themeColor="text1"/>
        </w:rPr>
        <w:t xml:space="preserve">Kontamine Atıklar; Bu atıklar, kullanılmış eldiven, üstüpü ve işbaşılarıdır. Oluştuğunda, üretim-depo kısmının çıkışında atık adının yazılı olduğu varilde biriktirilerek, atık alanına alınır. Mevzuatta belirlenen süre içerisinde, Çevre Danışmanlık Firması ve Çevre Yönetim Sistemi Sorumlusu tarafından anlaşmalı ve lisanslı firma ile bağlantıya geçilir ve </w:t>
      </w:r>
      <w:r w:rsidR="003B16DE" w:rsidRPr="00E0540F">
        <w:rPr>
          <w:color w:val="000000" w:themeColor="text1"/>
        </w:rPr>
        <w:t xml:space="preserve">MOTAT </w:t>
      </w:r>
      <w:r w:rsidRPr="00E0540F">
        <w:rPr>
          <w:color w:val="000000" w:themeColor="text1"/>
        </w:rPr>
        <w:t xml:space="preserve">doldurularak gönderimi sağlanır. </w:t>
      </w:r>
      <w:r w:rsidR="003B16DE" w:rsidRPr="00E0540F">
        <w:rPr>
          <w:color w:val="000000" w:themeColor="text1"/>
        </w:rPr>
        <w:t>MOTAT’ ı</w:t>
      </w:r>
      <w:r w:rsidRPr="00E0540F">
        <w:rPr>
          <w:color w:val="000000" w:themeColor="text1"/>
        </w:rPr>
        <w:t xml:space="preserve">n ilgili formu ve diğer belgeler çevre klasöründe saklanır. </w:t>
      </w:r>
    </w:p>
    <w:p w14:paraId="07D6615E" w14:textId="77777777" w:rsidR="003C60D5" w:rsidRPr="00E0540F" w:rsidRDefault="003C60D5">
      <w:pPr>
        <w:jc w:val="left"/>
        <w:rPr>
          <w:color w:val="000000" w:themeColor="text1"/>
        </w:rPr>
      </w:pPr>
    </w:p>
    <w:p w14:paraId="3C70B998" w14:textId="25F05B0B" w:rsidR="003C60D5" w:rsidRPr="00E0540F" w:rsidRDefault="003C60D5">
      <w:pPr>
        <w:jc w:val="left"/>
        <w:rPr>
          <w:color w:val="000000" w:themeColor="text1"/>
        </w:rPr>
      </w:pPr>
    </w:p>
    <w:p w14:paraId="4B8CDF46" w14:textId="3866B84B" w:rsidR="003C60D5" w:rsidRPr="00E0540F" w:rsidRDefault="00670A4B" w:rsidP="003C60D5">
      <w:pPr>
        <w:rPr>
          <w:rFonts w:cstheme="minorHAnsi"/>
          <w:color w:val="000000" w:themeColor="text1"/>
        </w:rPr>
      </w:pPr>
      <w:r w:rsidRPr="00E0540F">
        <w:rPr>
          <w:rFonts w:cstheme="minorHAnsi"/>
          <w:color w:val="000000" w:themeColor="text1"/>
        </w:rPr>
        <w:t xml:space="preserve">Tehlikeli </w:t>
      </w:r>
      <w:r w:rsidR="003B16DE" w:rsidRPr="00E0540F">
        <w:rPr>
          <w:rFonts w:cstheme="minorHAnsi"/>
          <w:color w:val="000000" w:themeColor="text1"/>
        </w:rPr>
        <w:t>Madde</w:t>
      </w:r>
      <w:r w:rsidR="003C60D5" w:rsidRPr="00E0540F">
        <w:rPr>
          <w:rFonts w:cstheme="minorHAnsi"/>
          <w:color w:val="000000" w:themeColor="text1"/>
        </w:rPr>
        <w:t xml:space="preserve"> Güvenlik Danışmanı olarak uygunluğunu onaylarım  </w:t>
      </w:r>
    </w:p>
    <w:p w14:paraId="765E5F36" w14:textId="77777777" w:rsidR="003C60D5" w:rsidRPr="00E0540F" w:rsidRDefault="003C60D5" w:rsidP="003C60D5">
      <w:pPr>
        <w:rPr>
          <w:rFonts w:cstheme="minorHAnsi"/>
          <w:color w:val="000000" w:themeColor="text1"/>
        </w:rPr>
      </w:pPr>
      <w:r w:rsidRPr="00E0540F">
        <w:rPr>
          <w:rFonts w:cstheme="minorHAnsi"/>
          <w:color w:val="000000" w:themeColor="text1"/>
        </w:rPr>
        <w:t>İmza</w:t>
      </w:r>
    </w:p>
    <w:p w14:paraId="2C42EF37" w14:textId="46621948" w:rsidR="005558A7" w:rsidRPr="00E0540F" w:rsidRDefault="005558A7">
      <w:pPr>
        <w:jc w:val="left"/>
        <w:rPr>
          <w:color w:val="000000" w:themeColor="text1"/>
        </w:rPr>
      </w:pPr>
      <w:r w:rsidRPr="00E0540F">
        <w:rPr>
          <w:color w:val="000000" w:themeColor="text1"/>
        </w:rPr>
        <w:br w:type="page"/>
      </w:r>
    </w:p>
    <w:p w14:paraId="1EDFE92C" w14:textId="77777777" w:rsidR="005558A7" w:rsidRPr="00E0540F" w:rsidRDefault="005558A7" w:rsidP="005558A7">
      <w:pPr>
        <w:pStyle w:val="Balk2"/>
        <w:rPr>
          <w:color w:val="000000" w:themeColor="text1"/>
        </w:rPr>
      </w:pPr>
      <w:bookmarkStart w:id="244" w:name="_Toc327391956"/>
      <w:bookmarkStart w:id="245" w:name="_Toc164894049"/>
      <w:r w:rsidRPr="00E0540F">
        <w:rPr>
          <w:color w:val="000000" w:themeColor="text1"/>
        </w:rPr>
        <w:lastRenderedPageBreak/>
        <w:t>Acil durum talimleri ve bunların kayıtları.</w:t>
      </w:r>
      <w:bookmarkEnd w:id="244"/>
      <w:bookmarkEnd w:id="245"/>
    </w:p>
    <w:p w14:paraId="0F010ECF" w14:textId="77777777" w:rsidR="005558A7" w:rsidRPr="00E0540F" w:rsidRDefault="005558A7" w:rsidP="005558A7">
      <w:pPr>
        <w:pStyle w:val="Balk3"/>
        <w:rPr>
          <w:b/>
          <w:color w:val="000000" w:themeColor="text1"/>
        </w:rPr>
      </w:pPr>
      <w:bookmarkStart w:id="246" w:name="_Toc327391957"/>
      <w:bookmarkStart w:id="247" w:name="_Toc164894050"/>
      <w:r w:rsidRPr="00E0540F">
        <w:rPr>
          <w:b/>
          <w:color w:val="000000" w:themeColor="text1"/>
        </w:rPr>
        <w:t>Talim  Uygulamaları ;</w:t>
      </w:r>
      <w:bookmarkEnd w:id="246"/>
      <w:bookmarkEnd w:id="247"/>
      <w:r w:rsidRPr="00E0540F">
        <w:rPr>
          <w:b/>
          <w:color w:val="000000" w:themeColor="text1"/>
        </w:rPr>
        <w:t xml:space="preserve"> </w:t>
      </w:r>
    </w:p>
    <w:p w14:paraId="36A1DC2A" w14:textId="77777777" w:rsidR="005558A7" w:rsidRPr="00E0540F" w:rsidRDefault="005558A7" w:rsidP="005558A7">
      <w:pPr>
        <w:rPr>
          <w:color w:val="000000" w:themeColor="text1"/>
        </w:rPr>
      </w:pPr>
      <w:r w:rsidRPr="00E0540F">
        <w:rPr>
          <w:color w:val="000000" w:themeColor="text1"/>
        </w:rPr>
        <w:t>Tesis bünyesinde acil durumlara hazırlıklı olmak amacıyla acil durum organizasyonunda yer alan personel çeşitli eğitimler ile görevlerine hazırlanmalıdır. Eğitimler gerektiğinde uzman kuruluşlar desteği alınarak yapılmalıdır. Bu kapsamda Limanda ilgili personel Tehlikeli yükler ile ilgili IMDG KOD eğitimlerini almış ve Sertifikalandırılmıştır. Acil Durum planlarının yeterliliğini test etmek ve gerçek durumlara karşı hazırlıklı olmak maksadıyla yapılacak talimlerin, tesiste meydana gelebilecek en kötü senaryolara göre gerçekleştirilmesi ve uygulanması planlanmalıdır.</w:t>
      </w:r>
    </w:p>
    <w:p w14:paraId="7A87FD3D" w14:textId="77777777" w:rsidR="005558A7" w:rsidRPr="00E0540F" w:rsidRDefault="005558A7" w:rsidP="005558A7">
      <w:pPr>
        <w:pStyle w:val="Balk3"/>
        <w:rPr>
          <w:b/>
          <w:color w:val="000000" w:themeColor="text1"/>
        </w:rPr>
      </w:pPr>
      <w:bookmarkStart w:id="248" w:name="_Toc327391958"/>
      <w:bookmarkStart w:id="249" w:name="_Toc164894051"/>
      <w:r w:rsidRPr="00E0540F">
        <w:rPr>
          <w:b/>
          <w:color w:val="000000" w:themeColor="text1"/>
        </w:rPr>
        <w:t>Talim Senaryoları;</w:t>
      </w:r>
      <w:bookmarkEnd w:id="248"/>
      <w:bookmarkEnd w:id="249"/>
      <w:r w:rsidRPr="00E0540F">
        <w:rPr>
          <w:b/>
          <w:color w:val="000000" w:themeColor="text1"/>
        </w:rPr>
        <w:t xml:space="preserve"> </w:t>
      </w:r>
    </w:p>
    <w:p w14:paraId="4E0B0006" w14:textId="77777777" w:rsidR="005558A7" w:rsidRPr="00E0540F" w:rsidRDefault="005558A7" w:rsidP="005558A7">
      <w:pPr>
        <w:rPr>
          <w:color w:val="000000" w:themeColor="text1"/>
        </w:rPr>
      </w:pPr>
      <w:r w:rsidRPr="00E0540F">
        <w:rPr>
          <w:color w:val="000000" w:themeColor="text1"/>
        </w:rPr>
        <w:t xml:space="preserve">Tatbikat planlamalarında limanın karşılaşabileceği tek bir olay veya olayların kombinasyonu şeklinde en kötü senaryo öngörülür. Hazırlanan senaryolar doğrultusunda en hızlı ve etkili şekilde tatbikatların uygulanması sağlanır. </w:t>
      </w:r>
    </w:p>
    <w:p w14:paraId="170CD18E" w14:textId="77777777" w:rsidR="005558A7" w:rsidRPr="00E0540F" w:rsidRDefault="005558A7" w:rsidP="005558A7">
      <w:pPr>
        <w:pStyle w:val="Balk3"/>
        <w:rPr>
          <w:b/>
          <w:color w:val="000000" w:themeColor="text1"/>
        </w:rPr>
      </w:pPr>
      <w:bookmarkStart w:id="250" w:name="_Toc327391959"/>
      <w:bookmarkStart w:id="251" w:name="_Toc164894052"/>
      <w:r w:rsidRPr="00E0540F">
        <w:rPr>
          <w:b/>
          <w:color w:val="000000" w:themeColor="text1"/>
        </w:rPr>
        <w:t>Limanı liman tesisi bünyesinde yapılacak Acil Durum Talimleri;</w:t>
      </w:r>
      <w:bookmarkEnd w:id="250"/>
      <w:bookmarkEnd w:id="251"/>
    </w:p>
    <w:p w14:paraId="61CFF339" w14:textId="77777777" w:rsidR="005558A7" w:rsidRPr="00E0540F" w:rsidRDefault="005558A7" w:rsidP="005558A7">
      <w:pPr>
        <w:pStyle w:val="Balk4"/>
        <w:rPr>
          <w:color w:val="000000" w:themeColor="text1"/>
        </w:rPr>
      </w:pPr>
      <w:r w:rsidRPr="00E0540F">
        <w:rPr>
          <w:color w:val="000000" w:themeColor="text1"/>
        </w:rPr>
        <w:t xml:space="preserve">Liman yıllık eğitim planları içerisinde belirtilmelidir. </w:t>
      </w:r>
    </w:p>
    <w:p w14:paraId="01B2CC38" w14:textId="77777777" w:rsidR="005558A7" w:rsidRPr="00E0540F" w:rsidRDefault="005558A7" w:rsidP="005558A7">
      <w:pPr>
        <w:pStyle w:val="Balk4"/>
        <w:rPr>
          <w:color w:val="000000" w:themeColor="text1"/>
        </w:rPr>
      </w:pPr>
      <w:r w:rsidRPr="00E0540F">
        <w:rPr>
          <w:color w:val="000000" w:themeColor="text1"/>
        </w:rPr>
        <w:t xml:space="preserve">Lokal veya Genel müdahale şeklinde planlanabilir, </w:t>
      </w:r>
    </w:p>
    <w:p w14:paraId="43513325" w14:textId="77777777" w:rsidR="005558A7" w:rsidRPr="00E0540F" w:rsidRDefault="005558A7" w:rsidP="005558A7">
      <w:pPr>
        <w:pStyle w:val="Balk4"/>
        <w:rPr>
          <w:color w:val="000000" w:themeColor="text1"/>
        </w:rPr>
      </w:pPr>
      <w:r w:rsidRPr="00E0540F">
        <w:rPr>
          <w:color w:val="000000" w:themeColor="text1"/>
        </w:rPr>
        <w:t>Güvenlik, Dökülme vb. tatbikat senaryoları içinde birleştirilebilir,</w:t>
      </w:r>
    </w:p>
    <w:p w14:paraId="1D23F221" w14:textId="77777777" w:rsidR="005558A7" w:rsidRPr="00E0540F" w:rsidRDefault="005558A7" w:rsidP="005558A7">
      <w:pPr>
        <w:pStyle w:val="Balk4"/>
        <w:rPr>
          <w:color w:val="000000" w:themeColor="text1"/>
        </w:rPr>
      </w:pPr>
      <w:r w:rsidRPr="00E0540F">
        <w:rPr>
          <w:color w:val="000000" w:themeColor="text1"/>
        </w:rPr>
        <w:t>Talimler haberli veya habersiz  yapılabilir.</w:t>
      </w:r>
    </w:p>
    <w:p w14:paraId="070CA4BF" w14:textId="77777777" w:rsidR="005558A7" w:rsidRPr="00E0540F" w:rsidRDefault="005558A7" w:rsidP="005558A7">
      <w:pPr>
        <w:pStyle w:val="Balk4"/>
        <w:rPr>
          <w:color w:val="000000" w:themeColor="text1"/>
        </w:rPr>
      </w:pPr>
      <w:r w:rsidRPr="00E0540F">
        <w:rPr>
          <w:color w:val="000000" w:themeColor="text1"/>
        </w:rPr>
        <w:t>Talimler çeşitli acil durum senaryolarına dayanır.</w:t>
      </w:r>
    </w:p>
    <w:p w14:paraId="0B18F52D" w14:textId="5DC9CE62" w:rsidR="005558A7" w:rsidRPr="00E0540F" w:rsidRDefault="005558A7" w:rsidP="005558A7">
      <w:pPr>
        <w:pStyle w:val="Balk4"/>
        <w:rPr>
          <w:color w:val="000000" w:themeColor="text1"/>
        </w:rPr>
      </w:pPr>
      <w:r w:rsidRPr="00E0540F">
        <w:rPr>
          <w:color w:val="000000" w:themeColor="text1"/>
        </w:rPr>
        <w:t>Talimler fiili olarak yapılabilecekleri gibi, masa başı, seminer tarzı yapılabilir,</w:t>
      </w:r>
    </w:p>
    <w:p w14:paraId="453EFA83" w14:textId="2230F30E" w:rsidR="005558A7" w:rsidRPr="00E0540F" w:rsidRDefault="005558A7" w:rsidP="00E0540F">
      <w:pPr>
        <w:pStyle w:val="Balk4"/>
        <w:rPr>
          <w:color w:val="000000" w:themeColor="text1"/>
        </w:rPr>
      </w:pPr>
      <w:r w:rsidRPr="00E0540F">
        <w:rPr>
          <w:bCs w:val="0"/>
          <w:iCs w:val="0"/>
          <w:color w:val="000000" w:themeColor="text1"/>
        </w:rPr>
        <w:t>Her talim için farklı saat, gün, mevsim ve olay senaryoları hazırlanır.</w:t>
      </w:r>
    </w:p>
    <w:p w14:paraId="1C1D3CA6" w14:textId="77777777" w:rsidR="005558A7" w:rsidRPr="00E0540F" w:rsidRDefault="005558A7" w:rsidP="005558A7">
      <w:pPr>
        <w:pStyle w:val="Balk2"/>
        <w:rPr>
          <w:color w:val="000000" w:themeColor="text1"/>
        </w:rPr>
      </w:pPr>
      <w:bookmarkStart w:id="252" w:name="_Toc327391960"/>
      <w:bookmarkStart w:id="253" w:name="_Toc164894053"/>
      <w:r w:rsidRPr="00E0540F">
        <w:rPr>
          <w:color w:val="000000" w:themeColor="text1"/>
        </w:rPr>
        <w:t>Yangından korunma sistemlerine ilişkin bilgiler.</w:t>
      </w:r>
      <w:bookmarkEnd w:id="252"/>
      <w:bookmarkEnd w:id="253"/>
    </w:p>
    <w:p w14:paraId="28AC639B" w14:textId="77777777" w:rsidR="005558A7" w:rsidRPr="00E0540F" w:rsidRDefault="005558A7" w:rsidP="005558A7">
      <w:pPr>
        <w:rPr>
          <w:color w:val="000000" w:themeColor="text1"/>
        </w:rPr>
      </w:pPr>
    </w:p>
    <w:p w14:paraId="7875E6BB" w14:textId="77777777" w:rsidR="001B54C1" w:rsidRPr="00E0540F" w:rsidRDefault="001B54C1" w:rsidP="001B54C1">
      <w:pPr>
        <w:rPr>
          <w:color w:val="000000" w:themeColor="text1"/>
        </w:rPr>
      </w:pPr>
      <w:r w:rsidRPr="00E0540F">
        <w:rPr>
          <w:color w:val="000000" w:themeColor="text1"/>
        </w:rPr>
        <w:t>Acil durum ve yangın ekipmanları aşağıdaki gibidir:</w:t>
      </w:r>
    </w:p>
    <w:p w14:paraId="5E218154" w14:textId="77777777" w:rsidR="001B54C1" w:rsidRPr="00E0540F" w:rsidRDefault="001B54C1" w:rsidP="001B54C1">
      <w:pPr>
        <w:rPr>
          <w:color w:val="000000" w:themeColor="text1"/>
        </w:rPr>
      </w:pPr>
      <w:r w:rsidRPr="00E0540F">
        <w:rPr>
          <w:color w:val="000000" w:themeColor="text1"/>
        </w:rPr>
        <w:t>Yangın Hidrantları , Yangın Söndürücüler, Yangın Dolapları ve Yangın Hortumları, Sahalardaki Yangın Alarm Detektörleri, Elektrikli  ve Dizel Yangın Pompaları</w:t>
      </w:r>
    </w:p>
    <w:p w14:paraId="466B54D9" w14:textId="77777777" w:rsidR="001B54C1" w:rsidRPr="00E0540F" w:rsidRDefault="001B54C1" w:rsidP="001B54C1">
      <w:pPr>
        <w:rPr>
          <w:color w:val="000000" w:themeColor="text1"/>
        </w:rPr>
      </w:pPr>
    </w:p>
    <w:p w14:paraId="1EA2E0CD" w14:textId="77777777" w:rsidR="001B54C1" w:rsidRPr="00E0540F" w:rsidRDefault="001B54C1" w:rsidP="001B54C1">
      <w:pPr>
        <w:rPr>
          <w:color w:val="000000" w:themeColor="text1"/>
        </w:rPr>
      </w:pPr>
      <w:r w:rsidRPr="00E0540F">
        <w:rPr>
          <w:color w:val="000000" w:themeColor="text1"/>
        </w:rPr>
        <w:t xml:space="preserve">Yangın envanteri acil durum planında olduğu gibidir. </w:t>
      </w:r>
    </w:p>
    <w:p w14:paraId="6996D563" w14:textId="77777777" w:rsidR="005558A7" w:rsidRPr="00E0540F" w:rsidRDefault="005558A7">
      <w:pPr>
        <w:jc w:val="left"/>
        <w:rPr>
          <w:color w:val="000000" w:themeColor="text1"/>
        </w:rPr>
      </w:pPr>
      <w:r w:rsidRPr="00E0540F">
        <w:rPr>
          <w:color w:val="000000" w:themeColor="text1"/>
        </w:rPr>
        <w:br w:type="page"/>
      </w:r>
    </w:p>
    <w:p w14:paraId="5A852AA7" w14:textId="77777777" w:rsidR="006C7891" w:rsidRPr="00E0540F" w:rsidRDefault="006C7891" w:rsidP="006C7891">
      <w:pPr>
        <w:pStyle w:val="Balk2"/>
        <w:rPr>
          <w:color w:val="000000" w:themeColor="text1"/>
        </w:rPr>
      </w:pPr>
      <w:bookmarkStart w:id="254" w:name="_Toc327391962"/>
      <w:bookmarkStart w:id="255" w:name="_Toc164894054"/>
      <w:r w:rsidRPr="00E0540F">
        <w:rPr>
          <w:color w:val="000000" w:themeColor="text1"/>
        </w:rPr>
        <w:lastRenderedPageBreak/>
        <w:t>Yangından korunma sistemlerinin onayı, denetimi, testi, bakımı ve kullanıma hazır halde bulundurulmasına ilişkin prosedürler.</w:t>
      </w:r>
      <w:bookmarkEnd w:id="254"/>
      <w:bookmarkEnd w:id="255"/>
    </w:p>
    <w:p w14:paraId="41C233E4" w14:textId="77777777" w:rsidR="006C7891" w:rsidRPr="00E0540F" w:rsidRDefault="006C7891" w:rsidP="006C7891">
      <w:pPr>
        <w:pStyle w:val="Balk3"/>
        <w:rPr>
          <w:b/>
          <w:color w:val="000000" w:themeColor="text1"/>
        </w:rPr>
      </w:pPr>
      <w:r w:rsidRPr="00E0540F">
        <w:rPr>
          <w:b/>
          <w:color w:val="000000" w:themeColor="text1"/>
        </w:rPr>
        <w:tab/>
      </w:r>
      <w:bookmarkStart w:id="256" w:name="_Toc327391963"/>
      <w:bookmarkStart w:id="257" w:name="_Toc164894055"/>
      <w:r w:rsidRPr="00E0540F">
        <w:rPr>
          <w:b/>
          <w:color w:val="000000" w:themeColor="text1"/>
        </w:rPr>
        <w:t>Yangın Su Depoları ve Yangın Suyu</w:t>
      </w:r>
      <w:bookmarkEnd w:id="256"/>
      <w:bookmarkEnd w:id="257"/>
    </w:p>
    <w:p w14:paraId="524D88E5" w14:textId="77777777" w:rsidR="006C7891" w:rsidRPr="00E0540F" w:rsidRDefault="006C7891" w:rsidP="006C7891">
      <w:pPr>
        <w:rPr>
          <w:color w:val="000000" w:themeColor="text1"/>
        </w:rPr>
      </w:pPr>
      <w:r w:rsidRPr="00E0540F">
        <w:rPr>
          <w:b/>
          <w:color w:val="000000" w:themeColor="text1"/>
        </w:rPr>
        <w:t>8.11.1.1</w:t>
      </w:r>
      <w:r w:rsidRPr="00E0540F">
        <w:rPr>
          <w:b/>
          <w:color w:val="000000" w:themeColor="text1"/>
        </w:rPr>
        <w:tab/>
      </w:r>
      <w:r w:rsidRPr="00E0540F">
        <w:rPr>
          <w:color w:val="000000" w:themeColor="text1"/>
        </w:rPr>
        <w:t>Depo dibinde veya yanlarında oluşan yosunlar ve çamurların bir yangın esnasında tehlike yaratmasını engellemek amacıyla yılda en az bir defa boşaltılıp temizlenmelidir. Havuzların boşaltılması sırasında, emme sübap, çek valf ve filtreleri bakımdan geçirilir.</w:t>
      </w:r>
    </w:p>
    <w:p w14:paraId="03899595" w14:textId="77777777" w:rsidR="006C7891" w:rsidRPr="00E0540F" w:rsidRDefault="006C7891" w:rsidP="006C7891">
      <w:pPr>
        <w:rPr>
          <w:color w:val="000000" w:themeColor="text1"/>
        </w:rPr>
      </w:pPr>
      <w:r w:rsidRPr="00E0540F">
        <w:rPr>
          <w:b/>
          <w:color w:val="000000" w:themeColor="text1"/>
        </w:rPr>
        <w:t>8.11.1.2</w:t>
      </w:r>
      <w:r w:rsidRPr="00E0540F">
        <w:rPr>
          <w:b/>
          <w:color w:val="000000" w:themeColor="text1"/>
        </w:rPr>
        <w:tab/>
      </w:r>
      <w:r w:rsidRPr="00E0540F">
        <w:rPr>
          <w:color w:val="000000" w:themeColor="text1"/>
        </w:rPr>
        <w:t>Su seviyesinde seri düşmeler görülmesi halinde kaçak olması ihtimali dolayısıyla kaçak yeri araştırılmalı ve varsa arıza giderilmelidir.</w:t>
      </w:r>
    </w:p>
    <w:p w14:paraId="503C272E" w14:textId="77777777" w:rsidR="006C7891" w:rsidRPr="00E0540F" w:rsidRDefault="006C7891" w:rsidP="006C7891">
      <w:pPr>
        <w:rPr>
          <w:color w:val="000000" w:themeColor="text1"/>
        </w:rPr>
      </w:pPr>
      <w:r w:rsidRPr="00E0540F">
        <w:rPr>
          <w:b/>
          <w:color w:val="000000" w:themeColor="text1"/>
        </w:rPr>
        <w:t>8.11.1.3</w:t>
      </w:r>
      <w:r w:rsidRPr="00E0540F">
        <w:rPr>
          <w:b/>
          <w:color w:val="000000" w:themeColor="text1"/>
        </w:rPr>
        <w:tab/>
      </w:r>
      <w:r w:rsidRPr="00E0540F">
        <w:rPr>
          <w:color w:val="000000" w:themeColor="text1"/>
        </w:rPr>
        <w:t>Yapılacak yıllık kontroller sonucu gerekiyorsa kapalı depolarda iç temizlik ve bakım gerçekleştirilmelidir.</w:t>
      </w:r>
    </w:p>
    <w:p w14:paraId="2EB7F670" w14:textId="77777777" w:rsidR="006C7891" w:rsidRPr="00E0540F" w:rsidRDefault="006C7891" w:rsidP="006C7891">
      <w:pPr>
        <w:pStyle w:val="Balk3"/>
        <w:rPr>
          <w:b/>
          <w:color w:val="000000" w:themeColor="text1"/>
        </w:rPr>
      </w:pPr>
      <w:r w:rsidRPr="00E0540F">
        <w:rPr>
          <w:b/>
          <w:color w:val="000000" w:themeColor="text1"/>
        </w:rPr>
        <w:tab/>
      </w:r>
      <w:bookmarkStart w:id="258" w:name="_Toc327391964"/>
      <w:bookmarkStart w:id="259" w:name="_Toc164894056"/>
      <w:r w:rsidRPr="00E0540F">
        <w:rPr>
          <w:b/>
          <w:color w:val="000000" w:themeColor="text1"/>
        </w:rPr>
        <w:t>Yangın Su Pompaları</w:t>
      </w:r>
      <w:bookmarkEnd w:id="258"/>
      <w:bookmarkEnd w:id="259"/>
    </w:p>
    <w:p w14:paraId="627601A6" w14:textId="77777777" w:rsidR="006C7891" w:rsidRPr="00E0540F" w:rsidRDefault="006C7891" w:rsidP="006C7891">
      <w:pPr>
        <w:rPr>
          <w:color w:val="000000" w:themeColor="text1"/>
        </w:rPr>
      </w:pPr>
      <w:r w:rsidRPr="00E0540F">
        <w:rPr>
          <w:b/>
          <w:color w:val="000000" w:themeColor="text1"/>
        </w:rPr>
        <w:t>8.11.2.1</w:t>
      </w:r>
      <w:r w:rsidRPr="00E0540F">
        <w:rPr>
          <w:b/>
          <w:color w:val="000000" w:themeColor="text1"/>
        </w:rPr>
        <w:tab/>
      </w:r>
      <w:r w:rsidRPr="00E0540F">
        <w:rPr>
          <w:color w:val="000000" w:themeColor="text1"/>
        </w:rPr>
        <w:t>Planlı bakımların yanında yangın pompalarının çalıştırılması ve oluşabilecek muhtemel arızaların giderilmesi ile ilgili dikkat edilmesi gereken konular aşağıda maddeler halinde belirtilmiştir.</w:t>
      </w:r>
    </w:p>
    <w:p w14:paraId="642A2AC6" w14:textId="77777777" w:rsidR="006C7891" w:rsidRPr="00E0540F" w:rsidRDefault="006C7891" w:rsidP="006C7891">
      <w:pPr>
        <w:rPr>
          <w:color w:val="000000" w:themeColor="text1"/>
        </w:rPr>
      </w:pPr>
      <w:r w:rsidRPr="00E0540F">
        <w:rPr>
          <w:b/>
          <w:color w:val="000000" w:themeColor="text1"/>
        </w:rPr>
        <w:t>8.11.2.1.1</w:t>
      </w:r>
      <w:r w:rsidRPr="00E0540F">
        <w:rPr>
          <w:b/>
          <w:color w:val="000000" w:themeColor="text1"/>
        </w:rPr>
        <w:tab/>
      </w:r>
      <w:r w:rsidRPr="00E0540F">
        <w:rPr>
          <w:color w:val="000000" w:themeColor="text1"/>
        </w:rPr>
        <w:t>Pompaların salmastra yataklarının baskı civatalarının karşılıklı olarak, pompanın elle kolaylıkla çevrilebileceği sıkılıkta olduğu kontrol edilmelidir. Pompanın çalışması esnasında salmastra yataklarından su damlaması normaldir. Bu suyun zemine akmaması için yatak konsolu altında bulunan dişli ağızdan ince boru ile drenaja bağlanmalıdır.</w:t>
      </w:r>
    </w:p>
    <w:p w14:paraId="40B7D63B" w14:textId="77777777" w:rsidR="006C7891" w:rsidRPr="00E0540F" w:rsidRDefault="006C7891" w:rsidP="006C7891">
      <w:pPr>
        <w:rPr>
          <w:color w:val="000000" w:themeColor="text1"/>
        </w:rPr>
      </w:pPr>
      <w:r w:rsidRPr="00E0540F">
        <w:rPr>
          <w:b/>
          <w:color w:val="000000" w:themeColor="text1"/>
        </w:rPr>
        <w:t>8.11.2.1.2</w:t>
      </w:r>
      <w:r w:rsidRPr="00E0540F">
        <w:rPr>
          <w:b/>
          <w:color w:val="000000" w:themeColor="text1"/>
        </w:rPr>
        <w:tab/>
      </w:r>
      <w:r w:rsidRPr="00E0540F">
        <w:rPr>
          <w:color w:val="000000" w:themeColor="text1"/>
        </w:rPr>
        <w:t>Yangın su pompaları haftada en az 1 saat süre ile çalıştırılır ve kayıt altına alınır.</w:t>
      </w:r>
    </w:p>
    <w:p w14:paraId="67A26947" w14:textId="77777777" w:rsidR="006C7891" w:rsidRPr="00E0540F" w:rsidRDefault="006C7891" w:rsidP="006C7891">
      <w:pPr>
        <w:rPr>
          <w:color w:val="000000" w:themeColor="text1"/>
        </w:rPr>
      </w:pPr>
      <w:r w:rsidRPr="00E0540F">
        <w:rPr>
          <w:b/>
          <w:color w:val="000000" w:themeColor="text1"/>
        </w:rPr>
        <w:t>8.11.2.1.3</w:t>
      </w:r>
      <w:r w:rsidRPr="00E0540F">
        <w:rPr>
          <w:b/>
          <w:color w:val="000000" w:themeColor="text1"/>
        </w:rPr>
        <w:tab/>
      </w:r>
      <w:r w:rsidRPr="00E0540F">
        <w:rPr>
          <w:color w:val="000000" w:themeColor="text1"/>
        </w:rPr>
        <w:t>Pompa ve emme borusunun tamamen su ile dolu olmasından emin olunmalıdır. Bundan şüphe edilirse su doldurma tapasını ve hava alma musluklarını açarak, hava alma musluklarından su taşıncaya kadar, su doldurulmalı ve tapa seviyesinde su durduğu zaman tapa iyice sıkılmalıdır.</w:t>
      </w:r>
    </w:p>
    <w:p w14:paraId="5CADAC72" w14:textId="77777777" w:rsidR="006C7891" w:rsidRPr="00E0540F" w:rsidRDefault="006C7891" w:rsidP="006C7891">
      <w:pPr>
        <w:rPr>
          <w:color w:val="000000" w:themeColor="text1"/>
        </w:rPr>
      </w:pPr>
      <w:r w:rsidRPr="00E0540F">
        <w:rPr>
          <w:b/>
          <w:color w:val="000000" w:themeColor="text1"/>
        </w:rPr>
        <w:t>8.11.2.1.4</w:t>
      </w:r>
      <w:r w:rsidRPr="00E0540F">
        <w:rPr>
          <w:b/>
          <w:color w:val="000000" w:themeColor="text1"/>
        </w:rPr>
        <w:tab/>
      </w:r>
      <w:r w:rsidRPr="00E0540F">
        <w:rPr>
          <w:color w:val="000000" w:themeColor="text1"/>
        </w:rPr>
        <w:t>Pompa motorları, çalışmaya ilk başlandığı anlarda demaraj akımı nedeniyle normalin üzerinde akım çekeceklerdir. Bütün pompaların aynı anda çalışmaya başlaması ile çekilecek yüksek akım nedeniyle disjonktörler atabilir veya diesel jeneratörde büyük arızalar meydana gelebilir. Bu sebeple pompa motorlarını tahrik eden koruyuculu şalterlerdeki yıldızdan üçgene geçmeyi tanzim eden zaman röleleri, pompa sayısına ve aynı anda devreye girecek pompa miktarına göre, farklı ve uygun zaman aralıklarına göre ayarlanarak pompaların sıra ile devreye girmesi sağlanmalıdır.</w:t>
      </w:r>
    </w:p>
    <w:p w14:paraId="0DBD8196" w14:textId="77777777" w:rsidR="006C7891" w:rsidRPr="00E0540F" w:rsidRDefault="006C7891" w:rsidP="006C7891">
      <w:pPr>
        <w:rPr>
          <w:color w:val="000000" w:themeColor="text1"/>
        </w:rPr>
      </w:pPr>
      <w:r w:rsidRPr="00E0540F">
        <w:rPr>
          <w:b/>
          <w:color w:val="000000" w:themeColor="text1"/>
        </w:rPr>
        <w:t>8.11.2.1.5</w:t>
      </w:r>
      <w:r w:rsidRPr="00E0540F">
        <w:rPr>
          <w:b/>
          <w:color w:val="000000" w:themeColor="text1"/>
        </w:rPr>
        <w:tab/>
      </w:r>
      <w:r w:rsidRPr="00E0540F">
        <w:rPr>
          <w:color w:val="000000" w:themeColor="text1"/>
        </w:rPr>
        <w:t>Yukarıdaki ön hazırlık ve kontroller yapıldıktan sonra tahrik şalterlerine basmak suretiyle pompalar çalıştırılır. Çalışma esnasında zaman zaman elektrik motoru voltajı ve çektiği amper kontrol edilmelidir. Normal çalışmada çekilen amper yüksekse, nedenleri araştırılıp  giderilmelidir. Pompa veya motorda bir arıza veya mekanik bir zorlama olabilir. Normalin altındaki voltajlar motor için tehlike yaratabilir.</w:t>
      </w:r>
    </w:p>
    <w:p w14:paraId="3A2107BF" w14:textId="77777777" w:rsidR="006C7891" w:rsidRPr="00E0540F" w:rsidRDefault="006C7891" w:rsidP="006C7891">
      <w:pPr>
        <w:rPr>
          <w:color w:val="000000" w:themeColor="text1"/>
        </w:rPr>
      </w:pPr>
      <w:r w:rsidRPr="00E0540F">
        <w:rPr>
          <w:b/>
          <w:color w:val="000000" w:themeColor="text1"/>
        </w:rPr>
        <w:t>8.11.2.1.6</w:t>
      </w:r>
      <w:r w:rsidRPr="00E0540F">
        <w:rPr>
          <w:b/>
          <w:color w:val="000000" w:themeColor="text1"/>
        </w:rPr>
        <w:tab/>
      </w:r>
      <w:r w:rsidRPr="00E0540F">
        <w:rPr>
          <w:color w:val="000000" w:themeColor="text1"/>
        </w:rPr>
        <w:t>Manometreler devamlı kontrol altında bulundurulmalı aşırı basınç yükselmelerinde pompaların bir veya daha fazlası durdurulmalıdır.</w:t>
      </w:r>
    </w:p>
    <w:p w14:paraId="20330354" w14:textId="77777777" w:rsidR="006C7891" w:rsidRPr="00E0540F" w:rsidRDefault="006C7891" w:rsidP="006C7891">
      <w:pPr>
        <w:rPr>
          <w:color w:val="000000" w:themeColor="text1"/>
        </w:rPr>
      </w:pPr>
      <w:r w:rsidRPr="00E0540F">
        <w:rPr>
          <w:b/>
          <w:color w:val="000000" w:themeColor="text1"/>
        </w:rPr>
        <w:t>8.11.2.1.7</w:t>
      </w:r>
      <w:r w:rsidRPr="00E0540F">
        <w:rPr>
          <w:b/>
          <w:color w:val="000000" w:themeColor="text1"/>
        </w:rPr>
        <w:tab/>
      </w:r>
      <w:r w:rsidRPr="00E0540F">
        <w:rPr>
          <w:color w:val="000000" w:themeColor="text1"/>
        </w:rPr>
        <w:t>Pompaların basma boruları, önce vana, vanadan sonra çek valfle teçhiz edilmiş olmalıdır.</w:t>
      </w:r>
    </w:p>
    <w:p w14:paraId="6013784B" w14:textId="77777777" w:rsidR="006C7891" w:rsidRPr="00E0540F" w:rsidRDefault="006C7891" w:rsidP="006C7891">
      <w:pPr>
        <w:rPr>
          <w:color w:val="000000" w:themeColor="text1"/>
        </w:rPr>
      </w:pPr>
      <w:r w:rsidRPr="00E0540F">
        <w:rPr>
          <w:b/>
          <w:color w:val="000000" w:themeColor="text1"/>
        </w:rPr>
        <w:t>8.11.2.1.8</w:t>
      </w:r>
      <w:r w:rsidRPr="00E0540F">
        <w:rPr>
          <w:b/>
          <w:color w:val="000000" w:themeColor="text1"/>
        </w:rPr>
        <w:tab/>
      </w:r>
      <w:r w:rsidRPr="00E0540F">
        <w:rPr>
          <w:color w:val="000000" w:themeColor="text1"/>
        </w:rPr>
        <w:t xml:space="preserve">Çalışmayan pompanın basma borusundaki çek valfi; kağıt, çöp, taş parçası, yosun balçık gibi maddeler sıkışarak, çek valfın tam olarak kapanmasını önlemiş ise diğer pompaların bastığı suyun bir kısmı çalışmayan bu pompalardan ve emme borularından geçerken tekrar havuza basılır. Bir yangın anında gerekli su </w:t>
      </w:r>
      <w:r w:rsidRPr="00E0540F">
        <w:rPr>
          <w:color w:val="000000" w:themeColor="text1"/>
        </w:rPr>
        <w:lastRenderedPageBreak/>
        <w:t>debisini kısıtlayan bu arıza giderilmelidir. Bir kısım pompaların çalışması esnasında, çalışmayan pompalardan bazılarının kaplinlerinde bir dönme görülürse, bu pompalarda, yukarıda açıklanan arızanın varlığına işaret sayılmalıdır.</w:t>
      </w:r>
    </w:p>
    <w:p w14:paraId="65FAB9B9" w14:textId="77777777" w:rsidR="006C7891" w:rsidRPr="00E0540F" w:rsidRDefault="006C7891" w:rsidP="006C7891">
      <w:pPr>
        <w:rPr>
          <w:color w:val="000000" w:themeColor="text1"/>
        </w:rPr>
      </w:pPr>
      <w:r w:rsidRPr="00E0540F">
        <w:rPr>
          <w:b/>
          <w:color w:val="000000" w:themeColor="text1"/>
        </w:rPr>
        <w:t>8.11.2.1.9</w:t>
      </w:r>
      <w:r w:rsidRPr="00E0540F">
        <w:rPr>
          <w:b/>
          <w:color w:val="000000" w:themeColor="text1"/>
        </w:rPr>
        <w:tab/>
      </w:r>
      <w:r w:rsidRPr="00E0540F">
        <w:rPr>
          <w:color w:val="000000" w:themeColor="text1"/>
        </w:rPr>
        <w:t>Çalışma esnasında pompa ve motorunun doğru istikamette döndüğünden emin olunmalıdır. Bu sebeple mutlaka kaplinlerin üzerine dönüş yönü çizilmeli ve kontrol buna göre yapılmalıdır.</w:t>
      </w:r>
    </w:p>
    <w:p w14:paraId="5EB3DE4C" w14:textId="77777777" w:rsidR="006C7891" w:rsidRPr="00E0540F" w:rsidRDefault="006C7891" w:rsidP="006C7891">
      <w:pPr>
        <w:rPr>
          <w:color w:val="000000" w:themeColor="text1"/>
        </w:rPr>
      </w:pPr>
      <w:r w:rsidRPr="00E0540F">
        <w:rPr>
          <w:b/>
          <w:color w:val="000000" w:themeColor="text1"/>
        </w:rPr>
        <w:t>8.11.2.1.10</w:t>
      </w:r>
      <w:r w:rsidRPr="00E0540F">
        <w:rPr>
          <w:b/>
          <w:color w:val="000000" w:themeColor="text1"/>
        </w:rPr>
        <w:tab/>
      </w:r>
      <w:r w:rsidRPr="00E0540F">
        <w:rPr>
          <w:color w:val="000000" w:themeColor="text1"/>
        </w:rPr>
        <w:t>Pompaların çalışması esnasında, pompa ve motor yataklarının harareti, el dayanacak kadar sıcak olabilir. Sıcaklık yüksekse, mekanik iç bir zorlama veya kaplin ayarı kaçıklığından ileri gelebilir. Böyle durumlarda pompa hemen durdurulmalı ve arıza giderilmelidir.</w:t>
      </w:r>
    </w:p>
    <w:p w14:paraId="3563FF9F" w14:textId="77777777" w:rsidR="006C7891" w:rsidRPr="00E0540F" w:rsidRDefault="006C7891" w:rsidP="006C7891">
      <w:pPr>
        <w:rPr>
          <w:color w:val="000000" w:themeColor="text1"/>
        </w:rPr>
      </w:pPr>
      <w:r w:rsidRPr="00E0540F">
        <w:rPr>
          <w:b/>
          <w:color w:val="000000" w:themeColor="text1"/>
        </w:rPr>
        <w:t>8.11.2.1.11</w:t>
      </w:r>
      <w:r w:rsidRPr="00E0540F">
        <w:rPr>
          <w:b/>
          <w:color w:val="000000" w:themeColor="text1"/>
        </w:rPr>
        <w:tab/>
      </w:r>
      <w:r w:rsidRPr="00E0540F">
        <w:rPr>
          <w:color w:val="000000" w:themeColor="text1"/>
        </w:rPr>
        <w:t>Dizel motoru ile tahrik edilen pompalarda, motorun çalıştırılması özel talimatnamelerine uygun şekilde yapılmalıdır.</w:t>
      </w:r>
    </w:p>
    <w:p w14:paraId="585253D2" w14:textId="77777777" w:rsidR="006C7891" w:rsidRPr="00E0540F" w:rsidRDefault="006C7891" w:rsidP="006C7891">
      <w:pPr>
        <w:rPr>
          <w:color w:val="000000" w:themeColor="text1"/>
        </w:rPr>
      </w:pPr>
      <w:r w:rsidRPr="00E0540F">
        <w:rPr>
          <w:b/>
          <w:color w:val="000000" w:themeColor="text1"/>
        </w:rPr>
        <w:t>8.11.2.1.12</w:t>
      </w:r>
      <w:r w:rsidRPr="00E0540F">
        <w:rPr>
          <w:b/>
          <w:color w:val="000000" w:themeColor="text1"/>
        </w:rPr>
        <w:tab/>
      </w:r>
      <w:r w:rsidRPr="00E0540F">
        <w:rPr>
          <w:color w:val="000000" w:themeColor="text1"/>
        </w:rPr>
        <w:t>Kontrol sonucunda herhangi bir eksiklik veya aksaklık tespit edildiği takdirde sorumlular tarafından giderilir.</w:t>
      </w:r>
    </w:p>
    <w:p w14:paraId="6966900E" w14:textId="77777777" w:rsidR="006C7891" w:rsidRPr="00E0540F" w:rsidRDefault="006C7891" w:rsidP="006C7891">
      <w:pPr>
        <w:pStyle w:val="Balk3"/>
        <w:rPr>
          <w:b/>
          <w:color w:val="000000" w:themeColor="text1"/>
        </w:rPr>
      </w:pPr>
      <w:r w:rsidRPr="00E0540F">
        <w:rPr>
          <w:color w:val="000000" w:themeColor="text1"/>
        </w:rPr>
        <w:tab/>
      </w:r>
      <w:bookmarkStart w:id="260" w:name="_Toc327391965"/>
      <w:bookmarkStart w:id="261" w:name="_Toc164894057"/>
      <w:r w:rsidRPr="00E0540F">
        <w:rPr>
          <w:b/>
          <w:color w:val="000000" w:themeColor="text1"/>
        </w:rPr>
        <w:t>Sprinkler Tesisatı</w:t>
      </w:r>
      <w:bookmarkEnd w:id="260"/>
      <w:bookmarkEnd w:id="261"/>
      <w:r w:rsidRPr="00E0540F">
        <w:rPr>
          <w:b/>
          <w:color w:val="000000" w:themeColor="text1"/>
        </w:rPr>
        <w:t xml:space="preserve"> </w:t>
      </w:r>
    </w:p>
    <w:p w14:paraId="1EB15117" w14:textId="77777777" w:rsidR="006C7891" w:rsidRPr="00E0540F" w:rsidRDefault="006C7891" w:rsidP="006C7891">
      <w:pPr>
        <w:rPr>
          <w:color w:val="000000" w:themeColor="text1"/>
        </w:rPr>
      </w:pPr>
      <w:r w:rsidRPr="00E0540F">
        <w:rPr>
          <w:b/>
          <w:color w:val="000000" w:themeColor="text1"/>
        </w:rPr>
        <w:t>8.11.3.1</w:t>
      </w:r>
      <w:r w:rsidRPr="00E0540F">
        <w:rPr>
          <w:b/>
          <w:color w:val="000000" w:themeColor="text1"/>
        </w:rPr>
        <w:tab/>
      </w:r>
      <w:r w:rsidRPr="00E0540F">
        <w:rPr>
          <w:color w:val="000000" w:themeColor="text1"/>
        </w:rPr>
        <w:t>Sprinkler tesisatında dikkat edilecek en önemli husus ve yapılacak bakım, sprinkler başlarının tıkanmasını önlemektir. Bunu temin için sprinkler standartlara/mevzuata bağlı olarak çalıştırılmalı ve işler durumda olduğundan emin olunmalıdır. Her tesiste yeteri kadar sprinkler başı yedek olarak bulundurulmalı ve bir arıza anında yenileri ile değiştirilip arızalı olanlar tamir edilerek, yedeğe alınmalıdır.</w:t>
      </w:r>
    </w:p>
    <w:p w14:paraId="13809754" w14:textId="77777777" w:rsidR="006C7891" w:rsidRPr="00E0540F" w:rsidRDefault="006C7891" w:rsidP="006C7891">
      <w:pPr>
        <w:pStyle w:val="Balk3"/>
        <w:rPr>
          <w:b/>
          <w:color w:val="000000" w:themeColor="text1"/>
        </w:rPr>
      </w:pPr>
      <w:r w:rsidRPr="00E0540F">
        <w:rPr>
          <w:color w:val="000000" w:themeColor="text1"/>
        </w:rPr>
        <w:tab/>
      </w:r>
      <w:bookmarkStart w:id="262" w:name="_Toc327391966"/>
      <w:bookmarkStart w:id="263" w:name="_Toc164894058"/>
      <w:r w:rsidRPr="00E0540F">
        <w:rPr>
          <w:b/>
          <w:color w:val="000000" w:themeColor="text1"/>
        </w:rPr>
        <w:t>Yangın Hidrant Tesisatı</w:t>
      </w:r>
      <w:bookmarkEnd w:id="262"/>
      <w:bookmarkEnd w:id="263"/>
    </w:p>
    <w:p w14:paraId="473A3F4B" w14:textId="77777777" w:rsidR="006C7891" w:rsidRPr="00E0540F" w:rsidRDefault="006C7891" w:rsidP="006C7891">
      <w:pPr>
        <w:rPr>
          <w:color w:val="000000" w:themeColor="text1"/>
        </w:rPr>
      </w:pPr>
      <w:r w:rsidRPr="00E0540F">
        <w:rPr>
          <w:b/>
          <w:color w:val="000000" w:themeColor="text1"/>
        </w:rPr>
        <w:t>8.11.4.1</w:t>
      </w:r>
      <w:r w:rsidRPr="00E0540F">
        <w:rPr>
          <w:b/>
          <w:color w:val="000000" w:themeColor="text1"/>
        </w:rPr>
        <w:tab/>
      </w:r>
      <w:r w:rsidRPr="00E0540F">
        <w:rPr>
          <w:color w:val="000000" w:themeColor="text1"/>
        </w:rPr>
        <w:t>Yangın hidrant hortum dolapları içine yağmur suyu girmesi önlenmeli, hortumlar kırıksız, sağlam ve yeterince sıkılmış olmalıdır. Hortumlardan en az birisi, yangın vanasına daima bağlanmış olarak muhafaza edilmelidir.</w:t>
      </w:r>
    </w:p>
    <w:p w14:paraId="209AE88E" w14:textId="77777777" w:rsidR="006C7891" w:rsidRPr="00E0540F" w:rsidRDefault="006C7891" w:rsidP="006C7891">
      <w:pPr>
        <w:rPr>
          <w:color w:val="000000" w:themeColor="text1"/>
        </w:rPr>
      </w:pPr>
      <w:r w:rsidRPr="00E0540F">
        <w:rPr>
          <w:b/>
          <w:color w:val="000000" w:themeColor="text1"/>
        </w:rPr>
        <w:t>8.11.4.2</w:t>
      </w:r>
      <w:r w:rsidRPr="00E0540F">
        <w:rPr>
          <w:b/>
          <w:color w:val="000000" w:themeColor="text1"/>
        </w:rPr>
        <w:tab/>
      </w:r>
      <w:r w:rsidRPr="00E0540F">
        <w:rPr>
          <w:color w:val="000000" w:themeColor="text1"/>
        </w:rPr>
        <w:t>Yangın vanaları, arızasız ve sızdırmaz olmalıdır. Arızalı nozullar, vanalar, hortumlar derhal yenileriyle değiştirilecek ve arızalar tamir edilip yedeğe alınmalıdır. Bu nedenle her tesiste yeteri miktarda hortum, nozul, yangın vanası, kelepçe, rakor ve bunlara ait yedek malzemeler bulundurulmalıdır. Yangın tesisatında, hiçbir gerekçe ile arızanın bekletilmesine müsaade edilemez.</w:t>
      </w:r>
    </w:p>
    <w:p w14:paraId="71D84DEC" w14:textId="77777777" w:rsidR="006C7891" w:rsidRPr="00E0540F" w:rsidRDefault="006C7891" w:rsidP="006C7891">
      <w:pPr>
        <w:rPr>
          <w:color w:val="000000" w:themeColor="text1"/>
        </w:rPr>
      </w:pPr>
      <w:r w:rsidRPr="00E0540F">
        <w:rPr>
          <w:b/>
          <w:color w:val="000000" w:themeColor="text1"/>
        </w:rPr>
        <w:t>8.11.4.3</w:t>
      </w:r>
      <w:r w:rsidRPr="00E0540F">
        <w:rPr>
          <w:b/>
          <w:color w:val="000000" w:themeColor="text1"/>
        </w:rPr>
        <w:tab/>
      </w:r>
      <w:r w:rsidRPr="00E0540F">
        <w:rPr>
          <w:color w:val="000000" w:themeColor="text1"/>
        </w:rPr>
        <w:t>Tatbikatları müteakip tespit edilen arızalar giderilirken, çalışan yangın hortumları, ıslak ve içinde su bulunur bir durumda dolaplara yerleştirilmemelidir. Tesisler, hortumların içindeki suyun tamamen boşalması ve kuruması için uygun hortum askı tertibatlarını temin etmeli ve hortumun iyice kuruduğundan emin olmadan yerine koymamalıdırlar. Hortumlarla deniz suyu basılmış ise önce tatlı su ile içleri yıkanmalı ve serin-rüzgarlı bir yerde kurutulmaları sağlanmalıdır.</w:t>
      </w:r>
    </w:p>
    <w:p w14:paraId="12325BBC" w14:textId="77777777" w:rsidR="006C7891" w:rsidRPr="00E0540F" w:rsidRDefault="006C7891" w:rsidP="006C7891">
      <w:pPr>
        <w:rPr>
          <w:color w:val="000000" w:themeColor="text1"/>
        </w:rPr>
      </w:pPr>
      <w:r w:rsidRPr="00E0540F">
        <w:rPr>
          <w:b/>
          <w:color w:val="000000" w:themeColor="text1"/>
        </w:rPr>
        <w:t>8.11.4.4</w:t>
      </w:r>
      <w:r w:rsidRPr="00E0540F">
        <w:rPr>
          <w:b/>
          <w:color w:val="000000" w:themeColor="text1"/>
        </w:rPr>
        <w:tab/>
      </w:r>
      <w:r w:rsidRPr="00E0540F">
        <w:rPr>
          <w:color w:val="000000" w:themeColor="text1"/>
        </w:rPr>
        <w:t>Yangın hidrant ve sprinkler tesisatına ait bütün borular, her üç ayda bir, genel kontrolden geçirilmeli, paslanmış kısımlar boyanmalı, çürümüş kısımlar yenileri ile değiştirilmeli, vana ve çek valfler kontrol edilip arızalar giderilmelidir.</w:t>
      </w:r>
    </w:p>
    <w:p w14:paraId="30F5FEA9" w14:textId="22D3FC16" w:rsidR="003970E5" w:rsidRPr="00E0540F" w:rsidRDefault="006C7891" w:rsidP="006C7891">
      <w:pPr>
        <w:rPr>
          <w:color w:val="000000" w:themeColor="text1"/>
        </w:rPr>
      </w:pPr>
      <w:r w:rsidRPr="00E0540F">
        <w:rPr>
          <w:b/>
          <w:color w:val="000000" w:themeColor="text1"/>
        </w:rPr>
        <w:t>8.11.4.5</w:t>
      </w:r>
      <w:r w:rsidRPr="00E0540F">
        <w:rPr>
          <w:b/>
          <w:color w:val="000000" w:themeColor="text1"/>
        </w:rPr>
        <w:tab/>
      </w:r>
      <w:r w:rsidRPr="00E0540F">
        <w:rPr>
          <w:color w:val="000000" w:themeColor="text1"/>
        </w:rPr>
        <w:t>Tüm yangın hidrantları, hortumları ve nozulları kontrol sonucunda herhangi bir eksiklik veya aksaklık tespit edildiği takdirde ilgili sorumlular tarafından giderilir.</w:t>
      </w:r>
    </w:p>
    <w:p w14:paraId="397A9D3A" w14:textId="77777777" w:rsidR="003970E5" w:rsidRPr="00E0540F" w:rsidRDefault="003970E5">
      <w:pPr>
        <w:jc w:val="left"/>
        <w:rPr>
          <w:color w:val="000000" w:themeColor="text1"/>
        </w:rPr>
      </w:pPr>
      <w:r w:rsidRPr="00E0540F">
        <w:rPr>
          <w:color w:val="000000" w:themeColor="text1"/>
        </w:rPr>
        <w:br w:type="page"/>
      </w:r>
    </w:p>
    <w:p w14:paraId="6837582F" w14:textId="77777777" w:rsidR="006C7891" w:rsidRPr="00E0540F" w:rsidRDefault="006C7891" w:rsidP="006C7891">
      <w:pPr>
        <w:pStyle w:val="Balk3"/>
        <w:rPr>
          <w:b/>
          <w:color w:val="000000" w:themeColor="text1"/>
        </w:rPr>
      </w:pPr>
      <w:r w:rsidRPr="00E0540F">
        <w:rPr>
          <w:color w:val="000000" w:themeColor="text1"/>
        </w:rPr>
        <w:lastRenderedPageBreak/>
        <w:tab/>
      </w:r>
      <w:bookmarkStart w:id="264" w:name="_Toc327391967"/>
      <w:bookmarkStart w:id="265" w:name="_Toc164894059"/>
      <w:r w:rsidRPr="00E0540F">
        <w:rPr>
          <w:b/>
          <w:color w:val="000000" w:themeColor="text1"/>
        </w:rPr>
        <w:t>Seyyar Yangın Söndürücüler</w:t>
      </w:r>
      <w:bookmarkEnd w:id="264"/>
      <w:bookmarkEnd w:id="265"/>
    </w:p>
    <w:p w14:paraId="2E3EE528" w14:textId="77777777" w:rsidR="006C7891" w:rsidRPr="00E0540F" w:rsidRDefault="006C7891" w:rsidP="006C7891">
      <w:pPr>
        <w:rPr>
          <w:color w:val="000000" w:themeColor="text1"/>
        </w:rPr>
      </w:pPr>
      <w:r w:rsidRPr="00E0540F">
        <w:rPr>
          <w:b/>
          <w:color w:val="000000" w:themeColor="text1"/>
        </w:rPr>
        <w:t>8.11.5.1</w:t>
      </w:r>
      <w:r w:rsidRPr="00E0540F">
        <w:rPr>
          <w:b/>
          <w:color w:val="000000" w:themeColor="text1"/>
        </w:rPr>
        <w:tab/>
      </w:r>
      <w:r w:rsidRPr="00E0540F">
        <w:rPr>
          <w:color w:val="000000" w:themeColor="text1"/>
        </w:rPr>
        <w:t>Arıza, kontrol veya bakım için, daima tesis depolarında yeter miktarda yedek cihaz  bulundurulmalıdır. Yukarıdaki maksatlar için yerinden sıra ile alınan söndürücülerin yerine yedekleri konulmalıdır.</w:t>
      </w:r>
    </w:p>
    <w:p w14:paraId="3DEA0074" w14:textId="77777777" w:rsidR="006C7891" w:rsidRPr="00E0540F" w:rsidRDefault="006C7891" w:rsidP="006C7891">
      <w:pPr>
        <w:rPr>
          <w:color w:val="000000" w:themeColor="text1"/>
        </w:rPr>
      </w:pPr>
      <w:r w:rsidRPr="00E0540F">
        <w:rPr>
          <w:b/>
          <w:color w:val="000000" w:themeColor="text1"/>
        </w:rPr>
        <w:t>8.11.5.2</w:t>
      </w:r>
      <w:r w:rsidRPr="00E0540F">
        <w:rPr>
          <w:b/>
          <w:color w:val="000000" w:themeColor="text1"/>
        </w:rPr>
        <w:tab/>
      </w:r>
      <w:r w:rsidRPr="00E0540F">
        <w:rPr>
          <w:color w:val="000000" w:themeColor="text1"/>
        </w:rPr>
        <w:t>Tüm yangın söndürücüler aylık olarak göz muayenesinden geçirilir ve kontrol edilir. Kontrol sonrasında söndürücülerin üzeri işaretlenir. Kontrol sırasında özellikle kuru tozlu söndürücüler ters çevrilerek tabanına hafifçe vurulur ve böylece tüpün içindeki tozun hareket etmesi sağlanır. Aksi takdirde uzun süre aynı konumda kalan söndürücülerin içlerindeki toz tabana çökerek katılaşabilir. Kontrol sonucunda herhangi bir eksiklik veya aksaklık tespit edildiği takdirde ilgili sorumlular tarafından giderilir.</w:t>
      </w:r>
    </w:p>
    <w:p w14:paraId="55204293" w14:textId="77777777" w:rsidR="006C7891" w:rsidRPr="00E0540F" w:rsidRDefault="006C7891" w:rsidP="006C7891">
      <w:pPr>
        <w:rPr>
          <w:color w:val="000000" w:themeColor="text1"/>
        </w:rPr>
      </w:pPr>
      <w:r w:rsidRPr="00E0540F">
        <w:rPr>
          <w:b/>
          <w:color w:val="000000" w:themeColor="text1"/>
        </w:rPr>
        <w:t>8.11.5.3</w:t>
      </w:r>
      <w:r w:rsidRPr="00E0540F">
        <w:rPr>
          <w:b/>
          <w:color w:val="000000" w:themeColor="text1"/>
        </w:rPr>
        <w:tab/>
      </w:r>
      <w:r w:rsidRPr="00E0540F">
        <w:rPr>
          <w:color w:val="000000" w:themeColor="text1"/>
        </w:rPr>
        <w:t xml:space="preserve">Yangın söndürücüler TS ISO 11602-2 Yangından Korunma: Taşınabilir ve Tekerlekli Yangın Söndürücüler standardına göre, yılda 1 kez satıcı firma tarafından genel bir kontrolden geçirilir. Yangın söndürücüler 10 yılı geçmeyen aralıklarla ilgili firmaya test ettirilir, kimyevi toz ise 4. yılın sonunda kontrol ettirilir. </w:t>
      </w:r>
    </w:p>
    <w:p w14:paraId="51A6D279" w14:textId="77777777" w:rsidR="006C7891" w:rsidRPr="00E0540F" w:rsidRDefault="006C7891" w:rsidP="006C7891">
      <w:pPr>
        <w:pStyle w:val="Balk3"/>
        <w:rPr>
          <w:b/>
          <w:color w:val="000000" w:themeColor="text1"/>
        </w:rPr>
      </w:pPr>
      <w:r w:rsidRPr="00E0540F">
        <w:rPr>
          <w:color w:val="000000" w:themeColor="text1"/>
        </w:rPr>
        <w:tab/>
      </w:r>
      <w:bookmarkStart w:id="266" w:name="_Toc327391968"/>
      <w:bookmarkStart w:id="267" w:name="_Toc164894060"/>
      <w:r w:rsidRPr="00E0540F">
        <w:rPr>
          <w:b/>
          <w:color w:val="000000" w:themeColor="text1"/>
        </w:rPr>
        <w:t>Donmaya Karşı Koruma</w:t>
      </w:r>
      <w:bookmarkEnd w:id="266"/>
      <w:bookmarkEnd w:id="267"/>
    </w:p>
    <w:p w14:paraId="07E55A55" w14:textId="77777777" w:rsidR="006C7891" w:rsidRPr="00E0540F" w:rsidRDefault="006C7891" w:rsidP="006C7891">
      <w:pPr>
        <w:rPr>
          <w:color w:val="000000" w:themeColor="text1"/>
        </w:rPr>
      </w:pPr>
      <w:r w:rsidRPr="00E0540F">
        <w:rPr>
          <w:b/>
          <w:color w:val="000000" w:themeColor="text1"/>
        </w:rPr>
        <w:t>8.11.6.1</w:t>
      </w:r>
      <w:r w:rsidRPr="00E0540F">
        <w:rPr>
          <w:b/>
          <w:color w:val="000000" w:themeColor="text1"/>
        </w:rPr>
        <w:tab/>
      </w:r>
      <w:r w:rsidRPr="00E0540F">
        <w:rPr>
          <w:color w:val="000000" w:themeColor="text1"/>
        </w:rPr>
        <w:t>Jeneratörlerin Korunması</w:t>
      </w:r>
    </w:p>
    <w:p w14:paraId="04C7115A" w14:textId="77777777" w:rsidR="006C7891" w:rsidRPr="00E0540F" w:rsidRDefault="006C7891" w:rsidP="006C7891">
      <w:pPr>
        <w:rPr>
          <w:color w:val="000000" w:themeColor="text1"/>
        </w:rPr>
      </w:pPr>
      <w:r w:rsidRPr="00E0540F">
        <w:rPr>
          <w:b/>
          <w:color w:val="000000" w:themeColor="text1"/>
        </w:rPr>
        <w:t>8.11.6.1.1</w:t>
      </w:r>
      <w:r w:rsidRPr="00E0540F">
        <w:rPr>
          <w:b/>
          <w:color w:val="000000" w:themeColor="text1"/>
        </w:rPr>
        <w:tab/>
      </w:r>
      <w:r w:rsidRPr="00E0540F">
        <w:rPr>
          <w:color w:val="000000" w:themeColor="text1"/>
        </w:rPr>
        <w:t>Kışın dış sıcaklığın +4C’nin altına düşmesiyle su donmaya başlayabilir. Bu nedenle motoru su soğutmalı jeneratörlerin radyatörleri antifirizle güven altına alınmalıdır.</w:t>
      </w:r>
    </w:p>
    <w:p w14:paraId="63F14C16" w14:textId="77777777" w:rsidR="006C7891" w:rsidRPr="00E0540F" w:rsidRDefault="006C7891" w:rsidP="006C7891">
      <w:pPr>
        <w:rPr>
          <w:color w:val="000000" w:themeColor="text1"/>
        </w:rPr>
      </w:pPr>
      <w:r w:rsidRPr="00E0540F">
        <w:rPr>
          <w:b/>
          <w:color w:val="000000" w:themeColor="text1"/>
        </w:rPr>
        <w:t>8.11.6.2</w:t>
      </w:r>
      <w:r w:rsidRPr="00E0540F">
        <w:rPr>
          <w:b/>
          <w:color w:val="000000" w:themeColor="text1"/>
        </w:rPr>
        <w:tab/>
      </w:r>
      <w:r w:rsidRPr="00E0540F">
        <w:rPr>
          <w:color w:val="000000" w:themeColor="text1"/>
        </w:rPr>
        <w:t>Yangın Su Pompalarının Korunması</w:t>
      </w:r>
    </w:p>
    <w:p w14:paraId="3B00D025" w14:textId="77777777" w:rsidR="006C7891" w:rsidRPr="00E0540F" w:rsidRDefault="006C7891" w:rsidP="006C7891">
      <w:pPr>
        <w:rPr>
          <w:color w:val="000000" w:themeColor="text1"/>
        </w:rPr>
      </w:pPr>
      <w:r w:rsidRPr="00E0540F">
        <w:rPr>
          <w:b/>
          <w:color w:val="000000" w:themeColor="text1"/>
        </w:rPr>
        <w:t>8.11.6.2.1</w:t>
      </w:r>
      <w:r w:rsidRPr="00E0540F">
        <w:rPr>
          <w:b/>
          <w:color w:val="000000" w:themeColor="text1"/>
        </w:rPr>
        <w:tab/>
      </w:r>
      <w:r w:rsidRPr="00E0540F">
        <w:rPr>
          <w:color w:val="000000" w:themeColor="text1"/>
        </w:rPr>
        <w:t>Yangın su pompaları ve emme boruları daima su ile dolu vaziyettedir. Bu nedenle çevre   sıcaklığının +4C’nin altına düşmemesi gerekir.</w:t>
      </w:r>
    </w:p>
    <w:p w14:paraId="293DE15A" w14:textId="77777777" w:rsidR="006C7891" w:rsidRPr="00E0540F" w:rsidRDefault="006C7891" w:rsidP="006C7891">
      <w:pPr>
        <w:rPr>
          <w:color w:val="000000" w:themeColor="text1"/>
        </w:rPr>
      </w:pPr>
      <w:r w:rsidRPr="00E0540F">
        <w:rPr>
          <w:b/>
          <w:color w:val="000000" w:themeColor="text1"/>
        </w:rPr>
        <w:t>8.11.6.3</w:t>
      </w:r>
      <w:r w:rsidRPr="00E0540F">
        <w:rPr>
          <w:b/>
          <w:color w:val="000000" w:themeColor="text1"/>
        </w:rPr>
        <w:tab/>
      </w:r>
      <w:r w:rsidRPr="00E0540F">
        <w:rPr>
          <w:color w:val="000000" w:themeColor="text1"/>
        </w:rPr>
        <w:t>Yangın Suyu Dağıtım Borularının Korunması</w:t>
      </w:r>
    </w:p>
    <w:p w14:paraId="45FAFF3B" w14:textId="77777777" w:rsidR="006C7891" w:rsidRPr="00E0540F" w:rsidRDefault="006C7891" w:rsidP="006C7891">
      <w:pPr>
        <w:rPr>
          <w:color w:val="000000" w:themeColor="text1"/>
        </w:rPr>
      </w:pPr>
      <w:r w:rsidRPr="00E0540F">
        <w:rPr>
          <w:b/>
          <w:color w:val="000000" w:themeColor="text1"/>
        </w:rPr>
        <w:t>8.11.6.3.1</w:t>
      </w:r>
      <w:r w:rsidRPr="00E0540F">
        <w:rPr>
          <w:b/>
          <w:color w:val="000000" w:themeColor="text1"/>
        </w:rPr>
        <w:tab/>
      </w:r>
      <w:r w:rsidRPr="00E0540F">
        <w:rPr>
          <w:color w:val="000000" w:themeColor="text1"/>
        </w:rPr>
        <w:t>Açıkta kalan ana boru ve branşman borularının hidrant musluklarına kadar donmaya karşı korunması gereklidir. Bu yüzden hatlar ya izolasyon vasıtasıyla veya yer altına döşenmeyle donmaya karşı korunur.</w:t>
      </w:r>
    </w:p>
    <w:p w14:paraId="491E437D" w14:textId="77777777" w:rsidR="006C7891" w:rsidRPr="00E0540F" w:rsidRDefault="006C7891">
      <w:pPr>
        <w:jc w:val="left"/>
        <w:rPr>
          <w:color w:val="000000" w:themeColor="text1"/>
        </w:rPr>
      </w:pPr>
      <w:r w:rsidRPr="00E0540F">
        <w:rPr>
          <w:color w:val="000000" w:themeColor="text1"/>
        </w:rPr>
        <w:br w:type="page"/>
      </w:r>
    </w:p>
    <w:p w14:paraId="290FF012" w14:textId="77777777" w:rsidR="006C7891" w:rsidRPr="00E0540F" w:rsidRDefault="006C7891" w:rsidP="006C7891">
      <w:pPr>
        <w:pStyle w:val="Balk2"/>
        <w:rPr>
          <w:color w:val="000000" w:themeColor="text1"/>
        </w:rPr>
      </w:pPr>
      <w:bookmarkStart w:id="268" w:name="_Toc327391969"/>
      <w:bookmarkStart w:id="269" w:name="_Toc164894061"/>
      <w:r w:rsidRPr="00E0540F">
        <w:rPr>
          <w:color w:val="000000" w:themeColor="text1"/>
        </w:rPr>
        <w:lastRenderedPageBreak/>
        <w:t>Yangından korunma sistemlerinin çalışmadığı durumlarda alınması gereken önlemler.</w:t>
      </w:r>
      <w:bookmarkEnd w:id="268"/>
      <w:bookmarkEnd w:id="269"/>
    </w:p>
    <w:p w14:paraId="6379BE53" w14:textId="77777777" w:rsidR="006C7891" w:rsidRPr="00E0540F" w:rsidRDefault="006C7891" w:rsidP="006C7891">
      <w:pPr>
        <w:rPr>
          <w:color w:val="000000" w:themeColor="text1"/>
        </w:rPr>
      </w:pPr>
    </w:p>
    <w:p w14:paraId="5087638C" w14:textId="77777777" w:rsidR="006C7891" w:rsidRPr="00E0540F" w:rsidRDefault="006C7891" w:rsidP="006C7891">
      <w:pPr>
        <w:rPr>
          <w:color w:val="000000" w:themeColor="text1"/>
        </w:rPr>
      </w:pPr>
      <w:r w:rsidRPr="00E0540F">
        <w:rPr>
          <w:b/>
          <w:color w:val="000000" w:themeColor="text1"/>
        </w:rPr>
        <w:t>8.12.1</w:t>
      </w:r>
      <w:r w:rsidRPr="00E0540F">
        <w:rPr>
          <w:b/>
          <w:color w:val="000000" w:themeColor="text1"/>
        </w:rPr>
        <w:tab/>
      </w:r>
      <w:r w:rsidRPr="00E0540F">
        <w:rPr>
          <w:color w:val="000000" w:themeColor="text1"/>
        </w:rPr>
        <w:t>Tesis yangınla mücadele ekipmanları birbirini yedekleyen diğerine alternatif yeterlilikte tesisedilen sistemlerdir.</w:t>
      </w:r>
    </w:p>
    <w:p w14:paraId="7502D330" w14:textId="77777777" w:rsidR="006C7891" w:rsidRPr="00E0540F" w:rsidRDefault="006C7891" w:rsidP="006C7891">
      <w:pPr>
        <w:rPr>
          <w:color w:val="000000" w:themeColor="text1"/>
        </w:rPr>
      </w:pPr>
    </w:p>
    <w:p w14:paraId="086CD6C5" w14:textId="77777777" w:rsidR="006C7891" w:rsidRPr="00E0540F" w:rsidRDefault="006C7891" w:rsidP="006C7891">
      <w:pPr>
        <w:rPr>
          <w:color w:val="000000" w:themeColor="text1"/>
        </w:rPr>
      </w:pPr>
      <w:r w:rsidRPr="00E0540F">
        <w:rPr>
          <w:b/>
          <w:color w:val="000000" w:themeColor="text1"/>
        </w:rPr>
        <w:t>8.12.2</w:t>
      </w:r>
      <w:r w:rsidRPr="00E0540F">
        <w:rPr>
          <w:b/>
          <w:color w:val="000000" w:themeColor="text1"/>
        </w:rPr>
        <w:tab/>
      </w:r>
      <w:r w:rsidRPr="00E0540F">
        <w:rPr>
          <w:color w:val="000000" w:themeColor="text1"/>
        </w:rPr>
        <w:t xml:space="preserve">Tesisin kendi yangınla mücadele ekipmanlarının çalışmadığı  veya yetersiz kaldığı durumlarda komşu tesisler, İtfaiye teşkilatları ile AFAD Birimlerinin desteği talep edilecektir. </w:t>
      </w:r>
    </w:p>
    <w:p w14:paraId="527800A2" w14:textId="77777777" w:rsidR="006C7891" w:rsidRPr="00E0540F" w:rsidRDefault="006C7891" w:rsidP="006C7891">
      <w:pPr>
        <w:rPr>
          <w:color w:val="000000" w:themeColor="text1"/>
        </w:rPr>
      </w:pPr>
    </w:p>
    <w:p w14:paraId="60BD221D" w14:textId="77777777" w:rsidR="006C7891" w:rsidRPr="00E0540F" w:rsidRDefault="006C7891" w:rsidP="006C7891">
      <w:pPr>
        <w:rPr>
          <w:color w:val="000000" w:themeColor="text1"/>
        </w:rPr>
      </w:pPr>
      <w:r w:rsidRPr="00E0540F">
        <w:rPr>
          <w:b/>
          <w:color w:val="000000" w:themeColor="text1"/>
        </w:rPr>
        <w:t>8.12.3</w:t>
      </w:r>
      <w:r w:rsidRPr="00E0540F">
        <w:rPr>
          <w:b/>
          <w:color w:val="000000" w:themeColor="text1"/>
        </w:rPr>
        <w:tab/>
      </w:r>
      <w:r w:rsidRPr="00E0540F">
        <w:rPr>
          <w:color w:val="000000" w:themeColor="text1"/>
        </w:rPr>
        <w:t>Yangından etkilenmesi muhtemel diğer Tehlikeli ve yanıcı malzemenin/ araçların mümkünse bölgeden uzaklaştırılması sağlanır.</w:t>
      </w:r>
    </w:p>
    <w:p w14:paraId="52D29584" w14:textId="77777777" w:rsidR="006C7891" w:rsidRPr="00E0540F" w:rsidRDefault="006C7891" w:rsidP="006C7891">
      <w:pPr>
        <w:rPr>
          <w:color w:val="000000" w:themeColor="text1"/>
        </w:rPr>
      </w:pPr>
    </w:p>
    <w:p w14:paraId="73BEC0C4" w14:textId="77777777" w:rsidR="006C7891" w:rsidRPr="00E0540F" w:rsidRDefault="006C7891" w:rsidP="006C7891">
      <w:pPr>
        <w:rPr>
          <w:color w:val="000000" w:themeColor="text1"/>
        </w:rPr>
      </w:pPr>
      <w:r w:rsidRPr="00E0540F">
        <w:rPr>
          <w:b/>
          <w:color w:val="000000" w:themeColor="text1"/>
        </w:rPr>
        <w:t>8.12.4</w:t>
      </w:r>
      <w:r w:rsidRPr="00E0540F">
        <w:rPr>
          <w:b/>
          <w:color w:val="000000" w:themeColor="text1"/>
        </w:rPr>
        <w:tab/>
      </w:r>
      <w:r w:rsidRPr="00E0540F">
        <w:rPr>
          <w:color w:val="000000" w:themeColor="text1"/>
        </w:rPr>
        <w:t xml:space="preserve">Yardım ve destek sağlanmasının hangi koşullarda gerçekleşeceği ve </w:t>
      </w:r>
    </w:p>
    <w:p w14:paraId="77F61AE8" w14:textId="77777777" w:rsidR="006C7891" w:rsidRPr="00E0540F" w:rsidRDefault="006C7891" w:rsidP="006C7891">
      <w:pPr>
        <w:rPr>
          <w:color w:val="000000" w:themeColor="text1"/>
        </w:rPr>
      </w:pPr>
      <w:r w:rsidRPr="00E0540F">
        <w:rPr>
          <w:color w:val="000000" w:themeColor="text1"/>
        </w:rPr>
        <w:t>kapsamını belirleyen bir protokol yapılması gerekebilir.</w:t>
      </w:r>
    </w:p>
    <w:p w14:paraId="3773324A" w14:textId="77777777" w:rsidR="006C7891" w:rsidRPr="00E0540F" w:rsidRDefault="006C7891" w:rsidP="006C7891">
      <w:pPr>
        <w:rPr>
          <w:color w:val="000000" w:themeColor="text1"/>
        </w:rPr>
      </w:pPr>
    </w:p>
    <w:p w14:paraId="61A3963A" w14:textId="2DEF1FDF" w:rsidR="006C7891" w:rsidRPr="00E0540F" w:rsidRDefault="006C7891" w:rsidP="006C7891">
      <w:pPr>
        <w:rPr>
          <w:color w:val="000000" w:themeColor="text1"/>
        </w:rPr>
      </w:pPr>
      <w:r w:rsidRPr="00E0540F">
        <w:rPr>
          <w:b/>
          <w:color w:val="000000" w:themeColor="text1"/>
        </w:rPr>
        <w:t>8.12.5</w:t>
      </w:r>
      <w:r w:rsidRPr="00E0540F">
        <w:rPr>
          <w:b/>
          <w:color w:val="000000" w:themeColor="text1"/>
        </w:rPr>
        <w:tab/>
      </w:r>
      <w:r w:rsidRPr="00E0540F">
        <w:rPr>
          <w:color w:val="000000" w:themeColor="text1"/>
        </w:rPr>
        <w:t>Bölge</w:t>
      </w:r>
      <w:r w:rsidR="003B16DE" w:rsidRPr="00E0540F">
        <w:rPr>
          <w:color w:val="000000" w:themeColor="text1"/>
        </w:rPr>
        <w:t xml:space="preserve"> bulunan</w:t>
      </w:r>
      <w:r w:rsidRPr="00E0540F">
        <w:rPr>
          <w:color w:val="000000" w:themeColor="text1"/>
        </w:rPr>
        <w:t xml:space="preserve"> </w:t>
      </w:r>
      <w:r w:rsidR="003B16DE" w:rsidRPr="00E0540F">
        <w:rPr>
          <w:color w:val="000000" w:themeColor="text1"/>
        </w:rPr>
        <w:t>d</w:t>
      </w:r>
      <w:r w:rsidRPr="00E0540F">
        <w:rPr>
          <w:color w:val="000000" w:themeColor="text1"/>
        </w:rPr>
        <w:t xml:space="preserve">enizden yangın söndürme özellikli romörkör veya deniz araçlarının imkan kabiliyetleride dikkate alınmalıdır. </w:t>
      </w:r>
    </w:p>
    <w:p w14:paraId="5BC70A8E" w14:textId="77777777" w:rsidR="006C7891" w:rsidRPr="00E0540F" w:rsidRDefault="006C7891">
      <w:pPr>
        <w:jc w:val="left"/>
        <w:rPr>
          <w:color w:val="000000" w:themeColor="text1"/>
        </w:rPr>
      </w:pPr>
      <w:r w:rsidRPr="00E0540F">
        <w:rPr>
          <w:color w:val="000000" w:themeColor="text1"/>
        </w:rPr>
        <w:br w:type="page"/>
      </w:r>
    </w:p>
    <w:p w14:paraId="7DECE178" w14:textId="77777777" w:rsidR="00CA7E63" w:rsidRPr="00E0540F" w:rsidRDefault="006C7891" w:rsidP="006C7891">
      <w:pPr>
        <w:pStyle w:val="Balk2"/>
        <w:rPr>
          <w:color w:val="000000" w:themeColor="text1"/>
        </w:rPr>
      </w:pPr>
      <w:bookmarkStart w:id="270" w:name="_Toc327391970"/>
      <w:bookmarkStart w:id="271" w:name="_Toc164894062"/>
      <w:r w:rsidRPr="00E0540F">
        <w:rPr>
          <w:color w:val="000000" w:themeColor="text1"/>
        </w:rPr>
        <w:lastRenderedPageBreak/>
        <w:t>Diğer risk kontrol ekipmanları.</w:t>
      </w:r>
      <w:bookmarkEnd w:id="270"/>
      <w:bookmarkEnd w:id="271"/>
    </w:p>
    <w:p w14:paraId="56F1D572" w14:textId="77777777" w:rsidR="006C7891" w:rsidRPr="00E0540F" w:rsidRDefault="006C7891">
      <w:pPr>
        <w:jc w:val="left"/>
        <w:rPr>
          <w:color w:val="000000" w:themeColor="text1"/>
        </w:rPr>
      </w:pPr>
    </w:p>
    <w:p w14:paraId="67009D87" w14:textId="77777777" w:rsidR="00EE2274" w:rsidRPr="00E0540F" w:rsidRDefault="00EE2274">
      <w:pPr>
        <w:jc w:val="left"/>
        <w:rPr>
          <w:color w:val="000000" w:themeColor="text1"/>
        </w:rPr>
      </w:pPr>
    </w:p>
    <w:p w14:paraId="62AFF968" w14:textId="77777777" w:rsidR="00EE2274" w:rsidRPr="00E0540F" w:rsidRDefault="00EE2274" w:rsidP="00EE2274">
      <w:pPr>
        <w:rPr>
          <w:b/>
          <w:bCs/>
          <w:color w:val="000000" w:themeColor="text1"/>
        </w:rPr>
      </w:pPr>
      <w:r w:rsidRPr="00E0540F">
        <w:rPr>
          <w:b/>
          <w:bCs/>
          <w:color w:val="000000" w:themeColor="text1"/>
        </w:rPr>
        <w:t xml:space="preserve">Deniz yangınları ile mücadele MADDE 32 </w:t>
      </w:r>
    </w:p>
    <w:p w14:paraId="13FFEA05" w14:textId="77777777" w:rsidR="00EE2274" w:rsidRPr="00E0540F" w:rsidRDefault="00EE2274" w:rsidP="00EE2274">
      <w:pPr>
        <w:rPr>
          <w:color w:val="000000" w:themeColor="text1"/>
        </w:rPr>
      </w:pPr>
      <w:r w:rsidRPr="00E0540F">
        <w:rPr>
          <w:b/>
          <w:bCs/>
          <w:color w:val="000000" w:themeColor="text1"/>
        </w:rPr>
        <w:t>1)</w:t>
      </w:r>
      <w:r w:rsidRPr="00E0540F">
        <w:rPr>
          <w:color w:val="000000" w:themeColor="text1"/>
        </w:rPr>
        <w:t xml:space="preserve"> Liman idari sahasında oluşabilecek deniz yangınlarına 06/8/1975 tarihli ve 7/10357 sayılı Bakanlar Kurulu Kararı ile yürürlüğe konulan Karada Çıkabilecek Yangınlarla, Deniz, Liman veya Kıyıda Çıkıp Karaya Ulaşabilecek ve Yayılabilecek veya Karada Çıkıp Kıyı, Liman ve Denize Ulaşabilecek Yangınlara Karşı Alınabilecek Önleme, Söndürme ve Kurtarma Tedbirleri Hakkında Yönetmelik hükümleri gereği resmî ve özel tüm kuruluşlarca müdahale edilir. Kıyı tesislerinde sabit ve taşınabilir yangın söndürücüleri ile ilk yardım üniteleri ve teçhizatları tam, hazır ve çalışır durumda bulundurulur. </w:t>
      </w:r>
    </w:p>
    <w:p w14:paraId="5BC1701F" w14:textId="77777777" w:rsidR="00EE2274" w:rsidRPr="00E0540F" w:rsidRDefault="00EE2274" w:rsidP="00EE2274">
      <w:pPr>
        <w:rPr>
          <w:color w:val="000000" w:themeColor="text1"/>
        </w:rPr>
      </w:pPr>
      <w:r w:rsidRPr="00E0540F">
        <w:rPr>
          <w:b/>
          <w:bCs/>
          <w:color w:val="000000" w:themeColor="text1"/>
        </w:rPr>
        <w:t>2)</w:t>
      </w:r>
      <w:r w:rsidRPr="00E0540F">
        <w:rPr>
          <w:color w:val="000000" w:themeColor="text1"/>
        </w:rPr>
        <w:t xml:space="preserve"> Kıyı tesislerinde çıkabilecek yangınları söndürme faaliyetleri, ilgili mevzuat gereği oluşturulan gerekli araç ve gereçlerle donatılmış yangın söndürme ekipleri ile yapılır. Römorkörcülük faaliyetlerinde bulunan kuruluşlar da liman başkanlığının talimatı doğrultusunda söndürme faaliyetlerine katılır.</w:t>
      </w:r>
    </w:p>
    <w:p w14:paraId="2CA054B0" w14:textId="77777777" w:rsidR="006C7891" w:rsidRPr="00E0540F" w:rsidRDefault="006C7891" w:rsidP="006C7891">
      <w:pPr>
        <w:pStyle w:val="Balk1"/>
        <w:rPr>
          <w:color w:val="000000" w:themeColor="text1"/>
        </w:rPr>
      </w:pPr>
      <w:bookmarkStart w:id="272" w:name="_Toc327391971"/>
      <w:bookmarkStart w:id="273" w:name="_Toc164894063"/>
      <w:r w:rsidRPr="00E0540F">
        <w:rPr>
          <w:color w:val="000000" w:themeColor="text1"/>
        </w:rPr>
        <w:t>İŞ SAĞLIĞI ve GÜVENLİĞİ</w:t>
      </w:r>
      <w:bookmarkEnd w:id="272"/>
      <w:bookmarkEnd w:id="273"/>
      <w:r w:rsidRPr="00E0540F">
        <w:rPr>
          <w:color w:val="000000" w:themeColor="text1"/>
        </w:rPr>
        <w:t xml:space="preserve"> </w:t>
      </w:r>
    </w:p>
    <w:p w14:paraId="1DDDB5E9" w14:textId="77777777" w:rsidR="006C7891" w:rsidRPr="00E0540F" w:rsidRDefault="006C7891" w:rsidP="006C7891">
      <w:pPr>
        <w:pStyle w:val="Balk2"/>
        <w:rPr>
          <w:color w:val="000000" w:themeColor="text1"/>
        </w:rPr>
      </w:pPr>
      <w:bookmarkStart w:id="274" w:name="_Toc327391972"/>
      <w:bookmarkStart w:id="275" w:name="_Toc164894064"/>
      <w:r w:rsidRPr="00E0540F">
        <w:rPr>
          <w:color w:val="000000" w:themeColor="text1"/>
        </w:rPr>
        <w:t>İş sağlığı ve güvenliği tedbirleri.</w:t>
      </w:r>
      <w:bookmarkEnd w:id="274"/>
      <w:bookmarkEnd w:id="275"/>
    </w:p>
    <w:p w14:paraId="5D987A8B" w14:textId="77777777" w:rsidR="006C7891" w:rsidRPr="00E0540F" w:rsidRDefault="006C7891" w:rsidP="006C7891">
      <w:pPr>
        <w:rPr>
          <w:color w:val="000000" w:themeColor="text1"/>
        </w:rPr>
      </w:pPr>
      <w:r w:rsidRPr="00E0540F">
        <w:rPr>
          <w:color w:val="000000" w:themeColor="text1"/>
        </w:rPr>
        <w:t>Liman Tesisi İşletmesi tehlikeli kimyasal maddelerle çalışmalarda, çalışanların bu maddelerden etkilenmesini önlemek, bunun mümkün olmadığı hallerde en aza indirmek ve çalışanların bu maddelerin tehlikelerinden korunması için gerekli tüm önlemleri almakla yükümlüdür.</w:t>
      </w:r>
    </w:p>
    <w:p w14:paraId="3DA20A9A" w14:textId="77777777" w:rsidR="006C7891" w:rsidRPr="00E0540F" w:rsidRDefault="006C7891" w:rsidP="00EB07A8">
      <w:pPr>
        <w:pStyle w:val="Balk3"/>
        <w:rPr>
          <w:b/>
          <w:color w:val="000000" w:themeColor="text1"/>
        </w:rPr>
      </w:pPr>
      <w:bookmarkStart w:id="276" w:name="_Toc327391973"/>
      <w:bookmarkStart w:id="277" w:name="_Toc164894065"/>
      <w:r w:rsidRPr="00E0540F">
        <w:rPr>
          <w:b/>
          <w:color w:val="000000" w:themeColor="text1"/>
        </w:rPr>
        <w:t>Risk değerlendirmesi</w:t>
      </w:r>
      <w:bookmarkEnd w:id="276"/>
      <w:bookmarkEnd w:id="277"/>
    </w:p>
    <w:p w14:paraId="0C7D8333" w14:textId="77777777" w:rsidR="006C7891" w:rsidRPr="00E0540F" w:rsidRDefault="006C7891" w:rsidP="006C7891">
      <w:pPr>
        <w:rPr>
          <w:color w:val="000000" w:themeColor="text1"/>
        </w:rPr>
      </w:pPr>
      <w:r w:rsidRPr="00E0540F">
        <w:rPr>
          <w:b/>
          <w:color w:val="000000" w:themeColor="text1"/>
        </w:rPr>
        <w:t>9.1.1.1</w:t>
      </w:r>
      <w:r w:rsidRPr="00E0540F">
        <w:rPr>
          <w:color w:val="000000" w:themeColor="text1"/>
        </w:rPr>
        <w:tab/>
        <w:t>Liman Tesisi İşletmesi , Liman tesisinde  tehlikeli kimyasal madde bulunup bulunmadığını tespit etmek ve tehlikeli kimyasal madde bulunması halinde, çalışanların sağlık ve güvenliği yönünden olumsuz etkilerini belirlemek üzere, 29/12/2012 tarihli ve 28512 sayılı Resmî Gazete’de yayımlanan İş Sağlığı ve Güvenliği Risk Değerlendirmesi Yönetmeliği hükümlerine uygun şekilde risk değerlendirmesi yapmakla yükümlüdür.</w:t>
      </w:r>
    </w:p>
    <w:p w14:paraId="461EF96B" w14:textId="77777777" w:rsidR="006C7891" w:rsidRPr="00E0540F" w:rsidRDefault="006C7891" w:rsidP="006C7891">
      <w:pPr>
        <w:rPr>
          <w:color w:val="000000" w:themeColor="text1"/>
        </w:rPr>
      </w:pPr>
      <w:r w:rsidRPr="00E0540F">
        <w:rPr>
          <w:b/>
          <w:color w:val="000000" w:themeColor="text1"/>
        </w:rPr>
        <w:t>9.1.1.2</w:t>
      </w:r>
      <w:r w:rsidRPr="00E0540F">
        <w:rPr>
          <w:b/>
          <w:color w:val="000000" w:themeColor="text1"/>
        </w:rPr>
        <w:tab/>
      </w:r>
      <w:r w:rsidRPr="00E0540F">
        <w:rPr>
          <w:color w:val="000000" w:themeColor="text1"/>
        </w:rPr>
        <w:t>Kimyasal maddelerle çalışmalarda yapılacak risk değerlendirmesinde aşağıda belirtilen hususlar özellikle dikkate alınır:</w:t>
      </w:r>
    </w:p>
    <w:p w14:paraId="2D53590F" w14:textId="77777777" w:rsidR="006C7891" w:rsidRPr="00E0540F" w:rsidRDefault="006C7891" w:rsidP="006C7891">
      <w:pPr>
        <w:rPr>
          <w:color w:val="000000" w:themeColor="text1"/>
        </w:rPr>
      </w:pPr>
      <w:r w:rsidRPr="00E0540F">
        <w:rPr>
          <w:b/>
          <w:color w:val="000000" w:themeColor="text1"/>
        </w:rPr>
        <w:t>9.1.1.2.1</w:t>
      </w:r>
      <w:r w:rsidRPr="00E0540F">
        <w:rPr>
          <w:b/>
          <w:color w:val="000000" w:themeColor="text1"/>
        </w:rPr>
        <w:tab/>
      </w:r>
      <w:r w:rsidRPr="00E0540F">
        <w:rPr>
          <w:color w:val="000000" w:themeColor="text1"/>
        </w:rPr>
        <w:t>Kimyasal maddenin sağlık ve güvenlik yönünden tehlike ve zararları.</w:t>
      </w:r>
    </w:p>
    <w:p w14:paraId="718C7075" w14:textId="16F80F93" w:rsidR="006C7891" w:rsidRPr="00E0540F" w:rsidRDefault="006C7891" w:rsidP="006C7891">
      <w:pPr>
        <w:rPr>
          <w:color w:val="000000" w:themeColor="text1"/>
        </w:rPr>
      </w:pPr>
      <w:r w:rsidRPr="00E0540F">
        <w:rPr>
          <w:b/>
          <w:color w:val="000000" w:themeColor="text1"/>
        </w:rPr>
        <w:t>9.1.1.2.2</w:t>
      </w:r>
      <w:r w:rsidRPr="00E0540F">
        <w:rPr>
          <w:b/>
          <w:color w:val="000000" w:themeColor="text1"/>
        </w:rPr>
        <w:tab/>
      </w:r>
      <w:r w:rsidRPr="00E0540F">
        <w:rPr>
          <w:color w:val="000000" w:themeColor="text1"/>
        </w:rPr>
        <w:t>İmalatçı, ithalatçı veya satıcılardan sağlanacak Türkçe malzeme güvenlik bilgi formu (</w:t>
      </w:r>
      <w:r w:rsidR="0058699F" w:rsidRPr="00E0540F">
        <w:rPr>
          <w:color w:val="000000" w:themeColor="text1"/>
        </w:rPr>
        <w:t>GBF</w:t>
      </w:r>
      <w:r w:rsidRPr="00E0540F">
        <w:rPr>
          <w:color w:val="000000" w:themeColor="text1"/>
        </w:rPr>
        <w:t>).</w:t>
      </w:r>
    </w:p>
    <w:p w14:paraId="33C33ACE" w14:textId="77777777" w:rsidR="006C7891" w:rsidRPr="00E0540F" w:rsidRDefault="006C7891" w:rsidP="006C7891">
      <w:pPr>
        <w:rPr>
          <w:color w:val="000000" w:themeColor="text1"/>
        </w:rPr>
      </w:pPr>
      <w:r w:rsidRPr="00E0540F">
        <w:rPr>
          <w:b/>
          <w:color w:val="000000" w:themeColor="text1"/>
        </w:rPr>
        <w:t>9.1.1.2.3</w:t>
      </w:r>
      <w:r w:rsidRPr="00E0540F">
        <w:rPr>
          <w:b/>
          <w:color w:val="000000" w:themeColor="text1"/>
        </w:rPr>
        <w:tab/>
      </w:r>
      <w:r w:rsidRPr="00E0540F">
        <w:rPr>
          <w:color w:val="000000" w:themeColor="text1"/>
        </w:rPr>
        <w:t>Etkilenmenin türü, düzeyi ve süresi.</w:t>
      </w:r>
    </w:p>
    <w:p w14:paraId="63B3C5E1" w14:textId="77777777" w:rsidR="006C7891" w:rsidRPr="00E0540F" w:rsidRDefault="006C7891" w:rsidP="006C7891">
      <w:pPr>
        <w:rPr>
          <w:color w:val="000000" w:themeColor="text1"/>
        </w:rPr>
      </w:pPr>
      <w:r w:rsidRPr="00E0540F">
        <w:rPr>
          <w:b/>
          <w:color w:val="000000" w:themeColor="text1"/>
        </w:rPr>
        <w:t>9.1.1.2.4</w:t>
      </w:r>
      <w:r w:rsidRPr="00E0540F">
        <w:rPr>
          <w:b/>
          <w:color w:val="000000" w:themeColor="text1"/>
        </w:rPr>
        <w:tab/>
      </w:r>
      <w:r w:rsidRPr="00E0540F">
        <w:rPr>
          <w:color w:val="000000" w:themeColor="text1"/>
        </w:rPr>
        <w:t>Kimyasal maddenin miktarı, kullanma şartları ve kullanım sıklığı.</w:t>
      </w:r>
    </w:p>
    <w:p w14:paraId="02BB28CD" w14:textId="77777777" w:rsidR="006C7891" w:rsidRPr="00E0540F" w:rsidRDefault="006C7891" w:rsidP="006C7891">
      <w:pPr>
        <w:rPr>
          <w:color w:val="000000" w:themeColor="text1"/>
        </w:rPr>
      </w:pPr>
      <w:r w:rsidRPr="00E0540F">
        <w:rPr>
          <w:b/>
          <w:color w:val="000000" w:themeColor="text1"/>
        </w:rPr>
        <w:t>9.1.1.2.5</w:t>
      </w:r>
      <w:r w:rsidRPr="00E0540F">
        <w:rPr>
          <w:b/>
          <w:color w:val="000000" w:themeColor="text1"/>
        </w:rPr>
        <w:tab/>
      </w:r>
      <w:r w:rsidRPr="00E0540F">
        <w:rPr>
          <w:color w:val="000000" w:themeColor="text1"/>
        </w:rPr>
        <w:t>Bu Yönetmelik eklerinde verilen mesleki maruziyet sınır değerleri ve biyolojik sınır değerleri.</w:t>
      </w:r>
    </w:p>
    <w:p w14:paraId="6118EEB4" w14:textId="77777777" w:rsidR="006C7891" w:rsidRPr="00E0540F" w:rsidRDefault="006C7891" w:rsidP="006C7891">
      <w:pPr>
        <w:rPr>
          <w:color w:val="000000" w:themeColor="text1"/>
        </w:rPr>
      </w:pPr>
      <w:r w:rsidRPr="00E0540F">
        <w:rPr>
          <w:b/>
          <w:color w:val="000000" w:themeColor="text1"/>
        </w:rPr>
        <w:t>9.1.1.2.6</w:t>
      </w:r>
      <w:r w:rsidRPr="00E0540F">
        <w:rPr>
          <w:b/>
          <w:color w:val="000000" w:themeColor="text1"/>
        </w:rPr>
        <w:tab/>
      </w:r>
      <w:r w:rsidRPr="00E0540F">
        <w:rPr>
          <w:color w:val="000000" w:themeColor="text1"/>
        </w:rPr>
        <w:t>Alınan ya da alınması gereken önleyici tedbirlerin etkisi.</w:t>
      </w:r>
    </w:p>
    <w:p w14:paraId="148A4C02" w14:textId="77777777" w:rsidR="006C7891" w:rsidRPr="00E0540F" w:rsidRDefault="006C7891" w:rsidP="006C7891">
      <w:pPr>
        <w:rPr>
          <w:color w:val="000000" w:themeColor="text1"/>
        </w:rPr>
      </w:pPr>
      <w:r w:rsidRPr="00E0540F">
        <w:rPr>
          <w:b/>
          <w:color w:val="000000" w:themeColor="text1"/>
        </w:rPr>
        <w:t>9.1.1.2.7</w:t>
      </w:r>
      <w:r w:rsidRPr="00E0540F">
        <w:rPr>
          <w:b/>
          <w:color w:val="000000" w:themeColor="text1"/>
        </w:rPr>
        <w:tab/>
      </w:r>
      <w:r w:rsidRPr="00E0540F">
        <w:rPr>
          <w:color w:val="000000" w:themeColor="text1"/>
        </w:rPr>
        <w:t>Varsa, daha önce yapılmış olan sağlık gözetimlerinin sonuçları.</w:t>
      </w:r>
    </w:p>
    <w:p w14:paraId="1892A053" w14:textId="77777777" w:rsidR="006C7891" w:rsidRPr="00E0540F" w:rsidRDefault="006C7891" w:rsidP="006C7891">
      <w:pPr>
        <w:rPr>
          <w:color w:val="000000" w:themeColor="text1"/>
        </w:rPr>
      </w:pPr>
      <w:r w:rsidRPr="00E0540F">
        <w:rPr>
          <w:b/>
          <w:color w:val="000000" w:themeColor="text1"/>
        </w:rPr>
        <w:t>9.1.1.2.8</w:t>
      </w:r>
      <w:r w:rsidRPr="00E0540F">
        <w:rPr>
          <w:b/>
          <w:color w:val="000000" w:themeColor="text1"/>
        </w:rPr>
        <w:tab/>
      </w:r>
      <w:r w:rsidRPr="00E0540F">
        <w:rPr>
          <w:color w:val="000000" w:themeColor="text1"/>
        </w:rPr>
        <w:t>Birden fazla kimyasal madde ile çalışılan işlerde, bu maddelerin her biri ve birbirleri ile etkileşimleri.</w:t>
      </w:r>
    </w:p>
    <w:p w14:paraId="4C1D6173" w14:textId="320962CA" w:rsidR="006C7891" w:rsidRPr="00E0540F" w:rsidRDefault="006C7891" w:rsidP="006C7891">
      <w:pPr>
        <w:rPr>
          <w:color w:val="000000" w:themeColor="text1"/>
        </w:rPr>
      </w:pPr>
      <w:r w:rsidRPr="00E0540F">
        <w:rPr>
          <w:b/>
          <w:color w:val="000000" w:themeColor="text1"/>
        </w:rPr>
        <w:t>9.1.1.3</w:t>
      </w:r>
      <w:r w:rsidRPr="00E0540F">
        <w:rPr>
          <w:b/>
          <w:color w:val="000000" w:themeColor="text1"/>
        </w:rPr>
        <w:tab/>
      </w:r>
      <w:r w:rsidR="00EE2274" w:rsidRPr="00E0540F">
        <w:rPr>
          <w:b/>
          <w:color w:val="000000" w:themeColor="text1"/>
        </w:rPr>
        <w:tab/>
      </w:r>
      <w:r w:rsidRPr="00E0540F">
        <w:rPr>
          <w:color w:val="000000" w:themeColor="text1"/>
        </w:rPr>
        <w:t xml:space="preserve">Liman Tesisi İşletmesi , tedarikçiden veya diğer kaynaklardan risk değerlendirmesi için gerekli olan ek bilgileri edinir. Bu bilgiler, kullanıcılara yönelik </w:t>
      </w:r>
      <w:r w:rsidRPr="00E0540F">
        <w:rPr>
          <w:color w:val="000000" w:themeColor="text1"/>
        </w:rPr>
        <w:lastRenderedPageBreak/>
        <w:t>olarak, varsa kimyasal maddelerin yürürlükteki mevzuatta yer alan özel risk değerlendirmelerini de içerir.</w:t>
      </w:r>
    </w:p>
    <w:p w14:paraId="1E3055B1" w14:textId="21419AEB" w:rsidR="006C7891" w:rsidRPr="00E0540F" w:rsidRDefault="006C7891" w:rsidP="006C7891">
      <w:pPr>
        <w:rPr>
          <w:color w:val="000000" w:themeColor="text1"/>
        </w:rPr>
      </w:pPr>
      <w:r w:rsidRPr="00E0540F">
        <w:rPr>
          <w:b/>
          <w:color w:val="000000" w:themeColor="text1"/>
        </w:rPr>
        <w:t>9.1.1.4</w:t>
      </w:r>
      <w:r w:rsidRPr="00E0540F">
        <w:rPr>
          <w:b/>
          <w:color w:val="000000" w:themeColor="text1"/>
        </w:rPr>
        <w:tab/>
      </w:r>
      <w:r w:rsidR="00EE2274" w:rsidRPr="00E0540F">
        <w:rPr>
          <w:b/>
          <w:color w:val="000000" w:themeColor="text1"/>
        </w:rPr>
        <w:tab/>
      </w:r>
      <w:r w:rsidRPr="00E0540F">
        <w:rPr>
          <w:color w:val="000000" w:themeColor="text1"/>
        </w:rPr>
        <w:t>Tehlikeli kimyasal maddeler içeren yeni bir faaliyete ancak risk değerlendirilmesi yapılarak belirlenen her türlü önlem alındıktan sonra başlanır.</w:t>
      </w:r>
    </w:p>
    <w:p w14:paraId="3F5423C5" w14:textId="294E8B58" w:rsidR="006C7891" w:rsidRPr="00E0540F" w:rsidRDefault="006C7891" w:rsidP="006C7891">
      <w:pPr>
        <w:rPr>
          <w:color w:val="000000" w:themeColor="text1"/>
        </w:rPr>
      </w:pPr>
      <w:r w:rsidRPr="00E0540F">
        <w:rPr>
          <w:b/>
          <w:color w:val="000000" w:themeColor="text1"/>
        </w:rPr>
        <w:t>9.1.1.5</w:t>
      </w:r>
      <w:r w:rsidRPr="00E0540F">
        <w:rPr>
          <w:b/>
          <w:color w:val="000000" w:themeColor="text1"/>
        </w:rPr>
        <w:tab/>
      </w:r>
      <w:r w:rsidR="00EE2274" w:rsidRPr="00E0540F">
        <w:rPr>
          <w:b/>
          <w:color w:val="000000" w:themeColor="text1"/>
        </w:rPr>
        <w:tab/>
      </w:r>
      <w:r w:rsidRPr="00E0540F">
        <w:rPr>
          <w:color w:val="000000" w:themeColor="text1"/>
        </w:rPr>
        <w:t>Tehlikeli kimyasal maddelerle çalışmalarda alınması gereken önlemler</w:t>
      </w:r>
    </w:p>
    <w:p w14:paraId="19ED0673" w14:textId="77777777" w:rsidR="006C7891" w:rsidRPr="00E0540F" w:rsidRDefault="006C7891" w:rsidP="006C7891">
      <w:pPr>
        <w:rPr>
          <w:color w:val="000000" w:themeColor="text1"/>
        </w:rPr>
      </w:pPr>
      <w:r w:rsidRPr="00E0540F">
        <w:rPr>
          <w:b/>
          <w:color w:val="000000" w:themeColor="text1"/>
        </w:rPr>
        <w:t>9.1.1.5.1</w:t>
      </w:r>
      <w:r w:rsidRPr="00E0540F">
        <w:rPr>
          <w:b/>
          <w:color w:val="000000" w:themeColor="text1"/>
        </w:rPr>
        <w:tab/>
      </w:r>
      <w:r w:rsidRPr="00E0540F">
        <w:rPr>
          <w:color w:val="000000" w:themeColor="text1"/>
        </w:rPr>
        <w:t>Tehlikeli kimyasal maddelerle çalışmalarda çalışanların sağlık ve güvenliği yönünden riskler aşağıdaki önlemlerle ortadan kaldırılır veya en az düzeye indirilir:</w:t>
      </w:r>
    </w:p>
    <w:p w14:paraId="351D2100" w14:textId="77777777" w:rsidR="006C7891" w:rsidRPr="00E0540F" w:rsidRDefault="006C7891" w:rsidP="006C7891">
      <w:pPr>
        <w:rPr>
          <w:color w:val="000000" w:themeColor="text1"/>
        </w:rPr>
      </w:pPr>
      <w:r w:rsidRPr="00E0540F">
        <w:rPr>
          <w:b/>
          <w:color w:val="000000" w:themeColor="text1"/>
        </w:rPr>
        <w:t>9.1.1.5.2</w:t>
      </w:r>
      <w:r w:rsidRPr="00E0540F">
        <w:rPr>
          <w:b/>
          <w:color w:val="000000" w:themeColor="text1"/>
        </w:rPr>
        <w:tab/>
      </w:r>
      <w:r w:rsidRPr="00E0540F">
        <w:rPr>
          <w:color w:val="000000" w:themeColor="text1"/>
        </w:rPr>
        <w:t>Liman tesisinde  uygun düzenleme ve iş organizasyonu yapılır.</w:t>
      </w:r>
    </w:p>
    <w:p w14:paraId="3987D1D2" w14:textId="77777777" w:rsidR="006C7891" w:rsidRPr="00E0540F" w:rsidRDefault="006C7891" w:rsidP="006C7891">
      <w:pPr>
        <w:rPr>
          <w:color w:val="000000" w:themeColor="text1"/>
        </w:rPr>
      </w:pPr>
      <w:r w:rsidRPr="00E0540F">
        <w:rPr>
          <w:b/>
          <w:color w:val="000000" w:themeColor="text1"/>
        </w:rPr>
        <w:t>9.1.1.5.3</w:t>
      </w:r>
      <w:r w:rsidRPr="00E0540F">
        <w:rPr>
          <w:b/>
          <w:color w:val="000000" w:themeColor="text1"/>
        </w:rPr>
        <w:tab/>
      </w:r>
      <w:r w:rsidRPr="00E0540F">
        <w:rPr>
          <w:color w:val="000000" w:themeColor="text1"/>
        </w:rPr>
        <w:t>Tehlikeli kimyasal maddelerle çalışmalar, en az sayıda çalışan ile yapılır.</w:t>
      </w:r>
    </w:p>
    <w:p w14:paraId="2A893072" w14:textId="77777777" w:rsidR="006C7891" w:rsidRPr="00E0540F" w:rsidRDefault="006C7891" w:rsidP="006C7891">
      <w:pPr>
        <w:rPr>
          <w:color w:val="000000" w:themeColor="text1"/>
        </w:rPr>
      </w:pPr>
      <w:r w:rsidRPr="00E0540F">
        <w:rPr>
          <w:b/>
          <w:color w:val="000000" w:themeColor="text1"/>
        </w:rPr>
        <w:t>9.1.1.5.4</w:t>
      </w:r>
      <w:r w:rsidRPr="00E0540F">
        <w:rPr>
          <w:b/>
          <w:color w:val="000000" w:themeColor="text1"/>
        </w:rPr>
        <w:tab/>
      </w:r>
      <w:r w:rsidRPr="00E0540F">
        <w:rPr>
          <w:color w:val="000000" w:themeColor="text1"/>
        </w:rPr>
        <w:t>Çalışanların maruz kalacakları madde miktarlarının ve maruziyet sürelerinin mümkün olan en az düzeyde olması sağlanır.</w:t>
      </w:r>
    </w:p>
    <w:p w14:paraId="6C144001" w14:textId="77777777" w:rsidR="006C7891" w:rsidRPr="00E0540F" w:rsidRDefault="006C7891" w:rsidP="006C7891">
      <w:pPr>
        <w:rPr>
          <w:color w:val="000000" w:themeColor="text1"/>
        </w:rPr>
      </w:pPr>
      <w:r w:rsidRPr="00E0540F">
        <w:rPr>
          <w:b/>
          <w:color w:val="000000" w:themeColor="text1"/>
        </w:rPr>
        <w:t>9.1.1.5.5</w:t>
      </w:r>
      <w:r w:rsidRPr="00E0540F">
        <w:rPr>
          <w:b/>
          <w:color w:val="000000" w:themeColor="text1"/>
        </w:rPr>
        <w:tab/>
      </w:r>
      <w:r w:rsidRPr="00E0540F">
        <w:rPr>
          <w:color w:val="000000" w:themeColor="text1"/>
        </w:rPr>
        <w:t>Liman tesisinde  kullanılması gereken kimyasal madde miktarı en az düzeyde tutulur.</w:t>
      </w:r>
    </w:p>
    <w:p w14:paraId="5FE86836" w14:textId="77777777" w:rsidR="006C7891" w:rsidRPr="00E0540F" w:rsidRDefault="006C7891" w:rsidP="006C7891">
      <w:pPr>
        <w:rPr>
          <w:color w:val="000000" w:themeColor="text1"/>
        </w:rPr>
      </w:pPr>
      <w:r w:rsidRPr="00E0540F">
        <w:rPr>
          <w:b/>
          <w:color w:val="000000" w:themeColor="text1"/>
        </w:rPr>
        <w:t>9.1.1.5.6</w:t>
      </w:r>
      <w:r w:rsidRPr="00E0540F">
        <w:rPr>
          <w:b/>
          <w:color w:val="000000" w:themeColor="text1"/>
        </w:rPr>
        <w:tab/>
      </w:r>
      <w:r w:rsidRPr="00E0540F">
        <w:rPr>
          <w:color w:val="000000" w:themeColor="text1"/>
        </w:rPr>
        <w:t>İşyeri bina ve eklentileri her zaman düzenli ve temiz tutulur.</w:t>
      </w:r>
    </w:p>
    <w:p w14:paraId="71F2D793" w14:textId="77777777" w:rsidR="006C7891" w:rsidRPr="00E0540F" w:rsidRDefault="006C7891" w:rsidP="006C7891">
      <w:pPr>
        <w:rPr>
          <w:color w:val="000000" w:themeColor="text1"/>
        </w:rPr>
      </w:pPr>
      <w:r w:rsidRPr="00E0540F">
        <w:rPr>
          <w:b/>
          <w:color w:val="000000" w:themeColor="text1"/>
        </w:rPr>
        <w:t>9.1.1.5.7</w:t>
      </w:r>
      <w:r w:rsidRPr="00E0540F">
        <w:rPr>
          <w:b/>
          <w:color w:val="000000" w:themeColor="text1"/>
        </w:rPr>
        <w:tab/>
      </w:r>
      <w:r w:rsidRPr="00E0540F">
        <w:rPr>
          <w:color w:val="000000" w:themeColor="text1"/>
        </w:rPr>
        <w:t>Çalışanların kişisel temizlikleri için uygun ve yeterli şartlar sağlanır.</w:t>
      </w:r>
    </w:p>
    <w:p w14:paraId="0C451B31" w14:textId="77777777" w:rsidR="006C7891" w:rsidRPr="00E0540F" w:rsidRDefault="006C7891" w:rsidP="006C7891">
      <w:pPr>
        <w:rPr>
          <w:color w:val="000000" w:themeColor="text1"/>
        </w:rPr>
      </w:pPr>
      <w:r w:rsidRPr="00E0540F">
        <w:rPr>
          <w:b/>
          <w:color w:val="000000" w:themeColor="text1"/>
        </w:rPr>
        <w:t>9.1.1.5.8</w:t>
      </w:r>
      <w:r w:rsidRPr="00E0540F">
        <w:rPr>
          <w:b/>
          <w:color w:val="000000" w:themeColor="text1"/>
        </w:rPr>
        <w:tab/>
      </w:r>
      <w:r w:rsidRPr="00E0540F">
        <w:rPr>
          <w:color w:val="000000" w:themeColor="text1"/>
        </w:rPr>
        <w:t>Tehlikeli kimyasal maddelerin, atık ve artıkların Liman tesisinde  en uygun şekilde işlenmesi, kullanılması, taşınması ve depolanması için gerekli düzenlemeler yapılır.</w:t>
      </w:r>
    </w:p>
    <w:p w14:paraId="5230D2C8" w14:textId="77777777" w:rsidR="006C7891" w:rsidRPr="00E0540F" w:rsidRDefault="006C7891" w:rsidP="006C7891">
      <w:pPr>
        <w:rPr>
          <w:color w:val="000000" w:themeColor="text1"/>
        </w:rPr>
      </w:pPr>
      <w:r w:rsidRPr="00E0540F">
        <w:rPr>
          <w:b/>
          <w:color w:val="000000" w:themeColor="text1"/>
        </w:rPr>
        <w:t>9.1.1.5.9</w:t>
      </w:r>
      <w:r w:rsidRPr="00E0540F">
        <w:rPr>
          <w:b/>
          <w:color w:val="000000" w:themeColor="text1"/>
        </w:rPr>
        <w:tab/>
      </w:r>
      <w:r w:rsidRPr="00E0540F">
        <w:rPr>
          <w:color w:val="000000" w:themeColor="text1"/>
        </w:rPr>
        <w:t>İkame yöntemi uygulanarak, tehlikeli kimyasal madde yerine çalışanların sağlık ve güvenliği yönünden tehlikesiz veya daha az tehlikeli olan kimyasal madde kullanılır. Yapılan işin özelliği nedeniyle ikame yöntemi kullanılamıyorsa, risk değerlendirmesi sonucuna göre ve öncelik sırasıyla aşağıdaki tedbirler alınarak risk azaltılır:</w:t>
      </w:r>
    </w:p>
    <w:p w14:paraId="36133466" w14:textId="77777777" w:rsidR="006C7891" w:rsidRPr="00E0540F" w:rsidRDefault="006C7891" w:rsidP="006C7891">
      <w:pPr>
        <w:rPr>
          <w:color w:val="000000" w:themeColor="text1"/>
        </w:rPr>
      </w:pPr>
      <w:r w:rsidRPr="00E0540F">
        <w:rPr>
          <w:b/>
          <w:color w:val="000000" w:themeColor="text1"/>
        </w:rPr>
        <w:t>9.1.1.5.10</w:t>
      </w:r>
      <w:r w:rsidRPr="00E0540F">
        <w:rPr>
          <w:b/>
          <w:color w:val="000000" w:themeColor="text1"/>
        </w:rPr>
        <w:tab/>
      </w:r>
      <w:r w:rsidRPr="00E0540F">
        <w:rPr>
          <w:color w:val="000000" w:themeColor="text1"/>
        </w:rPr>
        <w:t>Çalışanların sağlık ve güvenliği yönünden risk oluşturabilecek bakım onarım işleri de dahil tehlikeli kimyasal maddelerle çalışmalarda ve teknolojik gelişmeler de dikkate alınarak uygun proses ve mühendislik kontrol sistemleri seçilir ve uygun makine, malzeme ve ekipman kullanılır.</w:t>
      </w:r>
    </w:p>
    <w:p w14:paraId="19CDFC8E" w14:textId="77777777" w:rsidR="006C7891" w:rsidRPr="00E0540F" w:rsidRDefault="006C7891" w:rsidP="006C7891">
      <w:pPr>
        <w:rPr>
          <w:color w:val="000000" w:themeColor="text1"/>
        </w:rPr>
      </w:pPr>
      <w:r w:rsidRPr="00E0540F">
        <w:rPr>
          <w:b/>
          <w:color w:val="000000" w:themeColor="text1"/>
        </w:rPr>
        <w:t>9.1.1.5.11</w:t>
      </w:r>
      <w:r w:rsidRPr="00E0540F">
        <w:rPr>
          <w:b/>
          <w:color w:val="000000" w:themeColor="text1"/>
        </w:rPr>
        <w:tab/>
      </w:r>
      <w:r w:rsidRPr="00E0540F">
        <w:rPr>
          <w:color w:val="000000" w:themeColor="text1"/>
        </w:rPr>
        <w:t>Riski kaynağında önlemek üzere; uygun iş organizasyonu ve yeterli havalandırma sistemi kurulması gibi toplu koruma önlemleri uygulanır.</w:t>
      </w:r>
    </w:p>
    <w:p w14:paraId="0E5EA2B7" w14:textId="77777777" w:rsidR="006C7891" w:rsidRPr="00E0540F" w:rsidRDefault="006C7891" w:rsidP="006C7891">
      <w:pPr>
        <w:rPr>
          <w:color w:val="000000" w:themeColor="text1"/>
        </w:rPr>
      </w:pPr>
      <w:r w:rsidRPr="00E0540F">
        <w:rPr>
          <w:b/>
          <w:color w:val="000000" w:themeColor="text1"/>
        </w:rPr>
        <w:t>9.1.1.5.12</w:t>
      </w:r>
      <w:r w:rsidRPr="00E0540F">
        <w:rPr>
          <w:b/>
          <w:color w:val="000000" w:themeColor="text1"/>
        </w:rPr>
        <w:tab/>
      </w:r>
      <w:r w:rsidRPr="00E0540F">
        <w:rPr>
          <w:color w:val="000000" w:themeColor="text1"/>
        </w:rPr>
        <w:t>Tehlikeli kimyasal maddelerin olumsuz etkilerinden çalışanların toplu olarak korunması için alınan önlemlerin yeterli olmadığı hallerde bu önlemlerle birlikte kişisel korunma yöntemleri uygulanır.</w:t>
      </w:r>
    </w:p>
    <w:p w14:paraId="5F94F2C3" w14:textId="3D25FE6B" w:rsidR="006C7891" w:rsidRPr="00E0540F" w:rsidRDefault="006C7891" w:rsidP="006C7891">
      <w:pPr>
        <w:rPr>
          <w:color w:val="000000" w:themeColor="text1"/>
        </w:rPr>
      </w:pPr>
      <w:r w:rsidRPr="00E0540F">
        <w:rPr>
          <w:b/>
          <w:color w:val="000000" w:themeColor="text1"/>
        </w:rPr>
        <w:t>9.1.1.6</w:t>
      </w:r>
      <w:r w:rsidRPr="00E0540F">
        <w:rPr>
          <w:b/>
          <w:color w:val="000000" w:themeColor="text1"/>
        </w:rPr>
        <w:tab/>
      </w:r>
      <w:r w:rsidR="00EE2274" w:rsidRPr="00E0540F">
        <w:rPr>
          <w:b/>
          <w:color w:val="000000" w:themeColor="text1"/>
        </w:rPr>
        <w:tab/>
      </w:r>
      <w:r w:rsidRPr="00E0540F">
        <w:rPr>
          <w:color w:val="000000" w:themeColor="text1"/>
        </w:rPr>
        <w:t>Alınan önlemlerin etkinliğini ve sürekliliğini sağlamak üzere yeterli kontrol, denetim ve gözetim sağlanır.</w:t>
      </w:r>
    </w:p>
    <w:p w14:paraId="70320A17" w14:textId="47D401F8" w:rsidR="006C7891" w:rsidRPr="00E0540F" w:rsidRDefault="006C7891" w:rsidP="006C7891">
      <w:pPr>
        <w:rPr>
          <w:color w:val="000000" w:themeColor="text1"/>
        </w:rPr>
      </w:pPr>
      <w:r w:rsidRPr="00E0540F">
        <w:rPr>
          <w:b/>
          <w:color w:val="000000" w:themeColor="text1"/>
        </w:rPr>
        <w:t>9.1.1.7</w:t>
      </w:r>
      <w:r w:rsidRPr="00E0540F">
        <w:rPr>
          <w:color w:val="000000" w:themeColor="text1"/>
        </w:rPr>
        <w:tab/>
      </w:r>
      <w:r w:rsidR="00EE2274" w:rsidRPr="00E0540F">
        <w:rPr>
          <w:color w:val="000000" w:themeColor="text1"/>
        </w:rPr>
        <w:tab/>
      </w:r>
      <w:r w:rsidRPr="00E0540F">
        <w:rPr>
          <w:color w:val="000000" w:themeColor="text1"/>
        </w:rPr>
        <w:t>Liman Tesisi İşletmesi , çalışanların sağlığı için risk oluşturabilecek kimyasal maddelerin düzenli olarak ölçümünün ve analizinin yapılmasını sağlar. Liman tesisinde  çalışanların kimyasal maddelere maruziyetini etkileyebilecek koşullarda herhangi bir değişiklik olduğunda bu ölçümler tekrarlanır. Ölçüm sonuçları, bu Yönetmelik eklerinde belirtilen mesleki maruziyet sınır değerleri dikkate alınarak değerlendirilir.</w:t>
      </w:r>
    </w:p>
    <w:p w14:paraId="4AB9F9BC" w14:textId="69FB2E29" w:rsidR="006C7891" w:rsidRPr="00E0540F" w:rsidRDefault="006C7891" w:rsidP="006C7891">
      <w:pPr>
        <w:rPr>
          <w:color w:val="000000" w:themeColor="text1"/>
        </w:rPr>
      </w:pPr>
      <w:r w:rsidRPr="00E0540F">
        <w:rPr>
          <w:b/>
          <w:color w:val="000000" w:themeColor="text1"/>
        </w:rPr>
        <w:t>9.1.1.8</w:t>
      </w:r>
      <w:r w:rsidRPr="00E0540F">
        <w:rPr>
          <w:b/>
          <w:color w:val="000000" w:themeColor="text1"/>
        </w:rPr>
        <w:tab/>
      </w:r>
      <w:r w:rsidR="00EE2274" w:rsidRPr="00E0540F">
        <w:rPr>
          <w:b/>
          <w:color w:val="000000" w:themeColor="text1"/>
        </w:rPr>
        <w:tab/>
      </w:r>
      <w:r w:rsidRPr="00E0540F">
        <w:rPr>
          <w:color w:val="000000" w:themeColor="text1"/>
        </w:rPr>
        <w:t>Liman Tesisi İşletmesi , belirtilen ölçüm sonuçlarını da göz önünde bulundurur. Mesleki maruziyet sınır değerlerinin aşıldığı her durumda, Liman Tesisi İşletmesi  bu durumun en kısa sürede giderilmesi için koruyucu ve önleyici tedbirleri alır.</w:t>
      </w:r>
    </w:p>
    <w:p w14:paraId="5BAE71FE" w14:textId="5762A597" w:rsidR="006C7891" w:rsidRPr="00E0540F" w:rsidRDefault="006C7891" w:rsidP="006C7891">
      <w:pPr>
        <w:rPr>
          <w:color w:val="000000" w:themeColor="text1"/>
        </w:rPr>
      </w:pPr>
      <w:r w:rsidRPr="00E0540F">
        <w:rPr>
          <w:b/>
          <w:color w:val="000000" w:themeColor="text1"/>
        </w:rPr>
        <w:t>9.1.1.9</w:t>
      </w:r>
      <w:r w:rsidRPr="00E0540F">
        <w:rPr>
          <w:color w:val="000000" w:themeColor="text1"/>
        </w:rPr>
        <w:tab/>
      </w:r>
      <w:r w:rsidR="00EE2274" w:rsidRPr="00E0540F">
        <w:rPr>
          <w:color w:val="000000" w:themeColor="text1"/>
        </w:rPr>
        <w:tab/>
      </w:r>
      <w:r w:rsidRPr="00E0540F">
        <w:rPr>
          <w:color w:val="000000" w:themeColor="text1"/>
        </w:rPr>
        <w:t xml:space="preserve">30/4/2013 tarihli ve 28633 sayılı Resmî Gazete’de yayımlanan Çalışanların Patlayıcı Ortamların Tehlikelerinden Korunması Hakkında Yönetmelik </w:t>
      </w:r>
      <w:r w:rsidRPr="00E0540F">
        <w:rPr>
          <w:color w:val="000000" w:themeColor="text1"/>
        </w:rPr>
        <w:lastRenderedPageBreak/>
        <w:t>hükümleri saklı kalmak kaydıyla Liman Tesisi İşletmesi , risk değerlendirmesi sonuçlarını ve risk önleme prensiplerini temel alarak, çalışanları kimyasal maddelerin fiziksel ve kimyasal özelliklerinden kaynaklanan tehlikelerden korumak için, bu maddelerin işlenmesi, depolanması, taşınması ve birbirini etkileyebilecek kimyasal maddelerin birbirleriyle temasının önlenmesi de dâhil olmak üzere, yapılan işin özelliğine uygun olarak aşağıda belirtilen öncelik sırasına göre teknik önlemleri alır ve idari düzenlemeleri yapar:</w:t>
      </w:r>
    </w:p>
    <w:p w14:paraId="4E580F2A" w14:textId="77777777" w:rsidR="006C7891" w:rsidRPr="00E0540F" w:rsidRDefault="006C7891" w:rsidP="006C7891">
      <w:pPr>
        <w:rPr>
          <w:color w:val="000000" w:themeColor="text1"/>
        </w:rPr>
      </w:pPr>
      <w:r w:rsidRPr="00E0540F">
        <w:rPr>
          <w:b/>
          <w:color w:val="000000" w:themeColor="text1"/>
        </w:rPr>
        <w:t>9.1.1.9.1</w:t>
      </w:r>
      <w:r w:rsidRPr="00E0540F">
        <w:rPr>
          <w:b/>
          <w:color w:val="000000" w:themeColor="text1"/>
        </w:rPr>
        <w:tab/>
      </w:r>
      <w:r w:rsidRPr="00E0540F">
        <w:rPr>
          <w:color w:val="000000" w:themeColor="text1"/>
        </w:rPr>
        <w:t>Liman tesisinde  parlayıcı ve patlayıcı maddelerin tehlikeli konsantrasyonlara ulaşması ve kimyasal olarak kararsız maddelerin tehlikeli miktarlarda bulunması önlenir. Bu mümkün değilse,</w:t>
      </w:r>
    </w:p>
    <w:p w14:paraId="234A9BB2" w14:textId="77777777" w:rsidR="006C7891" w:rsidRPr="00E0540F" w:rsidRDefault="006C7891" w:rsidP="006C7891">
      <w:pPr>
        <w:rPr>
          <w:color w:val="000000" w:themeColor="text1"/>
        </w:rPr>
      </w:pPr>
      <w:r w:rsidRPr="00E0540F">
        <w:rPr>
          <w:b/>
          <w:color w:val="000000" w:themeColor="text1"/>
        </w:rPr>
        <w:t>9.1.1.9.2</w:t>
      </w:r>
      <w:r w:rsidRPr="00E0540F">
        <w:rPr>
          <w:b/>
          <w:color w:val="000000" w:themeColor="text1"/>
        </w:rPr>
        <w:tab/>
      </w:r>
      <w:r w:rsidRPr="00E0540F">
        <w:rPr>
          <w:color w:val="000000" w:themeColor="text1"/>
        </w:rPr>
        <w:t>Liman tesisinde  yangın veya patlamaya sebep olabilecek tutuşturucu kaynakların bulunması önlenir. Kimyasal olarak kararsız madde ve karışımların zararlı etki göstermesine sebep olabilecek şartlar ortadan kaldırılır. Bu da mümkün değilse,</w:t>
      </w:r>
    </w:p>
    <w:p w14:paraId="0043C28D" w14:textId="77777777" w:rsidR="006C7891" w:rsidRPr="00E0540F" w:rsidRDefault="006C7891" w:rsidP="006C7891">
      <w:pPr>
        <w:rPr>
          <w:color w:val="000000" w:themeColor="text1"/>
        </w:rPr>
      </w:pPr>
      <w:r w:rsidRPr="00E0540F">
        <w:rPr>
          <w:b/>
          <w:color w:val="000000" w:themeColor="text1"/>
        </w:rPr>
        <w:t>9.1.1.9.3</w:t>
      </w:r>
      <w:r w:rsidRPr="00E0540F">
        <w:rPr>
          <w:b/>
          <w:color w:val="000000" w:themeColor="text1"/>
        </w:rPr>
        <w:tab/>
      </w:r>
      <w:r w:rsidRPr="00E0540F">
        <w:rPr>
          <w:color w:val="000000" w:themeColor="text1"/>
        </w:rPr>
        <w:t>Parlayıcı ve/veya patlayıcı maddelerden kaynaklanan yangın veya patlama halinde veya kimyasal olarak kararsız madde ve karışımlarının zararlı fiziksel etkilerinden çalışanların zarar görmesini önlemek veya en aza indirmek için gerekli önlemler alınır.</w:t>
      </w:r>
    </w:p>
    <w:p w14:paraId="428B4841" w14:textId="77777777" w:rsidR="006C7891" w:rsidRPr="00E0540F" w:rsidRDefault="006C7891" w:rsidP="006C7891">
      <w:pPr>
        <w:rPr>
          <w:color w:val="000000" w:themeColor="text1"/>
        </w:rPr>
      </w:pPr>
      <w:r w:rsidRPr="00E0540F">
        <w:rPr>
          <w:b/>
          <w:color w:val="000000" w:themeColor="text1"/>
        </w:rPr>
        <w:t>9.1.1.10</w:t>
      </w:r>
      <w:r w:rsidRPr="00E0540F">
        <w:rPr>
          <w:b/>
          <w:color w:val="000000" w:themeColor="text1"/>
        </w:rPr>
        <w:tab/>
      </w:r>
      <w:r w:rsidRPr="00E0540F">
        <w:rPr>
          <w:color w:val="000000" w:themeColor="text1"/>
        </w:rPr>
        <w:t>İş ekipmanı ve çalışanların korunması için sağlanan koruyucu sistemlerin tasarımı, imali ve temini, sağlık ve güvenlik yönünden yürürlükteki mevzuata uygun şekilde yapılır. Liman Tesisi İşletmesi , patlayıcı ortamlarda kullanılacak bütün donanım ve koruyucu sistemlerin 30/12/2006 tarihli ve 26392 4 üncü Mükerrer sayılı Resmî Gazete’de yayımlanan Muhtemel Patlayıcı Ortamda Kullanılan Teçhizat ve Koruyucu Sistemlerle İlgili Yönetmelik (94/9/AT)  hükümlerine uygun olmasını sağlar.</w:t>
      </w:r>
    </w:p>
    <w:p w14:paraId="745FC5D2" w14:textId="77777777" w:rsidR="006C7891" w:rsidRPr="00E0540F" w:rsidRDefault="006C7891" w:rsidP="006C7891">
      <w:pPr>
        <w:rPr>
          <w:color w:val="000000" w:themeColor="text1"/>
        </w:rPr>
      </w:pPr>
      <w:r w:rsidRPr="00E0540F">
        <w:rPr>
          <w:b/>
          <w:color w:val="000000" w:themeColor="text1"/>
        </w:rPr>
        <w:t>9.1.1.11</w:t>
      </w:r>
      <w:r w:rsidRPr="00E0540F">
        <w:rPr>
          <w:b/>
          <w:color w:val="000000" w:themeColor="text1"/>
        </w:rPr>
        <w:tab/>
      </w:r>
      <w:r w:rsidRPr="00E0540F">
        <w:rPr>
          <w:color w:val="000000" w:themeColor="text1"/>
        </w:rPr>
        <w:t>Patlama basıncının etkisini azaltacak düzenlemeler yapılır.</w:t>
      </w:r>
    </w:p>
    <w:p w14:paraId="1934FA35" w14:textId="77777777" w:rsidR="006C7891" w:rsidRPr="00E0540F" w:rsidRDefault="006C7891" w:rsidP="006C7891">
      <w:pPr>
        <w:rPr>
          <w:color w:val="000000" w:themeColor="text1"/>
        </w:rPr>
      </w:pPr>
      <w:r w:rsidRPr="00E0540F">
        <w:rPr>
          <w:b/>
          <w:color w:val="000000" w:themeColor="text1"/>
        </w:rPr>
        <w:t>9.1.1.12</w:t>
      </w:r>
      <w:r w:rsidRPr="00E0540F">
        <w:rPr>
          <w:b/>
          <w:color w:val="000000" w:themeColor="text1"/>
        </w:rPr>
        <w:tab/>
      </w:r>
      <w:r w:rsidRPr="00E0540F">
        <w:rPr>
          <w:color w:val="000000" w:themeColor="text1"/>
        </w:rPr>
        <w:t>Tesis, makine ve ekipmanın sürekli kontrol altında tutulması sağlanır.</w:t>
      </w:r>
    </w:p>
    <w:p w14:paraId="206F92E8" w14:textId="77777777" w:rsidR="006C7891" w:rsidRPr="00E0540F" w:rsidRDefault="006C7891" w:rsidP="006C7891">
      <w:pPr>
        <w:rPr>
          <w:color w:val="000000" w:themeColor="text1"/>
        </w:rPr>
      </w:pPr>
      <w:r w:rsidRPr="00E0540F">
        <w:rPr>
          <w:b/>
          <w:color w:val="000000" w:themeColor="text1"/>
        </w:rPr>
        <w:t>9.1.1.13</w:t>
      </w:r>
      <w:r w:rsidRPr="00E0540F">
        <w:rPr>
          <w:b/>
          <w:color w:val="000000" w:themeColor="text1"/>
        </w:rPr>
        <w:tab/>
      </w:r>
      <w:r w:rsidRPr="00E0540F">
        <w:rPr>
          <w:color w:val="000000" w:themeColor="text1"/>
        </w:rPr>
        <w:t>İşyerlerinde, sıvı oksijen, sıvı argon ve sıvı azot bulunan depolama tanklarının yerleştirilmesinde asgari güvenlik mesafelerine uyulur.</w:t>
      </w:r>
    </w:p>
    <w:p w14:paraId="736384FA" w14:textId="77777777" w:rsidR="006C7891" w:rsidRPr="00E0540F" w:rsidRDefault="006C7891" w:rsidP="00EB07A8">
      <w:pPr>
        <w:pStyle w:val="Balk3"/>
        <w:rPr>
          <w:b/>
          <w:color w:val="000000" w:themeColor="text1"/>
        </w:rPr>
      </w:pPr>
      <w:bookmarkStart w:id="278" w:name="_Toc327391974"/>
      <w:bookmarkStart w:id="279" w:name="_Toc164894066"/>
      <w:r w:rsidRPr="00E0540F">
        <w:rPr>
          <w:b/>
          <w:color w:val="000000" w:themeColor="text1"/>
        </w:rPr>
        <w:t>Acil durumlar</w:t>
      </w:r>
      <w:bookmarkEnd w:id="278"/>
      <w:bookmarkEnd w:id="279"/>
    </w:p>
    <w:p w14:paraId="4BF15B96" w14:textId="04647A1B" w:rsidR="006C7891" w:rsidRPr="00E0540F" w:rsidRDefault="006C7891" w:rsidP="006C7891">
      <w:pPr>
        <w:rPr>
          <w:color w:val="000000" w:themeColor="text1"/>
        </w:rPr>
      </w:pPr>
      <w:r w:rsidRPr="00E0540F">
        <w:rPr>
          <w:b/>
          <w:color w:val="000000" w:themeColor="text1"/>
        </w:rPr>
        <w:t>9.1.2.1</w:t>
      </w:r>
      <w:r w:rsidRPr="00E0540F">
        <w:rPr>
          <w:b/>
          <w:color w:val="000000" w:themeColor="text1"/>
        </w:rPr>
        <w:tab/>
      </w:r>
      <w:r w:rsidR="00EE2274" w:rsidRPr="00E0540F">
        <w:rPr>
          <w:b/>
          <w:color w:val="000000" w:themeColor="text1"/>
        </w:rPr>
        <w:tab/>
      </w:r>
      <w:r w:rsidRPr="00E0540F">
        <w:rPr>
          <w:color w:val="000000" w:themeColor="text1"/>
        </w:rPr>
        <w:t>Liman Tesisi İşletmesi , 18/6/2013 tarihli ve 28681 sayılı Resmî Gazete’de yayımlanan İşyerlerinde Acil Durumlar Hakkında Yönetmelikte belirtilen hususlar saklı kalmak kaydıyla Liman tesisinde ki tehlikeli kimyasal maddelerden kaynaklanacak acil durumlarda özellikle aşağıdaki hususlar dikkate alınır:</w:t>
      </w:r>
    </w:p>
    <w:p w14:paraId="05537192" w14:textId="77777777" w:rsidR="006C7891" w:rsidRPr="00E0540F" w:rsidRDefault="006C7891" w:rsidP="006C7891">
      <w:pPr>
        <w:rPr>
          <w:color w:val="000000" w:themeColor="text1"/>
        </w:rPr>
      </w:pPr>
      <w:r w:rsidRPr="00E0540F">
        <w:rPr>
          <w:b/>
          <w:color w:val="000000" w:themeColor="text1"/>
        </w:rPr>
        <w:t>9.1.2.1.1</w:t>
      </w:r>
      <w:r w:rsidRPr="00E0540F">
        <w:rPr>
          <w:b/>
          <w:color w:val="000000" w:themeColor="text1"/>
        </w:rPr>
        <w:tab/>
      </w:r>
      <w:r w:rsidRPr="00E0540F">
        <w:rPr>
          <w:color w:val="000000" w:themeColor="text1"/>
        </w:rPr>
        <w:t>Acil durumların olumsuz etkilerini azaltacak önleyici tedbirler derhal alınır ve çalışanlar durumdan haberdar edilir. Acil durumun en kısa sürede normale dönmesi için gerekli çalışmalar yapılır ve etkilenmiş alana sadece bakım, onarım ve zorunlu işlerin yapılması için acil durumlarda görevlendirilen çalışanlar ile işyeri dışından olay yerine intikal eden ekiplerin girmesine izin verilir.</w:t>
      </w:r>
    </w:p>
    <w:p w14:paraId="6D38ACFA" w14:textId="77777777" w:rsidR="006C7891" w:rsidRPr="00E0540F" w:rsidRDefault="006C7891" w:rsidP="006C7891">
      <w:pPr>
        <w:rPr>
          <w:color w:val="000000" w:themeColor="text1"/>
        </w:rPr>
      </w:pPr>
      <w:r w:rsidRPr="00E0540F">
        <w:rPr>
          <w:b/>
          <w:color w:val="000000" w:themeColor="text1"/>
        </w:rPr>
        <w:t>9.1.2.1.2</w:t>
      </w:r>
      <w:r w:rsidRPr="00E0540F">
        <w:rPr>
          <w:b/>
          <w:color w:val="000000" w:themeColor="text1"/>
        </w:rPr>
        <w:tab/>
      </w:r>
      <w:r w:rsidRPr="00E0540F">
        <w:rPr>
          <w:color w:val="000000" w:themeColor="text1"/>
        </w:rPr>
        <w:t>Etkilenmiş alana girmesine izin verilen kişilere uygun kişisel koruyucu donanım ve özel güvenlik ekipmanı verilir ve acil durum devam ettiği sürece kullanmaları sağlanır. Uygun kişisel koruyucu donanımı ve özel güvenlik ekipmanı bulunmayan kişilerin etkilenmiş alana girmesine izin verilmez.</w:t>
      </w:r>
    </w:p>
    <w:p w14:paraId="3250E2D7" w14:textId="77777777" w:rsidR="006C7891" w:rsidRPr="00E0540F" w:rsidRDefault="006C7891" w:rsidP="006C7891">
      <w:pPr>
        <w:rPr>
          <w:color w:val="000000" w:themeColor="text1"/>
        </w:rPr>
      </w:pPr>
      <w:r w:rsidRPr="00E0540F">
        <w:rPr>
          <w:b/>
          <w:color w:val="000000" w:themeColor="text1"/>
        </w:rPr>
        <w:t>9.1.2.1.3</w:t>
      </w:r>
      <w:r w:rsidRPr="00E0540F">
        <w:rPr>
          <w:b/>
          <w:color w:val="000000" w:themeColor="text1"/>
        </w:rPr>
        <w:tab/>
      </w:r>
      <w:r w:rsidRPr="00E0540F">
        <w:rPr>
          <w:color w:val="000000" w:themeColor="text1"/>
        </w:rPr>
        <w:t>Tehlikeli kimyasallarla ilgili bilgiler ve acil durum müdahale ve tahliye prosedürleri kullanıma hazır bulundurulur. Liman tesisinde ki acil durumlarda görevlendirilen çalışanların ve işyeri dışındaki ilk yardım, acil tıbbi müdahale, kurtarma ve yangınla mücadele gibi konularda faaliyet gösteren kuruluşların bu bilgilere ve prosedürlere kolayca ulaşabilmeleri sağlanır. Bu bilgiler;</w:t>
      </w:r>
    </w:p>
    <w:p w14:paraId="641B1ADC" w14:textId="77777777" w:rsidR="006C7891" w:rsidRPr="00E0540F" w:rsidRDefault="006C7891" w:rsidP="006C7891">
      <w:pPr>
        <w:rPr>
          <w:color w:val="000000" w:themeColor="text1"/>
        </w:rPr>
      </w:pPr>
      <w:r w:rsidRPr="00E0540F">
        <w:rPr>
          <w:b/>
          <w:color w:val="000000" w:themeColor="text1"/>
        </w:rPr>
        <w:lastRenderedPageBreak/>
        <w:t>9.1.2.1.3.1</w:t>
      </w:r>
      <w:r w:rsidRPr="00E0540F">
        <w:rPr>
          <w:b/>
          <w:color w:val="000000" w:themeColor="text1"/>
        </w:rPr>
        <w:tab/>
      </w:r>
      <w:r w:rsidRPr="00E0540F">
        <w:rPr>
          <w:color w:val="000000" w:themeColor="text1"/>
        </w:rPr>
        <w:t>Liman tesisinde ki acil durumlarda görevlendirilen çalışanların ve işyeri dışındaki ilk yardım, acil tıbbi müdahale, kurtarma ve yangınla mücadele gibi konularda faaliyet gösteren kuruluşların önceden hazır olabilmeleri ve uygun müdahaleyi yapabilmeleri için, yapılan işteki tehlikeleri, alınacak önlemleri ve yapılacak işleri,</w:t>
      </w:r>
    </w:p>
    <w:p w14:paraId="7EE25212" w14:textId="77777777" w:rsidR="006C7891" w:rsidRPr="00E0540F" w:rsidRDefault="006C7891" w:rsidP="006C7891">
      <w:pPr>
        <w:rPr>
          <w:color w:val="000000" w:themeColor="text1"/>
        </w:rPr>
      </w:pPr>
      <w:r w:rsidRPr="00E0540F">
        <w:rPr>
          <w:b/>
          <w:color w:val="000000" w:themeColor="text1"/>
        </w:rPr>
        <w:t>9.1.2.1.3.2</w:t>
      </w:r>
      <w:r w:rsidRPr="00E0540F">
        <w:rPr>
          <w:b/>
          <w:color w:val="000000" w:themeColor="text1"/>
        </w:rPr>
        <w:tab/>
      </w:r>
      <w:r w:rsidRPr="00E0540F">
        <w:rPr>
          <w:color w:val="000000" w:themeColor="text1"/>
        </w:rPr>
        <w:t>Acil durumda ortaya çıkması muhtemel özel tehlike ve yapılacak işler hakkındaki bilgileri,</w:t>
      </w:r>
    </w:p>
    <w:p w14:paraId="4B7368CF" w14:textId="77777777" w:rsidR="006C7891" w:rsidRPr="00E0540F" w:rsidRDefault="006C7891" w:rsidP="00EB07A8">
      <w:pPr>
        <w:pStyle w:val="Balk3"/>
        <w:rPr>
          <w:b/>
          <w:color w:val="000000" w:themeColor="text1"/>
        </w:rPr>
      </w:pPr>
      <w:bookmarkStart w:id="280" w:name="_Toc327391975"/>
      <w:bookmarkStart w:id="281" w:name="_Toc164894067"/>
      <w:r w:rsidRPr="00E0540F">
        <w:rPr>
          <w:b/>
          <w:color w:val="000000" w:themeColor="text1"/>
        </w:rPr>
        <w:t>Çalışanların eğitimi ve bilgilendirilmesi</w:t>
      </w:r>
      <w:bookmarkEnd w:id="280"/>
      <w:bookmarkEnd w:id="281"/>
    </w:p>
    <w:p w14:paraId="2588B92C" w14:textId="44056D41" w:rsidR="006C7891" w:rsidRPr="00E0540F" w:rsidRDefault="00EB07A8" w:rsidP="006C7891">
      <w:pPr>
        <w:rPr>
          <w:color w:val="000000" w:themeColor="text1"/>
        </w:rPr>
      </w:pPr>
      <w:r w:rsidRPr="00E0540F">
        <w:rPr>
          <w:b/>
          <w:color w:val="000000" w:themeColor="text1"/>
        </w:rPr>
        <w:t>9.1</w:t>
      </w:r>
      <w:r w:rsidR="006C7891" w:rsidRPr="00E0540F">
        <w:rPr>
          <w:b/>
          <w:color w:val="000000" w:themeColor="text1"/>
        </w:rPr>
        <w:t>.3.1</w:t>
      </w:r>
      <w:r w:rsidR="006C7891" w:rsidRPr="00E0540F">
        <w:rPr>
          <w:b/>
          <w:color w:val="000000" w:themeColor="text1"/>
        </w:rPr>
        <w:tab/>
      </w:r>
      <w:r w:rsidR="00EE2274" w:rsidRPr="00E0540F">
        <w:rPr>
          <w:b/>
          <w:color w:val="000000" w:themeColor="text1"/>
        </w:rPr>
        <w:tab/>
      </w:r>
      <w:r w:rsidR="006C7891" w:rsidRPr="00E0540F">
        <w:rPr>
          <w:color w:val="000000" w:themeColor="text1"/>
        </w:rPr>
        <w:t>Liman Tesisi İşletmesi , 15/5/2013 tarihli ve 28648 sayılı Çalışanların İş Sağlığı ve Güvenliği Eğitimlerinin Usul ve Esasları Hakkında Yönetmelikte belirtilen hususlar saklı kalmak kaydıyla çalışanların ve temsilcilerin eğitimini ve bilgilendirilmelerini sağlar.  Bu eğitim ve bilgilendirilmeler özellikle aşağıdaki hususları içerir:</w:t>
      </w:r>
    </w:p>
    <w:p w14:paraId="09349D03" w14:textId="77777777" w:rsidR="006C7891" w:rsidRPr="00E0540F" w:rsidRDefault="00EB07A8" w:rsidP="006C7891">
      <w:pPr>
        <w:rPr>
          <w:color w:val="000000" w:themeColor="text1"/>
        </w:rPr>
      </w:pPr>
      <w:r w:rsidRPr="00E0540F">
        <w:rPr>
          <w:b/>
          <w:color w:val="000000" w:themeColor="text1"/>
        </w:rPr>
        <w:t>9.1</w:t>
      </w:r>
      <w:r w:rsidR="006C7891" w:rsidRPr="00E0540F">
        <w:rPr>
          <w:b/>
          <w:color w:val="000000" w:themeColor="text1"/>
        </w:rPr>
        <w:t>.3.1.1</w:t>
      </w:r>
      <w:r w:rsidR="006C7891" w:rsidRPr="00E0540F">
        <w:rPr>
          <w:b/>
          <w:color w:val="000000" w:themeColor="text1"/>
        </w:rPr>
        <w:tab/>
      </w:r>
      <w:r w:rsidR="006C7891" w:rsidRPr="00E0540F">
        <w:rPr>
          <w:color w:val="000000" w:themeColor="text1"/>
        </w:rPr>
        <w:t>Risk değerlendirmesi sonucunda elde edilen bilgileri.</w:t>
      </w:r>
    </w:p>
    <w:p w14:paraId="42782F44" w14:textId="77777777" w:rsidR="006C7891" w:rsidRPr="00E0540F" w:rsidRDefault="00EB07A8" w:rsidP="006C7891">
      <w:pPr>
        <w:rPr>
          <w:color w:val="000000" w:themeColor="text1"/>
        </w:rPr>
      </w:pPr>
      <w:r w:rsidRPr="00E0540F">
        <w:rPr>
          <w:b/>
          <w:color w:val="000000" w:themeColor="text1"/>
        </w:rPr>
        <w:t>9.1</w:t>
      </w:r>
      <w:r w:rsidR="006C7891" w:rsidRPr="00E0540F">
        <w:rPr>
          <w:b/>
          <w:color w:val="000000" w:themeColor="text1"/>
        </w:rPr>
        <w:t>.3.1.2</w:t>
      </w:r>
      <w:r w:rsidR="006C7891" w:rsidRPr="00E0540F">
        <w:rPr>
          <w:b/>
          <w:color w:val="000000" w:themeColor="text1"/>
        </w:rPr>
        <w:tab/>
      </w:r>
      <w:r w:rsidR="006C7891" w:rsidRPr="00E0540F">
        <w:rPr>
          <w:color w:val="000000" w:themeColor="text1"/>
        </w:rPr>
        <w:t>Liman tesisinde  bulunan veya ortaya çıkabilecek tehlikeli kimyasal maddelerle ilgili bu maddelerin tanınması, sağlık ve güvenlik riskleri, meslek hastalıkları, mesleki maruziyet sınır değerleri ve diğer yasal düzenlemeler hakkında bilgileri.</w:t>
      </w:r>
    </w:p>
    <w:p w14:paraId="17BA1FDE" w14:textId="77777777" w:rsidR="006C7891" w:rsidRPr="00E0540F" w:rsidRDefault="00EB07A8" w:rsidP="006C7891">
      <w:pPr>
        <w:rPr>
          <w:color w:val="000000" w:themeColor="text1"/>
        </w:rPr>
      </w:pPr>
      <w:r w:rsidRPr="00E0540F">
        <w:rPr>
          <w:b/>
          <w:color w:val="000000" w:themeColor="text1"/>
        </w:rPr>
        <w:t>9.1</w:t>
      </w:r>
      <w:r w:rsidR="006C7891" w:rsidRPr="00E0540F">
        <w:rPr>
          <w:b/>
          <w:color w:val="000000" w:themeColor="text1"/>
        </w:rPr>
        <w:t>.3.1.3</w:t>
      </w:r>
      <w:r w:rsidR="006C7891" w:rsidRPr="00E0540F">
        <w:rPr>
          <w:b/>
          <w:color w:val="000000" w:themeColor="text1"/>
        </w:rPr>
        <w:tab/>
      </w:r>
      <w:r w:rsidR="006C7891" w:rsidRPr="00E0540F">
        <w:rPr>
          <w:color w:val="000000" w:themeColor="text1"/>
        </w:rPr>
        <w:t>Çalışanların kendilerini ve diğer çalışanları tehlikeye atmamaları için gerekli önlemleri ve yapılması gerekenleri.</w:t>
      </w:r>
    </w:p>
    <w:p w14:paraId="5A654B28" w14:textId="77777777" w:rsidR="006C7891" w:rsidRPr="00E0540F" w:rsidRDefault="00EB07A8" w:rsidP="006C7891">
      <w:pPr>
        <w:rPr>
          <w:color w:val="000000" w:themeColor="text1"/>
        </w:rPr>
      </w:pPr>
      <w:r w:rsidRPr="00E0540F">
        <w:rPr>
          <w:b/>
          <w:color w:val="000000" w:themeColor="text1"/>
        </w:rPr>
        <w:t>9.1</w:t>
      </w:r>
      <w:r w:rsidR="006C7891" w:rsidRPr="00E0540F">
        <w:rPr>
          <w:b/>
          <w:color w:val="000000" w:themeColor="text1"/>
        </w:rPr>
        <w:t>.3.1.4</w:t>
      </w:r>
      <w:r w:rsidR="006C7891" w:rsidRPr="00E0540F">
        <w:rPr>
          <w:b/>
          <w:color w:val="000000" w:themeColor="text1"/>
        </w:rPr>
        <w:tab/>
      </w:r>
      <w:r w:rsidR="006C7891" w:rsidRPr="00E0540F">
        <w:rPr>
          <w:color w:val="000000" w:themeColor="text1"/>
        </w:rPr>
        <w:t>Tehlikeli kimyasal maddeler için tedarikçiden sağlanan Türkçe malzeme güvenlik bilgi formları hakkındaki bilgileri.</w:t>
      </w:r>
    </w:p>
    <w:p w14:paraId="7B01309E" w14:textId="77777777" w:rsidR="006C7891" w:rsidRPr="00E0540F" w:rsidRDefault="00EB07A8" w:rsidP="006C7891">
      <w:pPr>
        <w:rPr>
          <w:color w:val="000000" w:themeColor="text1"/>
        </w:rPr>
      </w:pPr>
      <w:r w:rsidRPr="00E0540F">
        <w:rPr>
          <w:b/>
          <w:color w:val="000000" w:themeColor="text1"/>
        </w:rPr>
        <w:t>9.1</w:t>
      </w:r>
      <w:r w:rsidR="006C7891" w:rsidRPr="00E0540F">
        <w:rPr>
          <w:b/>
          <w:color w:val="000000" w:themeColor="text1"/>
        </w:rPr>
        <w:t>.3.1.5</w:t>
      </w:r>
      <w:r w:rsidR="006C7891" w:rsidRPr="00E0540F">
        <w:rPr>
          <w:b/>
          <w:color w:val="000000" w:themeColor="text1"/>
        </w:rPr>
        <w:tab/>
      </w:r>
      <w:r w:rsidR="006C7891" w:rsidRPr="00E0540F">
        <w:rPr>
          <w:color w:val="000000" w:themeColor="text1"/>
        </w:rPr>
        <w:t>Tehlikeli kimyasal madde bulunan bölümler, kaplar, boru tesisatı ve benzeri tesisatla ilgili mevzuata uygun olarak etiketleme/kilitleme ile ilgili bilgileri.</w:t>
      </w:r>
    </w:p>
    <w:p w14:paraId="77B31D99" w14:textId="77777777" w:rsidR="006C7891" w:rsidRPr="00E0540F" w:rsidRDefault="00EB07A8" w:rsidP="006C7891">
      <w:pPr>
        <w:rPr>
          <w:color w:val="000000" w:themeColor="text1"/>
        </w:rPr>
      </w:pPr>
      <w:r w:rsidRPr="00E0540F">
        <w:rPr>
          <w:b/>
          <w:color w:val="000000" w:themeColor="text1"/>
        </w:rPr>
        <w:t>9.1</w:t>
      </w:r>
      <w:r w:rsidR="006C7891" w:rsidRPr="00E0540F">
        <w:rPr>
          <w:b/>
          <w:color w:val="000000" w:themeColor="text1"/>
        </w:rPr>
        <w:t>.3.2</w:t>
      </w:r>
      <w:r w:rsidR="006C7891" w:rsidRPr="00E0540F">
        <w:rPr>
          <w:b/>
          <w:color w:val="000000" w:themeColor="text1"/>
        </w:rPr>
        <w:tab/>
      </w:r>
      <w:r w:rsidR="006C7891" w:rsidRPr="00E0540F">
        <w:rPr>
          <w:color w:val="000000" w:themeColor="text1"/>
        </w:rPr>
        <w:t>Tehlikeli kimyasallarla yapılan çalışmalarda çalışanlara veya temsilcilerine verilecek eğitim ve bilgiler, yapılan risk değerlendirmesi sonucu ortaya çıkan riskin derecesi ve özelliğine bağlı olarak, sözlü talimat ve yazılı bilgilerle desteklenmiş eğitim şeklinde olur. Bu bilgiler değişen şartlara göre güncellenir.</w:t>
      </w:r>
    </w:p>
    <w:p w14:paraId="2D836EB2" w14:textId="77777777" w:rsidR="00EB07A8" w:rsidRPr="00E0540F" w:rsidRDefault="00EB07A8">
      <w:pPr>
        <w:jc w:val="left"/>
        <w:rPr>
          <w:color w:val="000000" w:themeColor="text1"/>
        </w:rPr>
      </w:pPr>
      <w:r w:rsidRPr="00E0540F">
        <w:rPr>
          <w:color w:val="000000" w:themeColor="text1"/>
        </w:rPr>
        <w:br w:type="page"/>
      </w:r>
    </w:p>
    <w:p w14:paraId="263A5CBC" w14:textId="77777777" w:rsidR="006C7891" w:rsidRPr="00E0540F" w:rsidRDefault="00EB07A8" w:rsidP="00EB07A8">
      <w:pPr>
        <w:pStyle w:val="Balk2"/>
        <w:rPr>
          <w:color w:val="000000" w:themeColor="text1"/>
        </w:rPr>
      </w:pPr>
      <w:bookmarkStart w:id="282" w:name="_Toc327391976"/>
      <w:bookmarkStart w:id="283" w:name="_Toc164894068"/>
      <w:r w:rsidRPr="00E0540F">
        <w:rPr>
          <w:color w:val="000000" w:themeColor="text1"/>
        </w:rPr>
        <w:lastRenderedPageBreak/>
        <w:t>Kişisel koruyucu kıyafetler hakkında bilgiler ile bunların kullanılmasına yönelik prosedürler.</w:t>
      </w:r>
      <w:bookmarkEnd w:id="282"/>
      <w:bookmarkEnd w:id="283"/>
    </w:p>
    <w:p w14:paraId="2804695F" w14:textId="77777777" w:rsidR="00EB07A8" w:rsidRPr="00E0540F" w:rsidRDefault="00EB07A8" w:rsidP="00EB07A8">
      <w:pPr>
        <w:rPr>
          <w:b/>
          <w:color w:val="000000" w:themeColor="text1"/>
        </w:rPr>
      </w:pPr>
      <w:r w:rsidRPr="00E0540F">
        <w:rPr>
          <w:b/>
          <w:color w:val="000000" w:themeColor="text1"/>
        </w:rPr>
        <w:t>Müdahale Ekiplerinin Kişisel Koruyucu  Cihazları</w:t>
      </w:r>
    </w:p>
    <w:p w14:paraId="4C4B2984" w14:textId="77777777" w:rsidR="00EB07A8" w:rsidRPr="00E0540F" w:rsidRDefault="00EB07A8" w:rsidP="00EB07A8">
      <w:pPr>
        <w:rPr>
          <w:b/>
          <w:color w:val="000000" w:themeColor="text1"/>
        </w:rPr>
      </w:pPr>
      <w:r w:rsidRPr="00E0540F">
        <w:rPr>
          <w:b/>
          <w:color w:val="000000" w:themeColor="text1"/>
        </w:rPr>
        <w:t>Seviye A</w:t>
      </w:r>
    </w:p>
    <w:p w14:paraId="7A849C25" w14:textId="77777777" w:rsidR="00EB07A8" w:rsidRPr="00E0540F" w:rsidRDefault="00EB07A8" w:rsidP="00EB07A8">
      <w:pPr>
        <w:rPr>
          <w:color w:val="000000" w:themeColor="text1"/>
        </w:rPr>
      </w:pPr>
      <w:r w:rsidRPr="00E0540F">
        <w:rPr>
          <w:color w:val="000000" w:themeColor="text1"/>
        </w:rPr>
        <w:t>Kullanım alanı : Yüksek seviyede deri, solunum, göz v.s'nin korunması gereken olaylar – Gaz geçirmez.</w:t>
      </w:r>
    </w:p>
    <w:p w14:paraId="4C67268F" w14:textId="77777777" w:rsidR="00EB07A8" w:rsidRPr="00E0540F" w:rsidRDefault="00EB07A8" w:rsidP="00EB07A8">
      <w:pPr>
        <w:rPr>
          <w:color w:val="000000" w:themeColor="text1"/>
        </w:rPr>
      </w:pPr>
      <w:r w:rsidRPr="00E0540F">
        <w:rPr>
          <w:color w:val="000000" w:themeColor="text1"/>
        </w:rPr>
        <w:t>Pozitif basınçlı Tüplü Solunum cihazı –  SCBA</w:t>
      </w:r>
    </w:p>
    <w:p w14:paraId="2C3F242D" w14:textId="77777777" w:rsidR="00EB07A8" w:rsidRPr="00E0540F" w:rsidRDefault="00EB07A8" w:rsidP="00EB07A8">
      <w:pPr>
        <w:rPr>
          <w:color w:val="000000" w:themeColor="text1"/>
        </w:rPr>
      </w:pPr>
      <w:r w:rsidRPr="00E0540F">
        <w:rPr>
          <w:color w:val="000000" w:themeColor="text1"/>
        </w:rPr>
        <w:t>Tam olarak kimyasallar karşı koruyucu giysi</w:t>
      </w:r>
    </w:p>
    <w:p w14:paraId="0D5B9F3A" w14:textId="77777777" w:rsidR="00EB07A8" w:rsidRPr="00E0540F" w:rsidRDefault="00EB07A8" w:rsidP="00EB07A8">
      <w:pPr>
        <w:rPr>
          <w:color w:val="000000" w:themeColor="text1"/>
        </w:rPr>
      </w:pPr>
      <w:r w:rsidRPr="00E0540F">
        <w:rPr>
          <w:color w:val="000000" w:themeColor="text1"/>
        </w:rPr>
        <w:t>Eldiven, içleri kimyasal dayanıklı</w:t>
      </w:r>
    </w:p>
    <w:p w14:paraId="0EF8357C" w14:textId="77777777" w:rsidR="00EB07A8" w:rsidRPr="00E0540F" w:rsidRDefault="00EB07A8" w:rsidP="00EB07A8">
      <w:pPr>
        <w:rPr>
          <w:color w:val="000000" w:themeColor="text1"/>
        </w:rPr>
      </w:pPr>
      <w:r w:rsidRPr="00E0540F">
        <w:rPr>
          <w:color w:val="000000" w:themeColor="text1"/>
        </w:rPr>
        <w:t>Eldiven, dışı kimyasala dayanıklı</w:t>
      </w:r>
    </w:p>
    <w:p w14:paraId="63289F7A" w14:textId="77777777" w:rsidR="00EB07A8" w:rsidRPr="00E0540F" w:rsidRDefault="00EB07A8" w:rsidP="00EB07A8">
      <w:pPr>
        <w:rPr>
          <w:color w:val="000000" w:themeColor="text1"/>
        </w:rPr>
      </w:pPr>
      <w:r w:rsidRPr="00E0540F">
        <w:rPr>
          <w:color w:val="000000" w:themeColor="text1"/>
        </w:rPr>
        <w:t>Bot veya çizme,kimyasala dayanıklı, çelik topuklu</w:t>
      </w:r>
    </w:p>
    <w:p w14:paraId="287AE576" w14:textId="77777777" w:rsidR="00EB07A8" w:rsidRPr="00E0540F" w:rsidRDefault="00EB07A8" w:rsidP="00EB07A8">
      <w:pPr>
        <w:rPr>
          <w:color w:val="000000" w:themeColor="text1"/>
        </w:rPr>
      </w:pPr>
      <w:r w:rsidRPr="00E0540F">
        <w:rPr>
          <w:color w:val="000000" w:themeColor="text1"/>
        </w:rPr>
        <w:t>İç giysi, pamuklu, uzun kollu ve paçalı</w:t>
      </w:r>
    </w:p>
    <w:p w14:paraId="0DC1A70D" w14:textId="77777777" w:rsidR="00EB07A8" w:rsidRPr="00E0540F" w:rsidRDefault="00EB07A8" w:rsidP="00EB07A8">
      <w:pPr>
        <w:rPr>
          <w:color w:val="000000" w:themeColor="text1"/>
        </w:rPr>
      </w:pPr>
      <w:r w:rsidRPr="00E0540F">
        <w:rPr>
          <w:color w:val="000000" w:themeColor="text1"/>
        </w:rPr>
        <w:t>Sert Başlık</w:t>
      </w:r>
    </w:p>
    <w:p w14:paraId="593266A0" w14:textId="77777777" w:rsidR="00EB07A8" w:rsidRPr="00E0540F" w:rsidRDefault="00EB07A8" w:rsidP="00EB07A8">
      <w:pPr>
        <w:rPr>
          <w:color w:val="000000" w:themeColor="text1"/>
        </w:rPr>
      </w:pPr>
      <w:r w:rsidRPr="00E0540F">
        <w:rPr>
          <w:color w:val="000000" w:themeColor="text1"/>
        </w:rPr>
        <w:t>Uzun kollu</w:t>
      </w:r>
    </w:p>
    <w:p w14:paraId="7D97FE35" w14:textId="77777777" w:rsidR="00EB07A8" w:rsidRPr="00E0540F" w:rsidRDefault="00EB07A8" w:rsidP="00EB07A8">
      <w:pPr>
        <w:rPr>
          <w:color w:val="000000" w:themeColor="text1"/>
        </w:rPr>
      </w:pPr>
      <w:r w:rsidRPr="00E0540F">
        <w:rPr>
          <w:color w:val="000000" w:themeColor="text1"/>
        </w:rPr>
        <w:t>İki yönlü telsiz iletişimi (Kıvılcım Çıkarmayan)</w:t>
      </w:r>
    </w:p>
    <w:p w14:paraId="4B0041A5" w14:textId="77777777" w:rsidR="00EB07A8" w:rsidRPr="00E0540F" w:rsidRDefault="00EB07A8" w:rsidP="00EB07A8">
      <w:pPr>
        <w:rPr>
          <w:b/>
          <w:color w:val="000000" w:themeColor="text1"/>
        </w:rPr>
      </w:pPr>
      <w:r w:rsidRPr="00E0540F">
        <w:rPr>
          <w:b/>
          <w:color w:val="000000" w:themeColor="text1"/>
        </w:rPr>
        <w:t>Seviye B</w:t>
      </w:r>
    </w:p>
    <w:p w14:paraId="63E343A9" w14:textId="77777777" w:rsidR="00EB07A8" w:rsidRPr="00E0540F" w:rsidRDefault="00EB07A8" w:rsidP="00EB07A8">
      <w:pPr>
        <w:rPr>
          <w:color w:val="000000" w:themeColor="text1"/>
        </w:rPr>
      </w:pPr>
      <w:r w:rsidRPr="00E0540F">
        <w:rPr>
          <w:color w:val="000000" w:themeColor="text1"/>
        </w:rPr>
        <w:t>Olay yerine giriş ve çıkış için gereken minimum seviye, daha ziyade sıvıların saçılması, dökülmesi için</w:t>
      </w:r>
    </w:p>
    <w:p w14:paraId="20A799BD" w14:textId="77777777" w:rsidR="00EB07A8" w:rsidRPr="00E0540F" w:rsidRDefault="00EB07A8" w:rsidP="00EB07A8">
      <w:pPr>
        <w:rPr>
          <w:color w:val="000000" w:themeColor="text1"/>
        </w:rPr>
      </w:pPr>
      <w:r w:rsidRPr="00E0540F">
        <w:rPr>
          <w:color w:val="000000" w:themeColor="text1"/>
        </w:rPr>
        <w:t>Pozitif basınçlı Tüplü Solunum cihazı –  SCBA</w:t>
      </w:r>
    </w:p>
    <w:p w14:paraId="58C1BE5A" w14:textId="77777777" w:rsidR="00EB07A8" w:rsidRPr="00E0540F" w:rsidRDefault="00EB07A8" w:rsidP="00EB07A8">
      <w:pPr>
        <w:rPr>
          <w:color w:val="000000" w:themeColor="text1"/>
        </w:rPr>
      </w:pPr>
      <w:r w:rsidRPr="00E0540F">
        <w:rPr>
          <w:color w:val="000000" w:themeColor="text1"/>
        </w:rPr>
        <w:t>Kimyasallar karşı koruyucu giysi</w:t>
      </w:r>
    </w:p>
    <w:p w14:paraId="1BB0629B" w14:textId="77777777" w:rsidR="00EB07A8" w:rsidRPr="00E0540F" w:rsidRDefault="00EB07A8" w:rsidP="00EB07A8">
      <w:pPr>
        <w:rPr>
          <w:color w:val="000000" w:themeColor="text1"/>
        </w:rPr>
      </w:pPr>
      <w:r w:rsidRPr="00E0540F">
        <w:rPr>
          <w:color w:val="000000" w:themeColor="text1"/>
        </w:rPr>
        <w:t>Eldiven, içleri kimyasal dayanıklı</w:t>
      </w:r>
    </w:p>
    <w:p w14:paraId="58C39AF7" w14:textId="77777777" w:rsidR="00EB07A8" w:rsidRPr="00E0540F" w:rsidRDefault="00EB07A8" w:rsidP="00EB07A8">
      <w:pPr>
        <w:rPr>
          <w:color w:val="000000" w:themeColor="text1"/>
        </w:rPr>
      </w:pPr>
      <w:r w:rsidRPr="00E0540F">
        <w:rPr>
          <w:color w:val="000000" w:themeColor="text1"/>
        </w:rPr>
        <w:t>Eldiven, dışı kimyasala  dayanıklı</w:t>
      </w:r>
    </w:p>
    <w:p w14:paraId="631CDA95" w14:textId="77777777" w:rsidR="00EB07A8" w:rsidRPr="00E0540F" w:rsidRDefault="00EB07A8" w:rsidP="00EB07A8">
      <w:pPr>
        <w:rPr>
          <w:color w:val="000000" w:themeColor="text1"/>
        </w:rPr>
      </w:pPr>
      <w:r w:rsidRPr="00E0540F">
        <w:rPr>
          <w:color w:val="000000" w:themeColor="text1"/>
        </w:rPr>
        <w:t>Bot veya çizme,kimyasala dayanıklı, çelik topuklu</w:t>
      </w:r>
    </w:p>
    <w:p w14:paraId="64FA72B3" w14:textId="77777777" w:rsidR="00EB07A8" w:rsidRPr="00E0540F" w:rsidRDefault="00EB07A8" w:rsidP="00EB07A8">
      <w:pPr>
        <w:rPr>
          <w:color w:val="000000" w:themeColor="text1"/>
        </w:rPr>
      </w:pPr>
      <w:r w:rsidRPr="00E0540F">
        <w:rPr>
          <w:color w:val="000000" w:themeColor="text1"/>
        </w:rPr>
        <w:t>Sert Başlık</w:t>
      </w:r>
    </w:p>
    <w:p w14:paraId="770F1E6E" w14:textId="77777777" w:rsidR="00EB07A8" w:rsidRPr="00E0540F" w:rsidRDefault="00EB07A8" w:rsidP="00EB07A8">
      <w:pPr>
        <w:rPr>
          <w:color w:val="000000" w:themeColor="text1"/>
        </w:rPr>
      </w:pPr>
      <w:r w:rsidRPr="00E0540F">
        <w:rPr>
          <w:color w:val="000000" w:themeColor="text1"/>
        </w:rPr>
        <w:t>İki yönlü telsiz iletişimi (Kıvılcım Çıkarmayan)</w:t>
      </w:r>
    </w:p>
    <w:p w14:paraId="1A0F6743" w14:textId="77777777" w:rsidR="00EB07A8" w:rsidRPr="00E0540F" w:rsidRDefault="00EB07A8" w:rsidP="00EB07A8">
      <w:pPr>
        <w:rPr>
          <w:color w:val="000000" w:themeColor="text1"/>
        </w:rPr>
      </w:pPr>
      <w:r w:rsidRPr="00E0540F">
        <w:rPr>
          <w:color w:val="000000" w:themeColor="text1"/>
        </w:rPr>
        <w:t>Yüz Maskesi</w:t>
      </w:r>
    </w:p>
    <w:p w14:paraId="5BF92E36" w14:textId="77777777" w:rsidR="00EB07A8" w:rsidRPr="00E0540F" w:rsidRDefault="00EB07A8" w:rsidP="00EB07A8">
      <w:pPr>
        <w:rPr>
          <w:b/>
          <w:color w:val="000000" w:themeColor="text1"/>
        </w:rPr>
      </w:pPr>
      <w:r w:rsidRPr="00E0540F">
        <w:rPr>
          <w:b/>
          <w:color w:val="000000" w:themeColor="text1"/>
        </w:rPr>
        <w:t>Seviye C</w:t>
      </w:r>
    </w:p>
    <w:p w14:paraId="016EA24A" w14:textId="77777777" w:rsidR="00EB07A8" w:rsidRPr="00E0540F" w:rsidRDefault="00EB07A8" w:rsidP="00EB07A8">
      <w:pPr>
        <w:rPr>
          <w:color w:val="000000" w:themeColor="text1"/>
        </w:rPr>
      </w:pPr>
      <w:r w:rsidRPr="00E0540F">
        <w:rPr>
          <w:color w:val="000000" w:themeColor="text1"/>
        </w:rPr>
        <w:t>Ortamdaki kimyasal bilindiğinde, konsantrasyon belirlendiğinde, deri ve gözlerin zarar görmeyeceğine karar verildiğinde kullanılır. Ancak sürekli ölçüm yapılmalıdır.</w:t>
      </w:r>
    </w:p>
    <w:p w14:paraId="0C54AE1A" w14:textId="77777777" w:rsidR="00EB07A8" w:rsidRPr="00E0540F" w:rsidRDefault="00EB07A8" w:rsidP="00EB07A8">
      <w:pPr>
        <w:rPr>
          <w:color w:val="000000" w:themeColor="text1"/>
        </w:rPr>
      </w:pPr>
      <w:r w:rsidRPr="00E0540F">
        <w:rPr>
          <w:color w:val="000000" w:themeColor="text1"/>
        </w:rPr>
        <w:t xml:space="preserve"> </w:t>
      </w:r>
      <w:r w:rsidRPr="00E0540F">
        <w:rPr>
          <w:rFonts w:hint="eastAsia"/>
          <w:color w:val="000000" w:themeColor="text1"/>
        </w:rPr>
        <w:t>→</w:t>
      </w:r>
      <w:r w:rsidRPr="00E0540F">
        <w:rPr>
          <w:color w:val="000000" w:themeColor="text1"/>
        </w:rPr>
        <w:t>Tam maske, hava temizleyici filtre</w:t>
      </w:r>
    </w:p>
    <w:p w14:paraId="27A7DE49" w14:textId="77777777" w:rsidR="00EB07A8" w:rsidRPr="00E0540F" w:rsidRDefault="00EB07A8" w:rsidP="00EB07A8">
      <w:pPr>
        <w:rPr>
          <w:color w:val="000000" w:themeColor="text1"/>
        </w:rPr>
      </w:pPr>
      <w:r w:rsidRPr="00E0540F">
        <w:rPr>
          <w:rFonts w:hint="eastAsia"/>
          <w:color w:val="000000" w:themeColor="text1"/>
        </w:rPr>
        <w:t>→</w:t>
      </w:r>
      <w:r w:rsidRPr="00E0540F">
        <w:rPr>
          <w:color w:val="000000" w:themeColor="text1"/>
        </w:rPr>
        <w:t>Kimyasallar karşı koruyucu giysi</w:t>
      </w:r>
    </w:p>
    <w:p w14:paraId="6E075665" w14:textId="77777777" w:rsidR="00EB07A8" w:rsidRPr="00E0540F" w:rsidRDefault="00EB07A8" w:rsidP="00EB07A8">
      <w:pPr>
        <w:rPr>
          <w:color w:val="000000" w:themeColor="text1"/>
        </w:rPr>
      </w:pPr>
      <w:r w:rsidRPr="00E0540F">
        <w:rPr>
          <w:rFonts w:hint="eastAsia"/>
          <w:color w:val="000000" w:themeColor="text1"/>
        </w:rPr>
        <w:t>→</w:t>
      </w:r>
      <w:r w:rsidRPr="00E0540F">
        <w:rPr>
          <w:color w:val="000000" w:themeColor="text1"/>
        </w:rPr>
        <w:t>Eldiven, içleri kimyasal dayanıklı</w:t>
      </w:r>
    </w:p>
    <w:p w14:paraId="2A8A47E8" w14:textId="77777777" w:rsidR="00EB07A8" w:rsidRPr="00E0540F" w:rsidRDefault="00EB07A8" w:rsidP="00EB07A8">
      <w:pPr>
        <w:rPr>
          <w:color w:val="000000" w:themeColor="text1"/>
        </w:rPr>
      </w:pPr>
      <w:r w:rsidRPr="00E0540F">
        <w:rPr>
          <w:rFonts w:hint="eastAsia"/>
          <w:color w:val="000000" w:themeColor="text1"/>
        </w:rPr>
        <w:t>→</w:t>
      </w:r>
      <w:r w:rsidRPr="00E0540F">
        <w:rPr>
          <w:color w:val="000000" w:themeColor="text1"/>
        </w:rPr>
        <w:t>Eldiven, dışı kimyasala dayanıklı</w:t>
      </w:r>
    </w:p>
    <w:p w14:paraId="15F55E09" w14:textId="77777777" w:rsidR="00EB07A8" w:rsidRPr="00E0540F" w:rsidRDefault="00EB07A8" w:rsidP="00EB07A8">
      <w:pPr>
        <w:rPr>
          <w:color w:val="000000" w:themeColor="text1"/>
        </w:rPr>
      </w:pPr>
      <w:r w:rsidRPr="00E0540F">
        <w:rPr>
          <w:rFonts w:hint="eastAsia"/>
          <w:color w:val="000000" w:themeColor="text1"/>
        </w:rPr>
        <w:t>→</w:t>
      </w:r>
      <w:r w:rsidRPr="00E0540F">
        <w:rPr>
          <w:color w:val="000000" w:themeColor="text1"/>
        </w:rPr>
        <w:t>Bot veya çizme,kimyasala dayanıklı, çelik topuklu</w:t>
      </w:r>
    </w:p>
    <w:p w14:paraId="01252F14" w14:textId="77777777" w:rsidR="00EB07A8" w:rsidRPr="00E0540F" w:rsidRDefault="00EB07A8" w:rsidP="00EB07A8">
      <w:pPr>
        <w:rPr>
          <w:color w:val="000000" w:themeColor="text1"/>
        </w:rPr>
      </w:pPr>
      <w:r w:rsidRPr="00E0540F">
        <w:rPr>
          <w:rFonts w:hint="eastAsia"/>
          <w:color w:val="000000" w:themeColor="text1"/>
        </w:rPr>
        <w:t>→</w:t>
      </w:r>
      <w:r w:rsidRPr="00E0540F">
        <w:rPr>
          <w:color w:val="000000" w:themeColor="text1"/>
        </w:rPr>
        <w:t>Sert Başlık</w:t>
      </w:r>
    </w:p>
    <w:p w14:paraId="0A8BC166" w14:textId="77777777" w:rsidR="00EB07A8" w:rsidRPr="00E0540F" w:rsidRDefault="00EB07A8" w:rsidP="00EB07A8">
      <w:pPr>
        <w:rPr>
          <w:color w:val="000000" w:themeColor="text1"/>
        </w:rPr>
      </w:pPr>
      <w:r w:rsidRPr="00E0540F">
        <w:rPr>
          <w:rFonts w:hint="eastAsia"/>
          <w:color w:val="000000" w:themeColor="text1"/>
        </w:rPr>
        <w:t>→</w:t>
      </w:r>
      <w:r w:rsidRPr="00E0540F">
        <w:rPr>
          <w:rFonts w:hint="eastAsia"/>
          <w:color w:val="000000" w:themeColor="text1"/>
        </w:rPr>
        <w:t>İ</w:t>
      </w:r>
      <w:r w:rsidRPr="00E0540F">
        <w:rPr>
          <w:color w:val="000000" w:themeColor="text1"/>
        </w:rPr>
        <w:t>ki yönlü telsiz iletişimi (Kıvılcım Çıkarmayan)</w:t>
      </w:r>
    </w:p>
    <w:p w14:paraId="2E872333" w14:textId="77777777" w:rsidR="00EB07A8" w:rsidRPr="00E0540F" w:rsidRDefault="00EB07A8" w:rsidP="00EB07A8">
      <w:pPr>
        <w:rPr>
          <w:color w:val="000000" w:themeColor="text1"/>
        </w:rPr>
      </w:pPr>
      <w:r w:rsidRPr="00E0540F">
        <w:rPr>
          <w:rFonts w:hint="eastAsia"/>
          <w:color w:val="000000" w:themeColor="text1"/>
        </w:rPr>
        <w:t>→</w:t>
      </w:r>
      <w:r w:rsidRPr="00E0540F">
        <w:rPr>
          <w:color w:val="000000" w:themeColor="text1"/>
        </w:rPr>
        <w:t>Yüz Maskesi</w:t>
      </w:r>
    </w:p>
    <w:p w14:paraId="115E22E6" w14:textId="77777777" w:rsidR="00EB07A8" w:rsidRPr="00E0540F" w:rsidRDefault="00EB07A8" w:rsidP="00EB07A8">
      <w:pPr>
        <w:rPr>
          <w:b/>
          <w:color w:val="000000" w:themeColor="text1"/>
        </w:rPr>
      </w:pPr>
      <w:r w:rsidRPr="00E0540F">
        <w:rPr>
          <w:b/>
          <w:color w:val="000000" w:themeColor="text1"/>
        </w:rPr>
        <w:t>Seviye D</w:t>
      </w:r>
    </w:p>
    <w:p w14:paraId="636D98B3" w14:textId="77777777" w:rsidR="00EB07A8" w:rsidRPr="00E0540F" w:rsidRDefault="00EB07A8" w:rsidP="00EB07A8">
      <w:pPr>
        <w:rPr>
          <w:color w:val="000000" w:themeColor="text1"/>
        </w:rPr>
      </w:pPr>
      <w:r w:rsidRPr="00E0540F">
        <w:rPr>
          <w:color w:val="000000" w:themeColor="text1"/>
        </w:rPr>
        <w:t>İş elbisesi (acil müdahale ekipleri). Uzun kollu ve güvenlik ayakkabısı/botu gerektirir. Diğer Kişisel korunma ekipmanları olayın durumuna göre değişir. Şayet deri ile temasta sorun yaşanacaksa, bu tür elbiseler ile olay yerine girilmemelidir</w:t>
      </w:r>
    </w:p>
    <w:p w14:paraId="650FCDAD" w14:textId="77777777" w:rsidR="00EB07A8" w:rsidRDefault="00EB07A8" w:rsidP="006C7891">
      <w:pPr>
        <w:rPr>
          <w:color w:val="000000" w:themeColor="text1"/>
        </w:rPr>
      </w:pPr>
    </w:p>
    <w:p w14:paraId="101A8832" w14:textId="77777777" w:rsidR="00452879" w:rsidRDefault="00452879" w:rsidP="006C7891">
      <w:pPr>
        <w:rPr>
          <w:color w:val="000000" w:themeColor="text1"/>
        </w:rPr>
      </w:pPr>
    </w:p>
    <w:p w14:paraId="0057CB54" w14:textId="77777777" w:rsidR="00452879" w:rsidRDefault="00452879" w:rsidP="006C7891">
      <w:pPr>
        <w:rPr>
          <w:color w:val="000000" w:themeColor="text1"/>
        </w:rPr>
      </w:pPr>
    </w:p>
    <w:p w14:paraId="3DD18B8A" w14:textId="77777777" w:rsidR="00452879" w:rsidRDefault="00452879" w:rsidP="006C7891">
      <w:pPr>
        <w:rPr>
          <w:color w:val="000000" w:themeColor="text1"/>
        </w:rPr>
      </w:pPr>
    </w:p>
    <w:p w14:paraId="5DF362E2" w14:textId="77777777" w:rsidR="00452879" w:rsidRDefault="00452879" w:rsidP="006C7891">
      <w:pPr>
        <w:rPr>
          <w:color w:val="000000" w:themeColor="text1"/>
        </w:rPr>
      </w:pPr>
    </w:p>
    <w:p w14:paraId="4B06F7F0" w14:textId="77777777" w:rsidR="00452879" w:rsidRPr="00E0540F" w:rsidRDefault="00452879" w:rsidP="006C7891">
      <w:pPr>
        <w:rPr>
          <w:color w:val="000000" w:themeColor="text1"/>
        </w:rPr>
      </w:pPr>
    </w:p>
    <w:p w14:paraId="31E62327" w14:textId="56522136" w:rsidR="00CC186D" w:rsidRPr="00E0540F" w:rsidRDefault="001F0E46" w:rsidP="000D4E52">
      <w:pPr>
        <w:pStyle w:val="Balk2"/>
        <w:rPr>
          <w:color w:val="000000" w:themeColor="text1"/>
        </w:rPr>
      </w:pPr>
      <w:bookmarkStart w:id="284" w:name="_Toc164894069"/>
      <w:r w:rsidRPr="00E0540F">
        <w:rPr>
          <w:color w:val="000000" w:themeColor="text1"/>
        </w:rPr>
        <w:lastRenderedPageBreak/>
        <w:t>Kapalı mahale giriş izni tedbirleri ve prosedürleri.</w:t>
      </w:r>
      <w:bookmarkEnd w:id="284"/>
    </w:p>
    <w:p w14:paraId="3315DA82" w14:textId="77777777" w:rsidR="00EE2274" w:rsidRPr="00E0540F" w:rsidRDefault="00EE2274" w:rsidP="00EE2274">
      <w:pPr>
        <w:rPr>
          <w:color w:val="000000" w:themeColor="text1"/>
        </w:rPr>
      </w:pPr>
    </w:p>
    <w:p w14:paraId="16E9B199" w14:textId="77777777" w:rsidR="00EE2274" w:rsidRPr="00E0540F" w:rsidRDefault="00EE2274" w:rsidP="00EE2274">
      <w:pPr>
        <w:rPr>
          <w:rFonts w:cs="Arial"/>
          <w:color w:val="000000" w:themeColor="text1"/>
        </w:rPr>
      </w:pPr>
      <w:r w:rsidRPr="00E0540F">
        <w:rPr>
          <w:rFonts w:cs="Arial"/>
          <w:color w:val="000000" w:themeColor="text1"/>
        </w:rPr>
        <w:t>Gemi şamandırada bağlı durumda iken gemide kapalı alanda yapılabilecek çalışmalara izin verilmemektedir.</w:t>
      </w:r>
    </w:p>
    <w:p w14:paraId="0064C796" w14:textId="77777777" w:rsidR="00EE2274" w:rsidRPr="00E0540F" w:rsidRDefault="00EE2274" w:rsidP="00E0540F">
      <w:pPr>
        <w:rPr>
          <w:color w:val="000000" w:themeColor="text1"/>
        </w:rPr>
      </w:pPr>
    </w:p>
    <w:p w14:paraId="03A8733E" w14:textId="77777777" w:rsidR="00EE2274" w:rsidRPr="00E0540F" w:rsidRDefault="00EE2274" w:rsidP="00E0540F">
      <w:pPr>
        <w:rPr>
          <w:b/>
          <w:bCs/>
          <w:color w:val="000000" w:themeColor="text1"/>
        </w:rPr>
      </w:pPr>
    </w:p>
    <w:p w14:paraId="6D331BAE" w14:textId="77777777" w:rsidR="00EE2274" w:rsidRPr="00E0540F" w:rsidRDefault="00EE2274" w:rsidP="00EE2274">
      <w:pPr>
        <w:rPr>
          <w:rFonts w:cs="Arial"/>
          <w:bCs/>
          <w:color w:val="000000" w:themeColor="text1"/>
        </w:rPr>
      </w:pPr>
      <w:r w:rsidRPr="00E0540F">
        <w:rPr>
          <w:rFonts w:cs="Arial"/>
          <w:bCs/>
          <w:color w:val="000000" w:themeColor="text1"/>
        </w:rPr>
        <w:t>9.3.1</w:t>
      </w:r>
      <w:r w:rsidRPr="00E0540F">
        <w:rPr>
          <w:rFonts w:cs="Arial"/>
          <w:bCs/>
          <w:color w:val="000000" w:themeColor="text1"/>
        </w:rPr>
        <w:tab/>
        <w:t>İlgili alan tehlikeli buhardan arındırılmadığı ve alandaki oksijen yeterli olmadığı sürece tehlikeli buhar ihtiva eden ya da oksijen tüketen yükler içeren ya da içerebilecek yük alanı, yük tankı, bu tankın etrafındaki boş alan, kargo taşıma alanı gibi kapalı ya da örtülü alanlara herhangi birinin girmediğini ve bu alanlara girişin ilgili ekipmanların kullanımında eğitimli ve alınan sonuçları doğru şekilde yorumlayabilecek sorumlu bir kişi tarafından onaylandığından emin olur. Sorumlu kişi, alınacak önlemleri kaydeder.</w:t>
      </w:r>
    </w:p>
    <w:p w14:paraId="5CB9C198" w14:textId="77777777" w:rsidR="00EE2274" w:rsidRPr="00E0540F" w:rsidRDefault="00EE2274" w:rsidP="00EE2274">
      <w:pPr>
        <w:rPr>
          <w:rFonts w:cs="Arial"/>
          <w:bCs/>
          <w:color w:val="000000" w:themeColor="text1"/>
        </w:rPr>
      </w:pPr>
    </w:p>
    <w:p w14:paraId="5D44C6E6" w14:textId="77777777" w:rsidR="00EE2274" w:rsidRPr="00E0540F" w:rsidRDefault="00EE2274" w:rsidP="00EE2274">
      <w:pPr>
        <w:rPr>
          <w:rFonts w:cs="Arial"/>
          <w:bCs/>
          <w:color w:val="000000" w:themeColor="text1"/>
        </w:rPr>
      </w:pPr>
      <w:r w:rsidRPr="00E0540F">
        <w:rPr>
          <w:rFonts w:cs="Arial"/>
          <w:bCs/>
          <w:color w:val="000000" w:themeColor="text1"/>
        </w:rPr>
        <w:t>9.3.2</w:t>
      </w:r>
      <w:r w:rsidRPr="00E0540F">
        <w:rPr>
          <w:rFonts w:cs="Arial"/>
          <w:bCs/>
          <w:color w:val="000000" w:themeColor="text1"/>
        </w:rPr>
        <w:tab/>
        <w:t>Makul bir süre içerisinde tehlikeli buharlardan arındırılamayacağı ve girişin onaylanmadığı bir alana operasyonel amaçlarla girmek gerektiğinde ya da alanın tehlikeli buharlardan arındırılmayacak olması durumunda, bu alana giriş yalnızca bağımsız bir solunum cihazı ya da diğer gerekli koruyucu ekipmanlar ve kıyafetlere sahip kişiler tarafından yapılır. Tüm operasyon, bağımsız solunum cihazı, koruyucu ekipmanlar ve kurtarma tertibatına sahip sorumlu kişinin direkt gözetimi altında gerçekleştirilir. Solunum cihazı, koruyucu ekipmanlar ve kurtarma ekipmanları, alana bir tutuşma kaynağı sokmayacak türde olmalıdır.</w:t>
      </w:r>
    </w:p>
    <w:p w14:paraId="328F47DD" w14:textId="6C403F8E" w:rsidR="00EE2274" w:rsidRDefault="00EE2274" w:rsidP="00EE2274">
      <w:pPr>
        <w:rPr>
          <w:rFonts w:cs="Arial"/>
          <w:bCs/>
          <w:color w:val="000000" w:themeColor="text1"/>
        </w:rPr>
      </w:pPr>
      <w:r w:rsidRPr="00E0540F">
        <w:rPr>
          <w:rFonts w:cs="Arial"/>
          <w:bCs/>
          <w:color w:val="000000" w:themeColor="text1"/>
        </w:rPr>
        <w:t>9.3.3</w:t>
      </w:r>
      <w:r w:rsidRPr="00E0540F">
        <w:rPr>
          <w:rFonts w:cs="Arial"/>
          <w:bCs/>
          <w:color w:val="000000" w:themeColor="text1"/>
        </w:rPr>
        <w:tab/>
        <w:t>İlgili alana girişin uluslararası yasalar ve kılavuzlarda belirtilen prosedürler takip edilerek yapılmasını sağlanır</w:t>
      </w:r>
      <w:r w:rsidR="007F0E7F">
        <w:rPr>
          <w:rFonts w:cs="Arial"/>
          <w:bCs/>
          <w:color w:val="000000" w:themeColor="text1"/>
        </w:rPr>
        <w:t>.</w:t>
      </w:r>
    </w:p>
    <w:p w14:paraId="79FDE60F" w14:textId="77777777" w:rsidR="007F0E7F" w:rsidRDefault="007F0E7F" w:rsidP="00EE2274">
      <w:pPr>
        <w:rPr>
          <w:rFonts w:cs="Arial"/>
          <w:bCs/>
          <w:color w:val="000000" w:themeColor="text1"/>
        </w:rPr>
      </w:pPr>
    </w:p>
    <w:p w14:paraId="07B2D71C" w14:textId="77777777" w:rsidR="007F0E7F" w:rsidRDefault="007F0E7F" w:rsidP="00EE2274">
      <w:pPr>
        <w:rPr>
          <w:rFonts w:cs="Arial"/>
          <w:bCs/>
          <w:color w:val="000000" w:themeColor="text1"/>
        </w:rPr>
      </w:pPr>
    </w:p>
    <w:p w14:paraId="6ED458D4" w14:textId="2EDCBDF8" w:rsidR="007F0E7F" w:rsidRPr="00E0540F" w:rsidRDefault="008B1AC2" w:rsidP="00EE2274">
      <w:pPr>
        <w:rPr>
          <w:rFonts w:cs="Arial"/>
          <w:bCs/>
          <w:color w:val="000000" w:themeColor="text1"/>
        </w:rPr>
      </w:pPr>
      <w:r>
        <w:rPr>
          <w:rFonts w:cs="Arial"/>
          <w:bCs/>
          <w:color w:val="000000" w:themeColor="text1"/>
        </w:rPr>
        <w:lastRenderedPageBreak/>
        <w:drawing>
          <wp:inline distT="0" distB="0" distL="0" distR="0" wp14:anchorId="6570ACEE" wp14:editId="15785445">
            <wp:extent cx="5270500" cy="7217410"/>
            <wp:effectExtent l="0" t="0" r="0" b="0"/>
            <wp:docPr id="88129557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295573" name="Resim 881295573"/>
                    <pic:cNvPicPr/>
                  </pic:nvPicPr>
                  <pic:blipFill>
                    <a:blip r:embed="rId47"/>
                    <a:stretch>
                      <a:fillRect/>
                    </a:stretch>
                  </pic:blipFill>
                  <pic:spPr>
                    <a:xfrm>
                      <a:off x="0" y="0"/>
                      <a:ext cx="5270500" cy="7217410"/>
                    </a:xfrm>
                    <a:prstGeom prst="rect">
                      <a:avLst/>
                    </a:prstGeom>
                  </pic:spPr>
                </pic:pic>
              </a:graphicData>
            </a:graphic>
          </wp:inline>
        </w:drawing>
      </w:r>
    </w:p>
    <w:p w14:paraId="27D10310" w14:textId="32F10B82" w:rsidR="000D4E52" w:rsidRPr="00E0540F" w:rsidRDefault="000D4E52" w:rsidP="000D4E52">
      <w:pPr>
        <w:rPr>
          <w:color w:val="000000" w:themeColor="text1"/>
        </w:rPr>
      </w:pPr>
    </w:p>
    <w:p w14:paraId="2879E26D" w14:textId="77777777" w:rsidR="00C138DA" w:rsidRPr="00E0540F" w:rsidRDefault="00C138DA" w:rsidP="000D4E52">
      <w:pPr>
        <w:rPr>
          <w:color w:val="000000" w:themeColor="text1"/>
        </w:rPr>
      </w:pPr>
    </w:p>
    <w:p w14:paraId="120FBAC0" w14:textId="77777777" w:rsidR="00C138DA" w:rsidRPr="00E0540F" w:rsidRDefault="00C138DA" w:rsidP="000D4E52">
      <w:pPr>
        <w:rPr>
          <w:color w:val="000000" w:themeColor="text1"/>
        </w:rPr>
      </w:pPr>
    </w:p>
    <w:p w14:paraId="77101D90" w14:textId="77777777" w:rsidR="00C138DA" w:rsidRPr="00E0540F" w:rsidRDefault="00C138DA" w:rsidP="000D4E52">
      <w:pPr>
        <w:rPr>
          <w:color w:val="000000" w:themeColor="text1"/>
        </w:rPr>
      </w:pPr>
    </w:p>
    <w:p w14:paraId="1D8CD922" w14:textId="77777777" w:rsidR="00C138DA" w:rsidRPr="00E0540F" w:rsidRDefault="00C138DA" w:rsidP="000D4E52">
      <w:pPr>
        <w:rPr>
          <w:color w:val="000000" w:themeColor="text1"/>
        </w:rPr>
      </w:pPr>
    </w:p>
    <w:p w14:paraId="60E4B75F" w14:textId="77777777" w:rsidR="00CC186D" w:rsidRPr="00E0540F" w:rsidRDefault="00CC186D" w:rsidP="006C7891">
      <w:pPr>
        <w:rPr>
          <w:color w:val="000000" w:themeColor="text1"/>
        </w:rPr>
      </w:pPr>
    </w:p>
    <w:p w14:paraId="7E87E3A0" w14:textId="37C37823" w:rsidR="001F0E46" w:rsidRPr="00E0540F" w:rsidRDefault="001F0E46" w:rsidP="006C7891">
      <w:pPr>
        <w:rPr>
          <w:color w:val="000000" w:themeColor="text1"/>
        </w:rPr>
        <w:sectPr w:rsidR="001F0E46" w:rsidRPr="00E0540F" w:rsidSect="009205A3">
          <w:pgSz w:w="11900" w:h="16840"/>
          <w:pgMar w:top="1440" w:right="1800" w:bottom="1440" w:left="1800" w:header="720" w:footer="720" w:gutter="0"/>
          <w:pgNumType w:start="1" w:chapStyle="1"/>
          <w:cols w:space="720"/>
          <w:docGrid w:linePitch="360"/>
        </w:sectPr>
      </w:pPr>
    </w:p>
    <w:p w14:paraId="3E347C7E" w14:textId="77777777" w:rsidR="00EB07A8" w:rsidRPr="00E0540F" w:rsidRDefault="00EB07A8" w:rsidP="00EB07A8">
      <w:pPr>
        <w:pStyle w:val="Balk1"/>
        <w:rPr>
          <w:color w:val="000000" w:themeColor="text1"/>
        </w:rPr>
      </w:pPr>
      <w:bookmarkStart w:id="285" w:name="_Toc327391977"/>
      <w:bookmarkStart w:id="286" w:name="_Toc164894070"/>
      <w:r w:rsidRPr="00E0540F">
        <w:rPr>
          <w:color w:val="000000" w:themeColor="text1"/>
        </w:rPr>
        <w:lastRenderedPageBreak/>
        <w:t>DİĞER HUSUSLAR</w:t>
      </w:r>
      <w:bookmarkEnd w:id="285"/>
      <w:bookmarkEnd w:id="286"/>
    </w:p>
    <w:p w14:paraId="7E98C1EA" w14:textId="61435F1F" w:rsidR="00EB07A8" w:rsidRPr="00E0540F" w:rsidRDefault="00EB07A8" w:rsidP="00EB07A8">
      <w:pPr>
        <w:pStyle w:val="Balk2"/>
        <w:rPr>
          <w:color w:val="000000" w:themeColor="text1"/>
        </w:rPr>
      </w:pPr>
      <w:bookmarkStart w:id="287" w:name="_Toc327391978"/>
      <w:bookmarkStart w:id="288" w:name="_Toc164894071"/>
      <w:r w:rsidRPr="00E0540F">
        <w:rPr>
          <w:color w:val="000000" w:themeColor="text1"/>
        </w:rPr>
        <w:t xml:space="preserve">Tehlikeli </w:t>
      </w:r>
      <w:r w:rsidR="003B28EE" w:rsidRPr="00E0540F">
        <w:rPr>
          <w:color w:val="000000" w:themeColor="text1"/>
        </w:rPr>
        <w:t xml:space="preserve">Yük </w:t>
      </w:r>
      <w:r w:rsidRPr="00E0540F">
        <w:rPr>
          <w:color w:val="000000" w:themeColor="text1"/>
        </w:rPr>
        <w:t>Uygunluk Belgesi’nin geçerliliği.</w:t>
      </w:r>
      <w:bookmarkEnd w:id="287"/>
      <w:bookmarkEnd w:id="288"/>
      <w:r w:rsidRPr="00E0540F">
        <w:rPr>
          <w:color w:val="000000" w:themeColor="text1"/>
        </w:rPr>
        <w:t xml:space="preserve"> </w:t>
      </w:r>
    </w:p>
    <w:p w14:paraId="556980FF" w14:textId="31FBEA35" w:rsidR="003B28EE" w:rsidRPr="00E0540F" w:rsidRDefault="00BE6EC8" w:rsidP="003B28EE">
      <w:pPr>
        <w:rPr>
          <w:color w:val="000000" w:themeColor="text1"/>
        </w:rPr>
      </w:pPr>
      <w:r w:rsidRPr="00E0540F">
        <w:rPr>
          <w:color w:val="000000" w:themeColor="text1"/>
        </w:rPr>
        <w:t xml:space="preserve">Kıyı Tesisi </w:t>
      </w:r>
      <w:r w:rsidR="003B28EE" w:rsidRPr="00E0540F">
        <w:rPr>
          <w:color w:val="000000" w:themeColor="text1"/>
        </w:rPr>
        <w:t>Tehlikeli Yük Uygunluk Belge geçerlilik tarihi 5/8/2025 dir.</w:t>
      </w:r>
    </w:p>
    <w:p w14:paraId="45542D89" w14:textId="77777777" w:rsidR="00EB07A8" w:rsidRPr="00E0540F" w:rsidRDefault="00EB07A8">
      <w:pPr>
        <w:jc w:val="left"/>
        <w:rPr>
          <w:color w:val="000000" w:themeColor="text1"/>
        </w:rPr>
      </w:pPr>
      <w:r w:rsidRPr="00E0540F">
        <w:rPr>
          <w:color w:val="000000" w:themeColor="text1"/>
        </w:rPr>
        <w:br w:type="page"/>
      </w:r>
    </w:p>
    <w:p w14:paraId="4963C09A" w14:textId="56D24D09" w:rsidR="00EB07A8" w:rsidRPr="00E0540F" w:rsidRDefault="00670A4B" w:rsidP="00EB07A8">
      <w:pPr>
        <w:pStyle w:val="Balk2"/>
        <w:rPr>
          <w:color w:val="000000" w:themeColor="text1"/>
        </w:rPr>
      </w:pPr>
      <w:bookmarkStart w:id="289" w:name="_Toc327391979"/>
      <w:bookmarkStart w:id="290" w:name="_Toc164894072"/>
      <w:r w:rsidRPr="00E0540F">
        <w:rPr>
          <w:color w:val="000000" w:themeColor="text1"/>
        </w:rPr>
        <w:lastRenderedPageBreak/>
        <w:t>Tehlikeli yük</w:t>
      </w:r>
      <w:r w:rsidR="00EB07A8" w:rsidRPr="00E0540F">
        <w:rPr>
          <w:color w:val="000000" w:themeColor="text1"/>
        </w:rPr>
        <w:t xml:space="preserve"> Güvenlik Danışmanı için tanımlanmış görevler</w:t>
      </w:r>
      <w:bookmarkEnd w:id="289"/>
      <w:bookmarkEnd w:id="290"/>
    </w:p>
    <w:p w14:paraId="12E0BA00" w14:textId="77777777" w:rsidR="00EB07A8" w:rsidRPr="00E0540F" w:rsidRDefault="00EB07A8" w:rsidP="00EB07A8">
      <w:pPr>
        <w:rPr>
          <w:color w:val="000000" w:themeColor="text1"/>
        </w:rPr>
      </w:pPr>
    </w:p>
    <w:p w14:paraId="448EC15B" w14:textId="5163349F" w:rsidR="006F674F" w:rsidRPr="00E0540F" w:rsidRDefault="00670A4B" w:rsidP="006F674F">
      <w:pPr>
        <w:rPr>
          <w:rFonts w:cstheme="minorHAnsi"/>
          <w:color w:val="000000" w:themeColor="text1"/>
        </w:rPr>
      </w:pPr>
      <w:r w:rsidRPr="00E0540F">
        <w:rPr>
          <w:rFonts w:cstheme="minorHAnsi"/>
          <w:color w:val="000000" w:themeColor="text1"/>
        </w:rPr>
        <w:t>Tehlikeli yük</w:t>
      </w:r>
      <w:r w:rsidR="006F674F" w:rsidRPr="00E0540F">
        <w:rPr>
          <w:rFonts w:cstheme="minorHAnsi"/>
          <w:color w:val="000000" w:themeColor="text1"/>
        </w:rPr>
        <w:t xml:space="preserve">lerle ilgili yapılan işlemlerin, insan sağlığına, diğer canlı varlıklara ve çevreye zarar vermeden, güvenli bir şekilde yapılması için, işletmeye yardımcı olmak amacıyla görev alan </w:t>
      </w:r>
      <w:r w:rsidR="000865A8" w:rsidRPr="00E0540F">
        <w:rPr>
          <w:rFonts w:cstheme="minorHAnsi"/>
          <w:color w:val="000000" w:themeColor="text1"/>
        </w:rPr>
        <w:t>t</w:t>
      </w:r>
      <w:r w:rsidRPr="00E0540F">
        <w:rPr>
          <w:rFonts w:cstheme="minorHAnsi"/>
          <w:color w:val="000000" w:themeColor="text1"/>
        </w:rPr>
        <w:t xml:space="preserve">ehlikeli </w:t>
      </w:r>
      <w:r w:rsidR="000865A8" w:rsidRPr="00E0540F">
        <w:rPr>
          <w:rFonts w:cstheme="minorHAnsi"/>
          <w:color w:val="000000" w:themeColor="text1"/>
        </w:rPr>
        <w:t>madde</w:t>
      </w:r>
      <w:r w:rsidR="006F674F" w:rsidRPr="00E0540F">
        <w:rPr>
          <w:rFonts w:cstheme="minorHAnsi"/>
          <w:color w:val="000000" w:themeColor="text1"/>
        </w:rPr>
        <w:t xml:space="preserve"> güvenlik danışmanının (TMGD) görev ve yükümlülükleri aşağıda tanımlanmıştır.</w:t>
      </w:r>
    </w:p>
    <w:p w14:paraId="339C9926" w14:textId="65E68622" w:rsidR="006F674F" w:rsidRPr="00E0540F" w:rsidRDefault="006F674F" w:rsidP="006F674F">
      <w:pPr>
        <w:rPr>
          <w:rFonts w:cstheme="minorHAnsi"/>
          <w:color w:val="000000" w:themeColor="text1"/>
        </w:rPr>
      </w:pPr>
      <w:r w:rsidRPr="00E0540F">
        <w:rPr>
          <w:rFonts w:cstheme="minorHAnsi"/>
          <w:color w:val="000000" w:themeColor="text1"/>
        </w:rPr>
        <w:t xml:space="preserve">a) </w:t>
      </w:r>
      <w:r w:rsidR="00670A4B" w:rsidRPr="00E0540F">
        <w:rPr>
          <w:rFonts w:cstheme="minorHAnsi"/>
          <w:color w:val="000000" w:themeColor="text1"/>
        </w:rPr>
        <w:t>Tehlikeli yük</w:t>
      </w:r>
      <w:r w:rsidRPr="00E0540F">
        <w:rPr>
          <w:rFonts w:cstheme="minorHAnsi"/>
          <w:color w:val="000000" w:themeColor="text1"/>
        </w:rPr>
        <w:t>lerin taşınmasında uluslararası anlaşma ve sözleşme (ADR/IMGD Kod) ve konu ile ilgili mevzuat hükümlerine uyulduğunu izlemek.</w:t>
      </w:r>
    </w:p>
    <w:p w14:paraId="19AC1F86" w14:textId="57B4C667" w:rsidR="006F674F" w:rsidRPr="00E0540F" w:rsidRDefault="006F674F" w:rsidP="006F674F">
      <w:pPr>
        <w:rPr>
          <w:rFonts w:cstheme="minorHAnsi"/>
          <w:color w:val="000000" w:themeColor="text1"/>
        </w:rPr>
      </w:pPr>
      <w:r w:rsidRPr="00E0540F">
        <w:rPr>
          <w:rFonts w:cstheme="minorHAnsi"/>
          <w:color w:val="000000" w:themeColor="text1"/>
        </w:rPr>
        <w:t xml:space="preserve">b) </w:t>
      </w:r>
      <w:r w:rsidR="00670A4B" w:rsidRPr="00E0540F">
        <w:rPr>
          <w:rFonts w:cstheme="minorHAnsi"/>
          <w:color w:val="000000" w:themeColor="text1"/>
        </w:rPr>
        <w:t>Tehlikeli yük</w:t>
      </w:r>
      <w:r w:rsidRPr="00E0540F">
        <w:rPr>
          <w:rFonts w:cstheme="minorHAnsi"/>
          <w:color w:val="000000" w:themeColor="text1"/>
        </w:rPr>
        <w:t>lerin ADR/IMGD Kod hükümlerine göre taşınması hususunda işletmeye öneriler sunmak.</w:t>
      </w:r>
    </w:p>
    <w:p w14:paraId="7B420D8D" w14:textId="4D2C4784" w:rsidR="006F674F" w:rsidRPr="00E0540F" w:rsidRDefault="006F674F" w:rsidP="006F674F">
      <w:pPr>
        <w:rPr>
          <w:rFonts w:cstheme="minorHAnsi"/>
          <w:color w:val="000000" w:themeColor="text1"/>
        </w:rPr>
      </w:pPr>
      <w:r w:rsidRPr="00E0540F">
        <w:rPr>
          <w:rFonts w:cstheme="minorHAnsi"/>
          <w:color w:val="000000" w:themeColor="text1"/>
        </w:rPr>
        <w:t xml:space="preserve">c) İşletmenin </w:t>
      </w:r>
      <w:r w:rsidR="00670A4B" w:rsidRPr="00E0540F">
        <w:rPr>
          <w:rFonts w:cstheme="minorHAnsi"/>
          <w:color w:val="000000" w:themeColor="text1"/>
        </w:rPr>
        <w:t>Tehlikeli yük</w:t>
      </w:r>
      <w:r w:rsidRPr="00E0540F">
        <w:rPr>
          <w:rFonts w:cstheme="minorHAnsi"/>
          <w:color w:val="000000" w:themeColor="text1"/>
        </w:rPr>
        <w:t>lerin taşınması ile ilgili yıllık faaliyet raporunu İdarenin belirlediği formata uygun olarak, yılsonu itibariyle ilk üç ay içerisinde hazırlamak ve talep edildiğinde www.türkiye.gov.tr adresi üzerinden İdareye göndermek üzere bünyesinde görev yaptığı TMGDK’ye ve danışmanlık hizmeti verilen işletmeye sunmak.</w:t>
      </w:r>
    </w:p>
    <w:p w14:paraId="300ECB11" w14:textId="36C07496" w:rsidR="006F674F" w:rsidRPr="00E0540F" w:rsidRDefault="006F674F" w:rsidP="006F674F">
      <w:pPr>
        <w:rPr>
          <w:rFonts w:cstheme="minorHAnsi"/>
          <w:color w:val="000000" w:themeColor="text1"/>
        </w:rPr>
      </w:pPr>
      <w:r w:rsidRPr="00E0540F">
        <w:rPr>
          <w:rFonts w:cstheme="minorHAnsi"/>
          <w:color w:val="000000" w:themeColor="text1"/>
        </w:rPr>
        <w:t xml:space="preserve">d) Taşınacak </w:t>
      </w:r>
      <w:r w:rsidR="00670A4B" w:rsidRPr="00E0540F">
        <w:rPr>
          <w:rFonts w:cstheme="minorHAnsi"/>
          <w:color w:val="000000" w:themeColor="text1"/>
        </w:rPr>
        <w:t>Tehlikeli yük</w:t>
      </w:r>
      <w:r w:rsidRPr="00E0540F">
        <w:rPr>
          <w:rFonts w:cstheme="minorHAnsi"/>
          <w:color w:val="000000" w:themeColor="text1"/>
        </w:rPr>
        <w:t>lerin tespiti yapılarak, bu maddeye ilişkin ADR/IMDG Kod’daki zorunluluklar ile uygunluk prosedürlerini belirlemek.</w:t>
      </w:r>
    </w:p>
    <w:p w14:paraId="429113EE" w14:textId="10456BF9" w:rsidR="006F674F" w:rsidRPr="00E0540F" w:rsidRDefault="006F674F" w:rsidP="006F674F">
      <w:pPr>
        <w:rPr>
          <w:rFonts w:cstheme="minorHAnsi"/>
          <w:color w:val="000000" w:themeColor="text1"/>
        </w:rPr>
      </w:pPr>
      <w:r w:rsidRPr="00E0540F">
        <w:rPr>
          <w:rFonts w:cstheme="minorHAnsi"/>
          <w:color w:val="000000" w:themeColor="text1"/>
        </w:rPr>
        <w:t xml:space="preserve">e) İşletmenin faaliyet konusu olan </w:t>
      </w:r>
      <w:r w:rsidR="000865A8" w:rsidRPr="00E0540F">
        <w:rPr>
          <w:rFonts w:cstheme="minorHAnsi"/>
          <w:color w:val="000000" w:themeColor="text1"/>
        </w:rPr>
        <w:t>t</w:t>
      </w:r>
      <w:r w:rsidR="00670A4B" w:rsidRPr="00E0540F">
        <w:rPr>
          <w:rFonts w:cstheme="minorHAnsi"/>
          <w:color w:val="000000" w:themeColor="text1"/>
        </w:rPr>
        <w:t>ehlikeli yük</w:t>
      </w:r>
      <w:r w:rsidRPr="00E0540F">
        <w:rPr>
          <w:rFonts w:cstheme="minorHAnsi"/>
          <w:color w:val="000000" w:themeColor="text1"/>
        </w:rPr>
        <w:t>lerin taşınmasında kullanacağı taşıma araçları satın alınırken rehberlik etmek.</w:t>
      </w:r>
    </w:p>
    <w:p w14:paraId="52B6799C" w14:textId="524BDBE4" w:rsidR="006F674F" w:rsidRPr="00E0540F" w:rsidRDefault="006F674F" w:rsidP="006F674F">
      <w:pPr>
        <w:rPr>
          <w:rFonts w:cstheme="minorHAnsi"/>
          <w:color w:val="000000" w:themeColor="text1"/>
        </w:rPr>
      </w:pPr>
      <w:r w:rsidRPr="00E0540F">
        <w:rPr>
          <w:rFonts w:cstheme="minorHAnsi"/>
          <w:color w:val="000000" w:themeColor="text1"/>
        </w:rPr>
        <w:t xml:space="preserve">f) </w:t>
      </w:r>
      <w:r w:rsidR="00670A4B" w:rsidRPr="00E0540F">
        <w:rPr>
          <w:rFonts w:cstheme="minorHAnsi"/>
          <w:color w:val="000000" w:themeColor="text1"/>
        </w:rPr>
        <w:t>Tehlikeli yük</w:t>
      </w:r>
      <w:r w:rsidRPr="00E0540F">
        <w:rPr>
          <w:rFonts w:cstheme="minorHAnsi"/>
          <w:color w:val="000000" w:themeColor="text1"/>
        </w:rPr>
        <w:t>lerin taşınması, yüklenmesi ve boşaltımında kullanılan teçhizatın kontrolüyle ilgili prosedürleri belirlemek.</w:t>
      </w:r>
    </w:p>
    <w:p w14:paraId="3D6441F2" w14:textId="77777777" w:rsidR="006F674F" w:rsidRPr="00E0540F" w:rsidRDefault="006F674F" w:rsidP="006F674F">
      <w:pPr>
        <w:rPr>
          <w:rFonts w:cstheme="minorHAnsi"/>
          <w:color w:val="000000" w:themeColor="text1"/>
        </w:rPr>
      </w:pPr>
      <w:r w:rsidRPr="00E0540F">
        <w:rPr>
          <w:rFonts w:cstheme="minorHAnsi"/>
          <w:color w:val="000000" w:themeColor="text1"/>
        </w:rPr>
        <w:t>g) Ulusal ve uluslararası mevzuat ve bunlarda yapılan değişiklikler dâhil olmak üzere, işletme çalışanlarının görev alanına uygun eğitim almalarını ve bu eğitimin kayıtlarının tutulmasını sağlamak.</w:t>
      </w:r>
    </w:p>
    <w:p w14:paraId="4A42A672" w14:textId="433F88A7" w:rsidR="006F674F" w:rsidRPr="00E0540F" w:rsidRDefault="006F674F" w:rsidP="006F674F">
      <w:pPr>
        <w:rPr>
          <w:rFonts w:cstheme="minorHAnsi"/>
          <w:color w:val="000000" w:themeColor="text1"/>
        </w:rPr>
      </w:pPr>
      <w:r w:rsidRPr="00E0540F">
        <w:rPr>
          <w:rFonts w:cstheme="minorHAnsi"/>
          <w:color w:val="000000" w:themeColor="text1"/>
        </w:rPr>
        <w:t xml:space="preserve">h) </w:t>
      </w:r>
      <w:r w:rsidR="00670A4B" w:rsidRPr="00E0540F">
        <w:rPr>
          <w:rFonts w:cstheme="minorHAnsi"/>
          <w:color w:val="000000" w:themeColor="text1"/>
        </w:rPr>
        <w:t>Tehlikeli yük</w:t>
      </w:r>
      <w:r w:rsidRPr="00E0540F">
        <w:rPr>
          <w:rFonts w:cstheme="minorHAnsi"/>
          <w:color w:val="000000" w:themeColor="text1"/>
        </w:rPr>
        <w:t>lerin taşınması, yüklenmesi veya boşaltılması sırasında bir kaza veya güvenliği etkileyecek bir olay meydana gelmesi durumunda uygulanacak acil durum prosedürlerini belirlemek, çalışanlara bunlarla ilgili tatbikatların periyodik olarak yapılmasını ve kayıtlarının tutulmasını sağlamak.</w:t>
      </w:r>
    </w:p>
    <w:p w14:paraId="79F852D4" w14:textId="77777777" w:rsidR="006F674F" w:rsidRPr="00E0540F" w:rsidRDefault="006F674F" w:rsidP="006F674F">
      <w:pPr>
        <w:rPr>
          <w:rFonts w:cstheme="minorHAnsi"/>
          <w:color w:val="000000" w:themeColor="text1"/>
        </w:rPr>
      </w:pPr>
      <w:r w:rsidRPr="00E0540F">
        <w:rPr>
          <w:rFonts w:cstheme="minorHAnsi"/>
          <w:color w:val="000000" w:themeColor="text1"/>
        </w:rPr>
        <w:t>i) Kazaların veya ciddi ihlallerin tekrar oluşmasını önleyecek tedbirlerin alınmasını sağlamak.</w:t>
      </w:r>
    </w:p>
    <w:p w14:paraId="468E930A" w14:textId="776A4BCD" w:rsidR="006F674F" w:rsidRPr="00E0540F" w:rsidRDefault="006F674F" w:rsidP="006F674F">
      <w:pPr>
        <w:rPr>
          <w:rFonts w:cstheme="minorHAnsi"/>
          <w:color w:val="000000" w:themeColor="text1"/>
        </w:rPr>
      </w:pPr>
      <w:r w:rsidRPr="00E0540F">
        <w:rPr>
          <w:rFonts w:cstheme="minorHAnsi"/>
          <w:color w:val="000000" w:themeColor="text1"/>
        </w:rPr>
        <w:t xml:space="preserve">j) Alt yüklenicilerin veya üçüncü tarafların seçiminde ve çalıştırılmasında </w:t>
      </w:r>
      <w:r w:rsidR="000865A8" w:rsidRPr="00E0540F">
        <w:rPr>
          <w:rFonts w:cstheme="minorHAnsi"/>
          <w:color w:val="000000" w:themeColor="text1"/>
        </w:rPr>
        <w:t>t</w:t>
      </w:r>
      <w:r w:rsidR="00670A4B" w:rsidRPr="00E0540F">
        <w:rPr>
          <w:rFonts w:cstheme="minorHAnsi"/>
          <w:color w:val="000000" w:themeColor="text1"/>
        </w:rPr>
        <w:t>ehlikeli yük</w:t>
      </w:r>
      <w:r w:rsidRPr="00E0540F">
        <w:rPr>
          <w:rFonts w:cstheme="minorHAnsi"/>
          <w:color w:val="000000" w:themeColor="text1"/>
        </w:rPr>
        <w:t>lerin taşınmasıyla ilgili mevzuatın öngördüğü özel şartların dikkate alınmasını sağlamak.</w:t>
      </w:r>
    </w:p>
    <w:p w14:paraId="66ABC291" w14:textId="43EAEF35" w:rsidR="006F674F" w:rsidRPr="00E0540F" w:rsidRDefault="006F674F" w:rsidP="006F674F">
      <w:pPr>
        <w:rPr>
          <w:rFonts w:cstheme="minorHAnsi"/>
          <w:color w:val="000000" w:themeColor="text1"/>
        </w:rPr>
      </w:pPr>
      <w:r w:rsidRPr="00E0540F">
        <w:rPr>
          <w:rFonts w:cstheme="minorHAnsi"/>
          <w:color w:val="000000" w:themeColor="text1"/>
        </w:rPr>
        <w:t xml:space="preserve">k) </w:t>
      </w:r>
      <w:r w:rsidR="00670A4B" w:rsidRPr="00E0540F">
        <w:rPr>
          <w:rFonts w:cstheme="minorHAnsi"/>
          <w:color w:val="000000" w:themeColor="text1"/>
        </w:rPr>
        <w:t>Tehlikeli yük</w:t>
      </w:r>
      <w:r w:rsidRPr="00E0540F">
        <w:rPr>
          <w:rFonts w:cstheme="minorHAnsi"/>
          <w:color w:val="000000" w:themeColor="text1"/>
        </w:rPr>
        <w:t>lerin taşınması, doldurulması veya boşaltılmasında yer alan çalışanların, operasyonel prosedürler ve talimatlar hakkında bilgiye sahip olmalarını sağlamak.</w:t>
      </w:r>
    </w:p>
    <w:p w14:paraId="66543001" w14:textId="26E7A823" w:rsidR="006F674F" w:rsidRPr="00E0540F" w:rsidRDefault="006F674F" w:rsidP="006F674F">
      <w:pPr>
        <w:rPr>
          <w:rFonts w:cstheme="minorHAnsi"/>
          <w:color w:val="000000" w:themeColor="text1"/>
        </w:rPr>
      </w:pPr>
      <w:r w:rsidRPr="00E0540F">
        <w:rPr>
          <w:rFonts w:cstheme="minorHAnsi"/>
          <w:color w:val="000000" w:themeColor="text1"/>
        </w:rPr>
        <w:t xml:space="preserve">l) Tehlikeli </w:t>
      </w:r>
      <w:r w:rsidR="000865A8" w:rsidRPr="00E0540F">
        <w:rPr>
          <w:rFonts w:cstheme="minorHAnsi"/>
          <w:color w:val="000000" w:themeColor="text1"/>
        </w:rPr>
        <w:t xml:space="preserve">yüklerin </w:t>
      </w:r>
      <w:r w:rsidRPr="00E0540F">
        <w:rPr>
          <w:rFonts w:cstheme="minorHAnsi"/>
          <w:color w:val="000000" w:themeColor="text1"/>
        </w:rPr>
        <w:t>taşınması, yüklenmesi veya boşaltılmasında muhtemel risklere karşı hazırlıklı olmak için, ilgili personelin farkındalığını artırmaya yönelik önlemler almak.</w:t>
      </w:r>
    </w:p>
    <w:p w14:paraId="46C295D1" w14:textId="2029FF10" w:rsidR="006F674F" w:rsidRPr="00E0540F" w:rsidRDefault="006F674F" w:rsidP="006F674F">
      <w:pPr>
        <w:rPr>
          <w:rFonts w:cstheme="minorHAnsi"/>
          <w:color w:val="000000" w:themeColor="text1"/>
        </w:rPr>
      </w:pPr>
      <w:r w:rsidRPr="00E0540F">
        <w:rPr>
          <w:rFonts w:cstheme="minorHAnsi"/>
          <w:color w:val="000000" w:themeColor="text1"/>
        </w:rPr>
        <w:t xml:space="preserve">m) </w:t>
      </w:r>
      <w:r w:rsidR="00670A4B" w:rsidRPr="00E0540F">
        <w:rPr>
          <w:rFonts w:cstheme="minorHAnsi"/>
          <w:color w:val="000000" w:themeColor="text1"/>
        </w:rPr>
        <w:t>Tehlikeli yük</w:t>
      </w:r>
      <w:r w:rsidRPr="00E0540F">
        <w:rPr>
          <w:rFonts w:cstheme="minorHAnsi"/>
          <w:color w:val="000000" w:themeColor="text1"/>
        </w:rPr>
        <w:t>nin sınıfına göre taşıma sırasında taşıtta bulunması gereken doküman ve güvenlik teçhizatlarının taşıma aracında bulundurulmasına yönelik talimatları oluşturmak.</w:t>
      </w:r>
    </w:p>
    <w:p w14:paraId="31FA4BA4" w14:textId="77777777" w:rsidR="006F674F" w:rsidRPr="00E0540F" w:rsidRDefault="006F674F" w:rsidP="006F674F">
      <w:pPr>
        <w:rPr>
          <w:rFonts w:cstheme="minorHAnsi"/>
          <w:color w:val="000000" w:themeColor="text1"/>
        </w:rPr>
      </w:pPr>
      <w:r w:rsidRPr="00E0540F">
        <w:rPr>
          <w:rFonts w:cstheme="minorHAnsi"/>
          <w:color w:val="000000" w:themeColor="text1"/>
        </w:rPr>
        <w:t>n) ADR Bölüm 1.10.3.2’de belirtilen işletme güvenlik planını hazırlayarak planın uygulanmasını sağlamak.</w:t>
      </w:r>
    </w:p>
    <w:p w14:paraId="6A34AED0" w14:textId="77777777" w:rsidR="006F674F" w:rsidRPr="00E0540F" w:rsidRDefault="006F674F" w:rsidP="006F674F">
      <w:pPr>
        <w:rPr>
          <w:rFonts w:cstheme="minorHAnsi"/>
          <w:color w:val="000000" w:themeColor="text1"/>
        </w:rPr>
      </w:pPr>
      <w:r w:rsidRPr="00E0540F">
        <w:rPr>
          <w:rFonts w:cstheme="minorHAnsi"/>
          <w:color w:val="000000" w:themeColor="text1"/>
        </w:rPr>
        <w:br w:type="page"/>
      </w:r>
    </w:p>
    <w:p w14:paraId="02235269" w14:textId="77777777" w:rsidR="006F674F" w:rsidRPr="00E0540F" w:rsidRDefault="006F674F" w:rsidP="006F674F">
      <w:pPr>
        <w:rPr>
          <w:rFonts w:cstheme="minorHAnsi"/>
          <w:color w:val="000000" w:themeColor="text1"/>
        </w:rPr>
      </w:pPr>
      <w:r w:rsidRPr="00E0540F">
        <w:rPr>
          <w:rFonts w:cstheme="minorHAnsi"/>
          <w:color w:val="000000" w:themeColor="text1"/>
        </w:rPr>
        <w:lastRenderedPageBreak/>
        <w:t>o) Faaliyetler konusunda eğitim, denetim ve kontrol dâhil yaptığı her türlü işi tarih ve saat belirterek kayıt altına almak, bu kayıtları 5 yıl süreyle saklamak ve talep edilmesi halinde İdareye ibraz edilmek üzere bünyesinde görev yaptığı TMGDK’ye ve danışmanlık hizmeti verilen işletmeye sunmak.</w:t>
      </w:r>
    </w:p>
    <w:p w14:paraId="201D2864" w14:textId="77777777" w:rsidR="006F674F" w:rsidRPr="00E0540F" w:rsidRDefault="006F674F" w:rsidP="006F674F">
      <w:pPr>
        <w:rPr>
          <w:rFonts w:cstheme="minorHAnsi"/>
          <w:color w:val="000000" w:themeColor="text1"/>
        </w:rPr>
      </w:pPr>
      <w:r w:rsidRPr="00E0540F">
        <w:rPr>
          <w:rFonts w:cstheme="minorHAnsi"/>
          <w:color w:val="000000" w:themeColor="text1"/>
        </w:rPr>
        <w:t xml:space="preserve">p) Danışmanlık hizmeti verilen işletmede konusuyla ilgili bir tehlikenin söz konusu olduğu durumlarda tehlike giderilene kadar yapılan işin durdurulmasını sağlamak, tehlikenin giderildiği durumda da işi kendi onayı ile başlatmak ve tehlike giderilene kadar geçen süreçteki her türlü aşamayı danışmanlık hizmeti verilen işletmeye, bünyesinde görev yaptığı TMGDK’ye ve yetkili mercilere yazılı olarak bildirmek. </w:t>
      </w:r>
    </w:p>
    <w:p w14:paraId="524C549C" w14:textId="19A3382F" w:rsidR="00EB07A8" w:rsidRPr="00E0540F" w:rsidRDefault="006F674F" w:rsidP="006F674F">
      <w:pPr>
        <w:rPr>
          <w:color w:val="000000" w:themeColor="text1"/>
        </w:rPr>
      </w:pPr>
      <w:r w:rsidRPr="00E0540F">
        <w:rPr>
          <w:rFonts w:cstheme="minorHAnsi"/>
          <w:color w:val="000000" w:themeColor="text1"/>
        </w:rPr>
        <w:t>r) Taşıma aracına yüklenen yükün ADR /IMDG Kod hükümlerine uygun olarak; paketlenmesi, etiketlenmesi, işaretlenmesi ve yüklenmesiyle ilgili iş ve işlemlere ilişkin prosedürleri oluşturmak. İşletmede sorumlu olarak görev yapan TMGD; taşıma, yükleme veya boşaltma sırasında meydana gelen bir kazanın cana, mala ve çevreye zarar vermesi durumunda; kaza hakkında bilgi toplayarak bünyesinde görev yaptığı TMGDK’ye ve danışmanlık hizmeti verilen işletme yönetimine bir kaza raporu hazırlar. TMGD tarafından hazırlanan bu rapor, bir ay içerisinde işletme veya TMGDK tarafından İdareye www.turkiye.gov.tr  adresi üzerinden gönderilir. Bu rapor uluslararası veya ulusal mevzuat kapsamında işletme yönetimi tarafından yazılması gereken raporun yerine geçmez.</w:t>
      </w:r>
    </w:p>
    <w:p w14:paraId="5556D0DE" w14:textId="77777777" w:rsidR="00ED5A53" w:rsidRPr="00E0540F" w:rsidRDefault="00ED5A53">
      <w:pPr>
        <w:jc w:val="left"/>
        <w:rPr>
          <w:color w:val="000000" w:themeColor="text1"/>
        </w:rPr>
      </w:pPr>
      <w:r w:rsidRPr="00E0540F">
        <w:rPr>
          <w:color w:val="000000" w:themeColor="text1"/>
        </w:rPr>
        <w:br w:type="page"/>
      </w:r>
    </w:p>
    <w:p w14:paraId="7E97B993" w14:textId="33F00D3E" w:rsidR="00ED5A53" w:rsidRPr="00E0540F" w:rsidRDefault="00ED5A53" w:rsidP="00B443C8">
      <w:pPr>
        <w:pStyle w:val="Balk2"/>
        <w:rPr>
          <w:color w:val="000000" w:themeColor="text1"/>
        </w:rPr>
      </w:pPr>
      <w:bookmarkStart w:id="291" w:name="_Toc327391980"/>
      <w:bookmarkStart w:id="292" w:name="_Toc164894073"/>
      <w:r w:rsidRPr="00E0540F">
        <w:rPr>
          <w:color w:val="000000" w:themeColor="text1"/>
        </w:rPr>
        <w:lastRenderedPageBreak/>
        <w:t xml:space="preserve">Kara yolu ile kıyı tesisine gelecek/Liman tesisinden ayrılacak </w:t>
      </w:r>
      <w:r w:rsidR="000865A8" w:rsidRPr="00E0540F">
        <w:rPr>
          <w:color w:val="000000" w:themeColor="text1"/>
        </w:rPr>
        <w:t>t</w:t>
      </w:r>
      <w:r w:rsidR="00670A4B" w:rsidRPr="00E0540F">
        <w:rPr>
          <w:color w:val="000000" w:themeColor="text1"/>
        </w:rPr>
        <w:t>ehlikeli yük</w:t>
      </w:r>
      <w:r w:rsidRPr="00E0540F">
        <w:rPr>
          <w:color w:val="000000" w:themeColor="text1"/>
        </w:rPr>
        <w:t>leri taşıyanlara yönelik hususlar (</w:t>
      </w:r>
      <w:r w:rsidR="00670A4B" w:rsidRPr="00E0540F">
        <w:rPr>
          <w:color w:val="000000" w:themeColor="text1"/>
        </w:rPr>
        <w:t>Tehlikeli yük</w:t>
      </w:r>
      <w:r w:rsidRPr="00E0540F">
        <w:rPr>
          <w:color w:val="000000" w:themeColor="text1"/>
        </w:rPr>
        <w:t xml:space="preserve"> taşıyan karayolu taşıtlarının liman veya kıyı tesisi sahasına/sahasından girişte/çıkışta bulundurmaları gereken belgeler, bu taşıtların bulundurmak zorunda oldukları ekipman ve teçhizatlar; liman sahasındaki hız limitleri vb. hususlar).</w:t>
      </w:r>
      <w:bookmarkEnd w:id="291"/>
      <w:bookmarkEnd w:id="292"/>
    </w:p>
    <w:p w14:paraId="1DB72FF2" w14:textId="77777777" w:rsidR="00ED5A53" w:rsidRPr="00E0540F" w:rsidRDefault="00ED5A53" w:rsidP="00ED5A53">
      <w:pPr>
        <w:pStyle w:val="Balk3"/>
        <w:rPr>
          <w:b/>
          <w:color w:val="000000" w:themeColor="text1"/>
        </w:rPr>
      </w:pPr>
      <w:bookmarkStart w:id="293" w:name="_Toc327391981"/>
      <w:bookmarkStart w:id="294" w:name="_Toc164894074"/>
      <w:r w:rsidRPr="00E0540F">
        <w:rPr>
          <w:b/>
          <w:color w:val="000000" w:themeColor="text1"/>
        </w:rPr>
        <w:t>Ambalajlanmış tehlikeli yükler ve tehlikeli toplu yükler:</w:t>
      </w:r>
      <w:bookmarkEnd w:id="293"/>
      <w:bookmarkEnd w:id="294"/>
    </w:p>
    <w:p w14:paraId="17B70DFD" w14:textId="77777777" w:rsidR="00ED5A53" w:rsidRPr="00E0540F" w:rsidRDefault="00ED5A53" w:rsidP="00ED5A53">
      <w:pPr>
        <w:rPr>
          <w:color w:val="000000" w:themeColor="text1"/>
        </w:rPr>
      </w:pPr>
      <w:r w:rsidRPr="00E0540F">
        <w:rPr>
          <w:b/>
          <w:color w:val="000000" w:themeColor="text1"/>
        </w:rPr>
        <w:t>10.2.1.1</w:t>
      </w:r>
      <w:r w:rsidRPr="00E0540F">
        <w:rPr>
          <w:color w:val="000000" w:themeColor="text1"/>
        </w:rPr>
        <w:tab/>
        <w:t>Alıcı adı (gönderici) ve liman alanına teslimat tarihi, normalde varıştan önce en geç 24 saat ;</w:t>
      </w:r>
    </w:p>
    <w:p w14:paraId="64A069CA" w14:textId="77777777" w:rsidR="00ED5A53" w:rsidRPr="00E0540F" w:rsidRDefault="00ED5A53" w:rsidP="00ED5A53">
      <w:pPr>
        <w:rPr>
          <w:color w:val="000000" w:themeColor="text1"/>
        </w:rPr>
      </w:pPr>
      <w:r w:rsidRPr="00E0540F">
        <w:rPr>
          <w:b/>
          <w:color w:val="000000" w:themeColor="text1"/>
        </w:rPr>
        <w:t>10.2.1.</w:t>
      </w:r>
      <w:r w:rsidR="003715BD" w:rsidRPr="00E0540F">
        <w:rPr>
          <w:b/>
          <w:color w:val="000000" w:themeColor="text1"/>
        </w:rPr>
        <w:t>2</w:t>
      </w:r>
      <w:r w:rsidRPr="00E0540F">
        <w:rPr>
          <w:color w:val="000000" w:themeColor="text1"/>
        </w:rPr>
        <w:tab/>
        <w:t>Tehlikeli toplu yükler için: ürün adı ve ilgili IMO Kodu ile gerekli kılınan diğer bilgiler; ve</w:t>
      </w:r>
    </w:p>
    <w:p w14:paraId="79076423" w14:textId="77777777" w:rsidR="00ED5A53" w:rsidRPr="00E0540F" w:rsidRDefault="00ED5A53" w:rsidP="00ED5A53">
      <w:pPr>
        <w:rPr>
          <w:color w:val="000000" w:themeColor="text1"/>
        </w:rPr>
      </w:pPr>
      <w:r w:rsidRPr="00E0540F">
        <w:rPr>
          <w:b/>
          <w:color w:val="000000" w:themeColor="text1"/>
        </w:rPr>
        <w:t>10.2.1.</w:t>
      </w:r>
      <w:r w:rsidR="003715BD" w:rsidRPr="00E0540F">
        <w:rPr>
          <w:b/>
          <w:color w:val="000000" w:themeColor="text1"/>
        </w:rPr>
        <w:t>3</w:t>
      </w:r>
      <w:r w:rsidRPr="00E0540F">
        <w:rPr>
          <w:color w:val="000000" w:themeColor="text1"/>
        </w:rPr>
        <w:tab/>
        <w:t>Tehlikeli yüklerin yükleneceği geminin adı (uygulanabilirse), gemi acentesi ve kullanılacak arayüz</w:t>
      </w:r>
    </w:p>
    <w:p w14:paraId="2B99994A" w14:textId="77777777" w:rsidR="00ED5A53" w:rsidRPr="00E0540F" w:rsidRDefault="00ED5A53" w:rsidP="002B309C">
      <w:pPr>
        <w:pStyle w:val="Balk3"/>
        <w:rPr>
          <w:b/>
          <w:color w:val="000000" w:themeColor="text1"/>
        </w:rPr>
      </w:pPr>
      <w:bookmarkStart w:id="295" w:name="_Toc327391982"/>
      <w:bookmarkStart w:id="296" w:name="_Toc164894075"/>
      <w:r w:rsidRPr="00E0540F">
        <w:rPr>
          <w:b/>
          <w:color w:val="000000" w:themeColor="text1"/>
        </w:rPr>
        <w:t>Bulunması gereken belgeler</w:t>
      </w:r>
      <w:bookmarkEnd w:id="295"/>
      <w:bookmarkEnd w:id="296"/>
    </w:p>
    <w:p w14:paraId="3E9A680D" w14:textId="77777777" w:rsidR="00ED5A53" w:rsidRPr="00E0540F" w:rsidRDefault="00ED5A53" w:rsidP="00ED5A53">
      <w:pPr>
        <w:rPr>
          <w:color w:val="000000" w:themeColor="text1"/>
        </w:rPr>
      </w:pPr>
      <w:r w:rsidRPr="00E0540F">
        <w:rPr>
          <w:color w:val="000000" w:themeColor="text1"/>
        </w:rPr>
        <w:t>Tehlikeli Yük Beyannamesi, Tehlikeli Yük Taşıma İrsaliyesi, Çok Modlu Tehlikeli Yük Formu, Tehlikeli Yük Manifestosu, Paketleme ve Konteyner/Taşıt Yükleme Sertifikası</w:t>
      </w:r>
    </w:p>
    <w:p w14:paraId="44968F18" w14:textId="77777777" w:rsidR="00ED5A53" w:rsidRPr="00E0540F" w:rsidRDefault="00ED5A53" w:rsidP="00ED5A53">
      <w:pPr>
        <w:rPr>
          <w:color w:val="000000" w:themeColor="text1"/>
        </w:rPr>
      </w:pPr>
      <w:r w:rsidRPr="00E0540F">
        <w:rPr>
          <w:color w:val="000000" w:themeColor="text1"/>
        </w:rPr>
        <w:t xml:space="preserve">Güvenlik Bilgi Formu, </w:t>
      </w:r>
    </w:p>
    <w:p w14:paraId="5EFC536C" w14:textId="77777777" w:rsidR="00ED5A53" w:rsidRPr="00E0540F" w:rsidRDefault="00ED5A53" w:rsidP="00ED5A53">
      <w:pPr>
        <w:rPr>
          <w:color w:val="000000" w:themeColor="text1"/>
        </w:rPr>
      </w:pPr>
      <w:r w:rsidRPr="00E0540F">
        <w:rPr>
          <w:color w:val="000000" w:themeColor="text1"/>
        </w:rPr>
        <w:t xml:space="preserve">ADR/RID/IMDG Kod 3.4 ve 3.5 kapsamındaki taşımalarda muafiyeti gösteren taşıma evrakı, ADR 1.1.3.6 kapsamındaki taşımalarda muafiyeti gösteren taşıma evrakı, </w:t>
      </w:r>
    </w:p>
    <w:p w14:paraId="11194FEC" w14:textId="77777777" w:rsidR="00ED5A53" w:rsidRPr="00E0540F" w:rsidRDefault="00ED5A53" w:rsidP="00ED5A53">
      <w:pPr>
        <w:rPr>
          <w:color w:val="000000" w:themeColor="text1"/>
        </w:rPr>
      </w:pPr>
      <w:r w:rsidRPr="00E0540F">
        <w:rPr>
          <w:color w:val="000000" w:themeColor="text1"/>
        </w:rPr>
        <w:t>ADR kapsamındaki taşımalarda</w:t>
      </w:r>
    </w:p>
    <w:p w14:paraId="131BC39D" w14:textId="77777777" w:rsidR="00ED5A53" w:rsidRPr="00E0540F" w:rsidRDefault="00ED5A53" w:rsidP="00ED5A53">
      <w:pPr>
        <w:rPr>
          <w:color w:val="000000" w:themeColor="text1"/>
        </w:rPr>
      </w:pPr>
      <w:r w:rsidRPr="00E0540F">
        <w:rPr>
          <w:color w:val="000000" w:themeColor="text1"/>
        </w:rPr>
        <w:t>Taşımaya uygun ve geçerli SRC 5 sertifikası, ADR yazılı talimatı, Taşımaya uygun ve geçerli Araç Uygunluk Sertifikası, Taşıma evrakı</w:t>
      </w:r>
    </w:p>
    <w:p w14:paraId="2B2C1E53" w14:textId="77777777" w:rsidR="00ED5A53" w:rsidRPr="00E0540F" w:rsidRDefault="00ED5A53" w:rsidP="00ED5A53">
      <w:pPr>
        <w:rPr>
          <w:color w:val="000000" w:themeColor="text1"/>
        </w:rPr>
      </w:pPr>
      <w:r w:rsidRPr="00E0540F">
        <w:rPr>
          <w:color w:val="000000" w:themeColor="text1"/>
        </w:rPr>
        <w:t>Konteyner ile yapılan taşımalarda CSC Sertifikası</w:t>
      </w:r>
    </w:p>
    <w:p w14:paraId="56942A25" w14:textId="77777777" w:rsidR="00ED5A53" w:rsidRPr="00E0540F" w:rsidRDefault="00ED5A53" w:rsidP="00ED5A53">
      <w:pPr>
        <w:rPr>
          <w:color w:val="000000" w:themeColor="text1"/>
        </w:rPr>
      </w:pPr>
      <w:r w:rsidRPr="00E0540F">
        <w:rPr>
          <w:color w:val="000000" w:themeColor="text1"/>
        </w:rPr>
        <w:t>Yük taşıma biriminde (CTU) ve yükleme güvenliğinde veya taşımaya ilişkin olarak ısıl işlem görmüş ağaç kullanılması durumunda ağacın uygun olduğunu gösterir sertifika</w:t>
      </w:r>
    </w:p>
    <w:p w14:paraId="0D21BF09" w14:textId="77777777" w:rsidR="00ED5A53" w:rsidRPr="00E0540F" w:rsidRDefault="003715BD" w:rsidP="00ED5A53">
      <w:pPr>
        <w:rPr>
          <w:color w:val="000000" w:themeColor="text1"/>
        </w:rPr>
      </w:pPr>
      <w:r w:rsidRPr="00E0540F">
        <w:rPr>
          <w:color w:val="000000" w:themeColor="text1"/>
        </w:rPr>
        <w:t>a</w:t>
      </w:r>
      <w:r w:rsidR="00ED5A53" w:rsidRPr="00E0540F">
        <w:rPr>
          <w:color w:val="000000" w:themeColor="text1"/>
        </w:rPr>
        <w:t xml:space="preserve">raç içindeki yüklerin IMDG Kod kapsamında uygun bir şekilde emniyete alındığını gösteren yükleme güvenliği sertifikası </w:t>
      </w:r>
    </w:p>
    <w:p w14:paraId="62AA7DD4" w14:textId="77777777" w:rsidR="00ED5A53" w:rsidRPr="00E0540F" w:rsidRDefault="00ED5A53" w:rsidP="00ED5A53">
      <w:pPr>
        <w:rPr>
          <w:color w:val="000000" w:themeColor="text1"/>
        </w:rPr>
      </w:pPr>
      <w:r w:rsidRPr="00E0540F">
        <w:rPr>
          <w:color w:val="000000" w:themeColor="text1"/>
        </w:rPr>
        <w:t>Liman tesisine gelen yük taşıma birimlerinde ve Liman tesisinde n çıkan yük taşıma birimlerinde zararlı gaz içeren veya fümigasyon uygulaması yapılmış olanlarının risk değerlendirme sonucu veya gaz ölçümü yapıldı ise taşımacılığa uygunluk belgesi,</w:t>
      </w:r>
    </w:p>
    <w:p w14:paraId="41AA2BBF" w14:textId="77777777" w:rsidR="00ED5A53" w:rsidRPr="00E0540F" w:rsidRDefault="00ED5A53" w:rsidP="00ED5A53">
      <w:pPr>
        <w:rPr>
          <w:color w:val="000000" w:themeColor="text1"/>
        </w:rPr>
      </w:pPr>
      <w:r w:rsidRPr="00E0540F">
        <w:rPr>
          <w:color w:val="000000" w:themeColor="text1"/>
        </w:rPr>
        <w:t>Yukarıda sıralanan taşımaya ilişkin zorunlu belgeler olmadan liman tesislerine gelen ve liman tesislerinden çıkan tehlikeli yükler taşınamaz. IMDG Kod kapsamında uygun bir şekilde emniyete alınmamış yükler de tehlikeli yük olarak işlem görür.</w:t>
      </w:r>
    </w:p>
    <w:p w14:paraId="385D1049" w14:textId="77777777" w:rsidR="00ED5A53" w:rsidRPr="00E0540F" w:rsidRDefault="00ED5A53" w:rsidP="002B309C">
      <w:pPr>
        <w:pStyle w:val="Balk3"/>
        <w:rPr>
          <w:b/>
          <w:color w:val="000000" w:themeColor="text1"/>
        </w:rPr>
      </w:pPr>
      <w:bookmarkStart w:id="297" w:name="_Toc327391983"/>
      <w:bookmarkStart w:id="298" w:name="_Toc164894076"/>
      <w:r w:rsidRPr="00E0540F">
        <w:rPr>
          <w:b/>
          <w:color w:val="000000" w:themeColor="text1"/>
        </w:rPr>
        <w:t>Liman tesisinde  Hız Sınırı</w:t>
      </w:r>
      <w:bookmarkEnd w:id="297"/>
      <w:bookmarkEnd w:id="298"/>
    </w:p>
    <w:p w14:paraId="65468873" w14:textId="77777777" w:rsidR="00ED5A53" w:rsidRPr="00E0540F" w:rsidRDefault="00ED5A53" w:rsidP="00ED5A53">
      <w:pPr>
        <w:rPr>
          <w:color w:val="000000" w:themeColor="text1"/>
        </w:rPr>
      </w:pPr>
      <w:r w:rsidRPr="00E0540F">
        <w:rPr>
          <w:color w:val="000000" w:themeColor="text1"/>
        </w:rPr>
        <w:t>Liman Tesisimizde hız sınır 20 Km.dir.</w:t>
      </w:r>
    </w:p>
    <w:p w14:paraId="5DED8C00" w14:textId="77777777" w:rsidR="002B309C" w:rsidRPr="00E0540F" w:rsidRDefault="002B309C">
      <w:pPr>
        <w:jc w:val="left"/>
        <w:rPr>
          <w:color w:val="000000" w:themeColor="text1"/>
        </w:rPr>
      </w:pPr>
      <w:r w:rsidRPr="00E0540F">
        <w:rPr>
          <w:color w:val="000000" w:themeColor="text1"/>
        </w:rPr>
        <w:br w:type="page"/>
      </w:r>
    </w:p>
    <w:p w14:paraId="7D20CF3C" w14:textId="1D390F14" w:rsidR="002B309C" w:rsidRPr="00E0540F" w:rsidRDefault="002B309C" w:rsidP="002B309C">
      <w:pPr>
        <w:pStyle w:val="Balk2"/>
        <w:rPr>
          <w:color w:val="000000" w:themeColor="text1"/>
        </w:rPr>
      </w:pPr>
      <w:bookmarkStart w:id="299" w:name="_Toc327391984"/>
      <w:bookmarkStart w:id="300" w:name="_Toc164894077"/>
      <w:r w:rsidRPr="00E0540F">
        <w:rPr>
          <w:color w:val="000000" w:themeColor="text1"/>
        </w:rPr>
        <w:lastRenderedPageBreak/>
        <w:t xml:space="preserve">Deniz yolu ile kıyı tesisine gelecek/Liman tesisinden ayrılacak </w:t>
      </w:r>
      <w:r w:rsidR="00670A4B" w:rsidRPr="00E0540F">
        <w:rPr>
          <w:color w:val="000000" w:themeColor="text1"/>
        </w:rPr>
        <w:t>Tehlikeli yük</w:t>
      </w:r>
      <w:r w:rsidRPr="00E0540F">
        <w:rPr>
          <w:color w:val="000000" w:themeColor="text1"/>
        </w:rPr>
        <w:t>leri taşıyanlara yönelik hususlar (tehlikeli yük taşıyan gemilerin ve deniz araçlarının liman veya Liman tesisinde göstereceği gündüz/gece işaretleri, gemilerde soğuk ve sıcak çalışma usulleri vb. hususlar).</w:t>
      </w:r>
      <w:bookmarkEnd w:id="299"/>
      <w:bookmarkEnd w:id="300"/>
    </w:p>
    <w:p w14:paraId="6EBB3EEF" w14:textId="77777777" w:rsidR="002B309C" w:rsidRPr="00E0540F" w:rsidRDefault="002B309C" w:rsidP="002B309C">
      <w:pPr>
        <w:pStyle w:val="Balk3"/>
        <w:rPr>
          <w:b/>
          <w:color w:val="000000" w:themeColor="text1"/>
        </w:rPr>
      </w:pPr>
      <w:r w:rsidRPr="00E0540F">
        <w:rPr>
          <w:b/>
          <w:color w:val="000000" w:themeColor="text1"/>
        </w:rPr>
        <w:t xml:space="preserve"> </w:t>
      </w:r>
      <w:bookmarkStart w:id="301" w:name="_Toc327391985"/>
      <w:bookmarkStart w:id="302" w:name="_Toc164894078"/>
      <w:r w:rsidRPr="00E0540F">
        <w:rPr>
          <w:b/>
          <w:color w:val="000000" w:themeColor="text1"/>
        </w:rPr>
        <w:t>Deniz Yoluyla Varış</w:t>
      </w:r>
      <w:bookmarkEnd w:id="301"/>
      <w:bookmarkEnd w:id="302"/>
    </w:p>
    <w:p w14:paraId="206A46B2" w14:textId="77777777" w:rsidR="002B309C" w:rsidRPr="00E0540F" w:rsidRDefault="001B54C1" w:rsidP="002B309C">
      <w:pPr>
        <w:rPr>
          <w:b/>
          <w:color w:val="000000" w:themeColor="text1"/>
        </w:rPr>
      </w:pPr>
      <w:r w:rsidRPr="00E0540F">
        <w:rPr>
          <w:b/>
          <w:color w:val="000000" w:themeColor="text1"/>
        </w:rPr>
        <w:t>10.4</w:t>
      </w:r>
      <w:r w:rsidR="002B309C" w:rsidRPr="00E0540F">
        <w:rPr>
          <w:b/>
          <w:color w:val="000000" w:themeColor="text1"/>
        </w:rPr>
        <w:t>.1.2</w:t>
      </w:r>
      <w:r w:rsidR="002B309C" w:rsidRPr="00E0540F">
        <w:rPr>
          <w:b/>
          <w:color w:val="000000" w:themeColor="text1"/>
        </w:rPr>
        <w:tab/>
        <w:t>Tehlikeli toplu yükler (sıvı ya da katı):</w:t>
      </w:r>
    </w:p>
    <w:p w14:paraId="2826D57C" w14:textId="5217798C" w:rsidR="002B309C" w:rsidRPr="00E0540F" w:rsidRDefault="001B54C1" w:rsidP="002B309C">
      <w:pPr>
        <w:rPr>
          <w:color w:val="000000" w:themeColor="text1"/>
        </w:rPr>
      </w:pPr>
      <w:r w:rsidRPr="00E0540F">
        <w:rPr>
          <w:b/>
          <w:color w:val="000000" w:themeColor="text1"/>
        </w:rPr>
        <w:t>10.4</w:t>
      </w:r>
      <w:r w:rsidR="002B309C" w:rsidRPr="00E0540F">
        <w:rPr>
          <w:b/>
          <w:color w:val="000000" w:themeColor="text1"/>
        </w:rPr>
        <w:t>.1.2.1</w:t>
      </w:r>
      <w:r w:rsidR="002B309C" w:rsidRPr="00E0540F">
        <w:rPr>
          <w:b/>
          <w:color w:val="000000" w:themeColor="text1"/>
        </w:rPr>
        <w:tab/>
      </w:r>
      <w:r w:rsidR="002B309C" w:rsidRPr="00E0540F">
        <w:rPr>
          <w:color w:val="000000" w:themeColor="text1"/>
        </w:rPr>
        <w:t>Geminin adı ve geminin IMO numarası, acente ve tahmin edilen varış saati (ETA), normalde varıştan en geç 24 saat</w:t>
      </w:r>
      <w:r w:rsidR="000865A8" w:rsidRPr="00E0540F">
        <w:rPr>
          <w:color w:val="000000" w:themeColor="text1"/>
        </w:rPr>
        <w:t xml:space="preserve"> </w:t>
      </w:r>
      <w:r w:rsidR="000865A8" w:rsidRPr="00E0540F">
        <w:rPr>
          <w:rFonts w:cs="Arial"/>
          <w:color w:val="000000" w:themeColor="text1"/>
        </w:rPr>
        <w:t>önce Kıyı Tesisine bildirilmektedir</w:t>
      </w:r>
    </w:p>
    <w:p w14:paraId="74D8C013" w14:textId="699EC1FB" w:rsidR="002B309C" w:rsidRPr="00E0540F" w:rsidRDefault="001B54C1" w:rsidP="002B309C">
      <w:pPr>
        <w:rPr>
          <w:color w:val="000000" w:themeColor="text1"/>
        </w:rPr>
      </w:pPr>
      <w:r w:rsidRPr="00E0540F">
        <w:rPr>
          <w:b/>
          <w:color w:val="000000" w:themeColor="text1"/>
        </w:rPr>
        <w:t>10.4</w:t>
      </w:r>
      <w:r w:rsidR="002B309C" w:rsidRPr="00E0540F">
        <w:rPr>
          <w:b/>
          <w:color w:val="000000" w:themeColor="text1"/>
        </w:rPr>
        <w:t>.1.2.2</w:t>
      </w:r>
      <w:r w:rsidR="002B309C" w:rsidRPr="00E0540F">
        <w:rPr>
          <w:b/>
          <w:color w:val="000000" w:themeColor="text1"/>
        </w:rPr>
        <w:tab/>
      </w:r>
      <w:r w:rsidR="002B309C" w:rsidRPr="00E0540F">
        <w:rPr>
          <w:color w:val="000000" w:themeColor="text1"/>
        </w:rPr>
        <w:t>Tehlikeli toplu yüklerin ürün adını ve ilgili IMO Kodu ile gerekli kılınan diğer bilgileri gösteren bir liste</w:t>
      </w:r>
      <w:r w:rsidR="000865A8" w:rsidRPr="00E0540F">
        <w:rPr>
          <w:color w:val="000000" w:themeColor="text1"/>
        </w:rPr>
        <w:t xml:space="preserve"> </w:t>
      </w:r>
      <w:r w:rsidR="000865A8" w:rsidRPr="00E0540F">
        <w:rPr>
          <w:rFonts w:cs="Arial"/>
          <w:color w:val="000000" w:themeColor="text1"/>
        </w:rPr>
        <w:t>Kıyı Tesisine acente tarafından bildirilmektedir.</w:t>
      </w:r>
    </w:p>
    <w:p w14:paraId="3A4D846D" w14:textId="77777777" w:rsidR="002B309C" w:rsidRPr="00E0540F" w:rsidRDefault="001B54C1" w:rsidP="002B309C">
      <w:pPr>
        <w:rPr>
          <w:color w:val="000000" w:themeColor="text1"/>
        </w:rPr>
      </w:pPr>
      <w:r w:rsidRPr="00E0540F">
        <w:rPr>
          <w:b/>
          <w:color w:val="000000" w:themeColor="text1"/>
        </w:rPr>
        <w:t>10.4</w:t>
      </w:r>
      <w:r w:rsidR="002B309C" w:rsidRPr="00E0540F">
        <w:rPr>
          <w:b/>
          <w:color w:val="000000" w:themeColor="text1"/>
        </w:rPr>
        <w:t>.1.2.3</w:t>
      </w:r>
      <w:r w:rsidR="002B309C" w:rsidRPr="00E0540F">
        <w:rPr>
          <w:b/>
          <w:color w:val="000000" w:themeColor="text1"/>
        </w:rPr>
        <w:tab/>
      </w:r>
      <w:r w:rsidR="002B309C" w:rsidRPr="00E0540F">
        <w:rPr>
          <w:color w:val="000000" w:themeColor="text1"/>
        </w:rPr>
        <w:t xml:space="preserve">Yük için, Tehlikeli Kimyasalların Toplu Taşınması için geçerli bir Uluslar arası Uygunluk Sertifikası ya da Tehlikeli Toplu Kimyasalların Taşınması için geçerli bir Uygunluk Sertifikası, hangisi uygunsa, Sağlığa Zararlı Sıvı Toplu Maddelerin Taşınmasına İlişkin Uluslar arası Kirliliği Önleme Sertifikası (NLS Sertifikası) ve/veya Uluslar arası Akaryakıt Kirliliği Önleme Sertifikası bulundurulmalıdır; </w:t>
      </w:r>
    </w:p>
    <w:p w14:paraId="4ADE1640" w14:textId="77777777" w:rsidR="002B309C" w:rsidRPr="00E0540F" w:rsidRDefault="001B54C1" w:rsidP="002B309C">
      <w:pPr>
        <w:rPr>
          <w:color w:val="000000" w:themeColor="text1"/>
        </w:rPr>
      </w:pPr>
      <w:r w:rsidRPr="00E0540F">
        <w:rPr>
          <w:b/>
          <w:color w:val="000000" w:themeColor="text1"/>
        </w:rPr>
        <w:t>10.4</w:t>
      </w:r>
      <w:r w:rsidR="002B309C" w:rsidRPr="00E0540F">
        <w:rPr>
          <w:b/>
          <w:color w:val="000000" w:themeColor="text1"/>
        </w:rPr>
        <w:t>.1.2.4</w:t>
      </w:r>
      <w:r w:rsidR="002B309C" w:rsidRPr="00E0540F">
        <w:rPr>
          <w:b/>
          <w:color w:val="000000" w:themeColor="text1"/>
        </w:rPr>
        <w:tab/>
      </w:r>
      <w:r w:rsidR="002B309C" w:rsidRPr="00E0540F">
        <w:rPr>
          <w:color w:val="000000" w:themeColor="text1"/>
        </w:rPr>
        <w:t>Gemide kalacak tehlikeli yükler listedeki numaralarına atıfta bulunacak şekilde belirtilmelidir;</w:t>
      </w:r>
    </w:p>
    <w:p w14:paraId="078BC9FC" w14:textId="0872E0B3" w:rsidR="000865A8" w:rsidRPr="00E0540F" w:rsidRDefault="000865A8" w:rsidP="000865A8">
      <w:pPr>
        <w:rPr>
          <w:rFonts w:cs="Arial"/>
          <w:color w:val="000000" w:themeColor="text1"/>
        </w:rPr>
      </w:pPr>
      <w:r w:rsidRPr="00E0540F">
        <w:rPr>
          <w:rFonts w:cs="Arial"/>
          <w:color w:val="000000" w:themeColor="text1"/>
        </w:rPr>
        <w:t>10.4.1.2.5</w:t>
      </w:r>
      <w:r w:rsidRPr="00E0540F">
        <w:rPr>
          <w:rFonts w:cs="Arial"/>
          <w:color w:val="000000" w:themeColor="text1"/>
        </w:rPr>
        <w:tab/>
        <w:t>Liman alanının ya da geminin güvenliğini etkileyebilecek herhangi bir bilinen kusur bildirilmektedir.</w:t>
      </w:r>
    </w:p>
    <w:p w14:paraId="18D081CB" w14:textId="342C4A06" w:rsidR="000865A8" w:rsidRPr="00E0540F" w:rsidRDefault="000865A8" w:rsidP="000865A8">
      <w:pPr>
        <w:rPr>
          <w:rFonts w:cs="Arial"/>
          <w:color w:val="000000" w:themeColor="text1"/>
        </w:rPr>
      </w:pPr>
      <w:r w:rsidRPr="00E0540F">
        <w:rPr>
          <w:rFonts w:cs="Arial"/>
          <w:color w:val="000000" w:themeColor="text1"/>
        </w:rPr>
        <w:t>10.4.1.2.6</w:t>
      </w:r>
      <w:r w:rsidRPr="00E0540F">
        <w:rPr>
          <w:rFonts w:cs="Arial"/>
          <w:color w:val="000000" w:themeColor="text1"/>
        </w:rPr>
        <w:tab/>
        <w:t xml:space="preserve">Tehlikeli yükler liman alanına getirilmeden ya da liman alanından çıkartılmadan önce liman idaresine sunulabilecek ek bilgiler, ISPS Kodu Bölüm B’ de belirtilmiştir. </w:t>
      </w:r>
    </w:p>
    <w:p w14:paraId="75EA3D9C" w14:textId="77777777" w:rsidR="000865A8" w:rsidRPr="00E0540F" w:rsidRDefault="000865A8" w:rsidP="002B309C">
      <w:pPr>
        <w:rPr>
          <w:color w:val="000000" w:themeColor="text1"/>
        </w:rPr>
      </w:pPr>
    </w:p>
    <w:p w14:paraId="4508681F" w14:textId="77777777" w:rsidR="002B309C" w:rsidRPr="00E0540F" w:rsidRDefault="002B309C" w:rsidP="002B309C">
      <w:pPr>
        <w:pStyle w:val="Balk3"/>
        <w:rPr>
          <w:b/>
          <w:color w:val="000000" w:themeColor="text1"/>
        </w:rPr>
      </w:pPr>
      <w:bookmarkStart w:id="303" w:name="_Toc327391986"/>
      <w:bookmarkStart w:id="304" w:name="_Toc164894079"/>
      <w:r w:rsidRPr="00E0540F">
        <w:rPr>
          <w:b/>
          <w:color w:val="000000" w:themeColor="text1"/>
        </w:rPr>
        <w:t>Deniz Yoluyla Hareket</w:t>
      </w:r>
      <w:bookmarkEnd w:id="303"/>
      <w:bookmarkEnd w:id="304"/>
    </w:p>
    <w:p w14:paraId="6E8F430D" w14:textId="77777777" w:rsidR="002B309C" w:rsidRPr="00E0540F" w:rsidRDefault="003715BD" w:rsidP="002B309C">
      <w:pPr>
        <w:rPr>
          <w:b/>
          <w:color w:val="000000" w:themeColor="text1"/>
        </w:rPr>
      </w:pPr>
      <w:r w:rsidRPr="00E0540F">
        <w:rPr>
          <w:b/>
          <w:color w:val="000000" w:themeColor="text1"/>
        </w:rPr>
        <w:t>10.4.2.1</w:t>
      </w:r>
      <w:r w:rsidR="002B309C" w:rsidRPr="00E0540F">
        <w:rPr>
          <w:b/>
          <w:color w:val="000000" w:themeColor="text1"/>
        </w:rPr>
        <w:tab/>
        <w:t>Tehlikeli toplu yükler:</w:t>
      </w:r>
    </w:p>
    <w:p w14:paraId="090C491B" w14:textId="556942E1" w:rsidR="002B309C" w:rsidRPr="00E0540F" w:rsidRDefault="003715BD" w:rsidP="002B309C">
      <w:pPr>
        <w:rPr>
          <w:color w:val="000000" w:themeColor="text1"/>
        </w:rPr>
      </w:pPr>
      <w:r w:rsidRPr="00E0540F">
        <w:rPr>
          <w:b/>
          <w:color w:val="000000" w:themeColor="text1"/>
        </w:rPr>
        <w:t>10.4.2.1</w:t>
      </w:r>
      <w:r w:rsidR="002B309C" w:rsidRPr="00E0540F">
        <w:rPr>
          <w:b/>
          <w:color w:val="000000" w:themeColor="text1"/>
        </w:rPr>
        <w:t>.1</w:t>
      </w:r>
      <w:r w:rsidR="002B309C" w:rsidRPr="00E0540F">
        <w:rPr>
          <w:b/>
          <w:color w:val="000000" w:themeColor="text1"/>
        </w:rPr>
        <w:tab/>
      </w:r>
      <w:r w:rsidR="002B309C" w:rsidRPr="00E0540F">
        <w:rPr>
          <w:color w:val="000000" w:themeColor="text1"/>
        </w:rPr>
        <w:t>Düzenleme kurulları tarafından gerekli kılındığı üzere geminin adı ve geminin IMO numarası, acente ve tahmin edilen kalkış saati (ETD</w:t>
      </w:r>
      <w:r w:rsidR="000865A8" w:rsidRPr="00E0540F">
        <w:rPr>
          <w:color w:val="000000" w:themeColor="text1"/>
        </w:rPr>
        <w:t xml:space="preserve"> acente tarafından Bölge Liman Başkanlığı’na bildirilmelidir.</w:t>
      </w:r>
    </w:p>
    <w:p w14:paraId="375D3C31" w14:textId="42379AB7" w:rsidR="002B309C" w:rsidRPr="00E0540F" w:rsidRDefault="003715BD" w:rsidP="002B309C">
      <w:pPr>
        <w:rPr>
          <w:color w:val="000000" w:themeColor="text1"/>
        </w:rPr>
      </w:pPr>
      <w:r w:rsidRPr="00E0540F">
        <w:rPr>
          <w:b/>
          <w:color w:val="000000" w:themeColor="text1"/>
        </w:rPr>
        <w:t>10.4.2.1</w:t>
      </w:r>
      <w:r w:rsidR="002B309C" w:rsidRPr="00E0540F">
        <w:rPr>
          <w:b/>
          <w:color w:val="000000" w:themeColor="text1"/>
        </w:rPr>
        <w:t>.2</w:t>
      </w:r>
      <w:r w:rsidR="002B309C" w:rsidRPr="00E0540F">
        <w:rPr>
          <w:b/>
          <w:color w:val="000000" w:themeColor="text1"/>
        </w:rPr>
        <w:tab/>
      </w:r>
      <w:r w:rsidR="002B309C" w:rsidRPr="00E0540F">
        <w:rPr>
          <w:color w:val="000000" w:themeColor="text1"/>
        </w:rPr>
        <w:t>Tehlikeli toplu yüklerin ürün adını ve ilgili IMO Kodu ile gerekli kılınan diğer bilgileri gösteren bir liste</w:t>
      </w:r>
      <w:r w:rsidR="000865A8" w:rsidRPr="00E0540F">
        <w:rPr>
          <w:color w:val="000000" w:themeColor="text1"/>
        </w:rPr>
        <w:t xml:space="preserve"> </w:t>
      </w:r>
      <w:r w:rsidR="000865A8" w:rsidRPr="00E0540F">
        <w:rPr>
          <w:rFonts w:cs="Arial"/>
          <w:color w:val="000000" w:themeColor="text1"/>
        </w:rPr>
        <w:t>Kıyı Tesisine acente tarafından bildirilmektedir</w:t>
      </w:r>
    </w:p>
    <w:p w14:paraId="0EDB0429" w14:textId="77777777" w:rsidR="002B309C" w:rsidRPr="00E0540F" w:rsidRDefault="003715BD" w:rsidP="002B309C">
      <w:pPr>
        <w:rPr>
          <w:color w:val="000000" w:themeColor="text1"/>
        </w:rPr>
      </w:pPr>
      <w:r w:rsidRPr="00E0540F">
        <w:rPr>
          <w:b/>
          <w:color w:val="000000" w:themeColor="text1"/>
        </w:rPr>
        <w:t>10.4.2.1</w:t>
      </w:r>
      <w:r w:rsidR="002B309C" w:rsidRPr="00E0540F">
        <w:rPr>
          <w:b/>
          <w:color w:val="000000" w:themeColor="text1"/>
        </w:rPr>
        <w:t>.3</w:t>
      </w:r>
      <w:r w:rsidR="002B309C" w:rsidRPr="00E0540F">
        <w:rPr>
          <w:b/>
          <w:color w:val="000000" w:themeColor="text1"/>
        </w:rPr>
        <w:tab/>
      </w:r>
      <w:r w:rsidR="002B309C" w:rsidRPr="00E0540F">
        <w:rPr>
          <w:color w:val="000000" w:themeColor="text1"/>
        </w:rPr>
        <w:t>Yük için, Tehlikeli Toplu Kimyasalların Taşınması için geçerli bir Uluslar arası Uygunluk Sertifikası ya da Tehlikeli Toplu Kimyasalların Taşınması için geçerli bir Uygunluk Sertifikası, hangisi uygunsa, Sağlığa Zararlı Sıvı Toplu Maddelerin Taşınmasına İlişkin Uluslar arası Kirliliği Önleme Sertifikası (NLS Sertifikası) ve/veya Uluslar arası Akaryakıt Kirliliği Önleme Sertifikası bulundurulmalıdır;</w:t>
      </w:r>
    </w:p>
    <w:p w14:paraId="4E1125C1" w14:textId="77777777" w:rsidR="000865A8" w:rsidRPr="00E0540F" w:rsidRDefault="003715BD" w:rsidP="000865A8">
      <w:pPr>
        <w:rPr>
          <w:rFonts w:cs="Arial"/>
          <w:color w:val="000000" w:themeColor="text1"/>
        </w:rPr>
      </w:pPr>
      <w:r w:rsidRPr="00E0540F">
        <w:rPr>
          <w:b/>
          <w:color w:val="000000" w:themeColor="text1"/>
        </w:rPr>
        <w:t>10.4.2.1</w:t>
      </w:r>
      <w:r w:rsidR="002B309C" w:rsidRPr="00E0540F">
        <w:rPr>
          <w:b/>
          <w:color w:val="000000" w:themeColor="text1"/>
        </w:rPr>
        <w:t>.4</w:t>
      </w:r>
      <w:r w:rsidR="002B309C" w:rsidRPr="00E0540F">
        <w:rPr>
          <w:b/>
          <w:color w:val="000000" w:themeColor="text1"/>
        </w:rPr>
        <w:tab/>
      </w:r>
      <w:r w:rsidR="002B309C" w:rsidRPr="00E0540F">
        <w:rPr>
          <w:color w:val="000000" w:themeColor="text1"/>
        </w:rPr>
        <w:t>Tehlikeli yüklerin gemide istiflenmesi</w:t>
      </w:r>
      <w:r w:rsidR="000865A8" w:rsidRPr="00E0540F">
        <w:rPr>
          <w:color w:val="000000" w:themeColor="text1"/>
        </w:rPr>
        <w:t xml:space="preserve"> </w:t>
      </w:r>
      <w:r w:rsidR="000865A8" w:rsidRPr="00E0540F">
        <w:rPr>
          <w:rFonts w:cs="Arial"/>
          <w:color w:val="000000" w:themeColor="text1"/>
        </w:rPr>
        <w:t xml:space="preserve">ya da yeri plan dahilinde gemide bulundurulmalıdır. </w:t>
      </w:r>
    </w:p>
    <w:p w14:paraId="033B6301" w14:textId="6A372450" w:rsidR="002B309C" w:rsidRPr="00E0540F" w:rsidRDefault="002B309C" w:rsidP="002B309C">
      <w:pPr>
        <w:rPr>
          <w:color w:val="000000" w:themeColor="text1"/>
        </w:rPr>
      </w:pPr>
    </w:p>
    <w:p w14:paraId="1851C321" w14:textId="77777777" w:rsidR="002B309C" w:rsidRPr="00E0540F" w:rsidRDefault="002B309C">
      <w:pPr>
        <w:jc w:val="left"/>
        <w:rPr>
          <w:color w:val="000000" w:themeColor="text1"/>
        </w:rPr>
      </w:pPr>
      <w:r w:rsidRPr="00E0540F">
        <w:rPr>
          <w:color w:val="000000" w:themeColor="text1"/>
        </w:rPr>
        <w:br w:type="page"/>
      </w:r>
    </w:p>
    <w:p w14:paraId="13B79173" w14:textId="77777777" w:rsidR="002B309C" w:rsidRPr="00E0540F" w:rsidRDefault="002B309C" w:rsidP="002B309C">
      <w:pPr>
        <w:pStyle w:val="Balk2"/>
        <w:rPr>
          <w:color w:val="000000" w:themeColor="text1"/>
        </w:rPr>
      </w:pPr>
      <w:bookmarkStart w:id="305" w:name="_Toc327391987"/>
      <w:bookmarkStart w:id="306" w:name="_Toc164894080"/>
      <w:r w:rsidRPr="00E0540F">
        <w:rPr>
          <w:color w:val="000000" w:themeColor="text1"/>
        </w:rPr>
        <w:lastRenderedPageBreak/>
        <w:t>Kıyı tesisi tarafından eklenecek ilave hususlar.</w:t>
      </w:r>
      <w:bookmarkEnd w:id="305"/>
      <w:bookmarkEnd w:id="306"/>
    </w:p>
    <w:p w14:paraId="78F2959B" w14:textId="77777777" w:rsidR="00150973" w:rsidRPr="00E0540F" w:rsidRDefault="00150973" w:rsidP="00150973">
      <w:pPr>
        <w:rPr>
          <w:color w:val="000000" w:themeColor="text1"/>
        </w:rPr>
      </w:pPr>
    </w:p>
    <w:p w14:paraId="442E5F47" w14:textId="77777777" w:rsidR="00150973" w:rsidRPr="00E0540F" w:rsidRDefault="00150973" w:rsidP="00150973">
      <w:pPr>
        <w:rPr>
          <w:rFonts w:cs="Arial"/>
          <w:color w:val="000000" w:themeColor="text1"/>
        </w:rPr>
      </w:pPr>
      <w:r w:rsidRPr="00E0540F">
        <w:rPr>
          <w:rFonts w:cs="Arial"/>
          <w:color w:val="000000" w:themeColor="text1"/>
        </w:rPr>
        <w:t xml:space="preserve">Madde 21 limanlar yönetmeliği 31 ekim 2012 Çarşamba </w:t>
      </w:r>
    </w:p>
    <w:p w14:paraId="4209FF6F" w14:textId="77777777" w:rsidR="00150973" w:rsidRPr="00E0540F" w:rsidRDefault="00150973" w:rsidP="00150973">
      <w:pPr>
        <w:rPr>
          <w:b/>
          <w:bCs/>
          <w:color w:val="000000" w:themeColor="text1"/>
        </w:rPr>
      </w:pPr>
      <w:r w:rsidRPr="00E0540F">
        <w:rPr>
          <w:b/>
          <w:bCs/>
          <w:color w:val="000000" w:themeColor="text1"/>
        </w:rPr>
        <w:t>Yasak faaliyetler:</w:t>
      </w:r>
    </w:p>
    <w:p w14:paraId="14991A98" w14:textId="77777777" w:rsidR="00150973" w:rsidRPr="00E0540F" w:rsidRDefault="00150973" w:rsidP="00150973">
      <w:pPr>
        <w:rPr>
          <w:b/>
          <w:bCs/>
          <w:color w:val="000000" w:themeColor="text1"/>
        </w:rPr>
      </w:pPr>
      <w:r w:rsidRPr="00E0540F">
        <w:rPr>
          <w:b/>
          <w:bCs/>
          <w:color w:val="000000" w:themeColor="text1"/>
        </w:rPr>
        <w:t xml:space="preserve"> MADDE 21 </w:t>
      </w:r>
    </w:p>
    <w:p w14:paraId="509E07D1" w14:textId="77777777" w:rsidR="00150973" w:rsidRPr="00E0540F" w:rsidRDefault="00150973" w:rsidP="00150973">
      <w:pPr>
        <w:rPr>
          <w:color w:val="000000" w:themeColor="text1"/>
        </w:rPr>
      </w:pPr>
      <w:r w:rsidRPr="00E0540F">
        <w:rPr>
          <w:b/>
          <w:bCs/>
          <w:color w:val="000000" w:themeColor="text1"/>
        </w:rPr>
        <w:t>(1)</w:t>
      </w:r>
      <w:r w:rsidRPr="00E0540F">
        <w:rPr>
          <w:color w:val="000000" w:themeColor="text1"/>
        </w:rPr>
        <w:t xml:space="preserve"> Kıyı tesislerinin yaklaşım kanallarında, mendirek ağızlarında, yanaşma ve bağlama yerlerinde ve demirleme sahalarında; her türlü su ürünleri avcılığı yapmak, yelkenle seyretmek, kürek çekmek veya diğer su sporları faaliyetlerinde bulunmak ve yüzmek yasaktır. </w:t>
      </w:r>
    </w:p>
    <w:p w14:paraId="599ECB85" w14:textId="77777777" w:rsidR="00150973" w:rsidRPr="00E0540F" w:rsidRDefault="00150973" w:rsidP="00150973">
      <w:pPr>
        <w:rPr>
          <w:color w:val="000000" w:themeColor="text1"/>
        </w:rPr>
      </w:pPr>
      <w:r w:rsidRPr="00E0540F">
        <w:rPr>
          <w:b/>
          <w:bCs/>
          <w:color w:val="000000" w:themeColor="text1"/>
        </w:rPr>
        <w:t>(2)</w:t>
      </w:r>
      <w:r w:rsidRPr="00E0540F">
        <w:rPr>
          <w:color w:val="000000" w:themeColor="text1"/>
        </w:rPr>
        <w:t xml:space="preserve"> Spor, gezi ve eğlence amaçlı tekneler, liman sahasındaki, mendireklerle sınırlı alan içerisinde ve koylarda diğer gemilerin ve deniz araçlarının faaliyetlerine engel olmayacak biçimde ve zarar vermeyecek hızda seyretmek zorundadır. Liman Başkanlığı gerekli gördüğü yer ve hallerde uygun hız sınırını belirler. </w:t>
      </w:r>
    </w:p>
    <w:p w14:paraId="3BF28B0D" w14:textId="77777777" w:rsidR="00150973" w:rsidRPr="00E0540F" w:rsidRDefault="00150973" w:rsidP="00150973">
      <w:pPr>
        <w:rPr>
          <w:color w:val="000000" w:themeColor="text1"/>
        </w:rPr>
      </w:pPr>
      <w:r w:rsidRPr="00E0540F">
        <w:rPr>
          <w:b/>
          <w:bCs/>
          <w:color w:val="000000" w:themeColor="text1"/>
        </w:rPr>
        <w:t>(3)</w:t>
      </w:r>
      <w:r w:rsidRPr="00E0540F">
        <w:rPr>
          <w:color w:val="000000" w:themeColor="text1"/>
        </w:rPr>
        <w:t xml:space="preserve"> Şamandıraya bağlanmak üzere gelen ya da şamandıradan ayrılan gemi ve deniz araçları ile kıyı tesisleri hizmetlerinde kullanılanlar dışındaki gemi ve deniz araçları, şamandıralar ve şamandıra hatları arasından geçiş yapamaz.</w:t>
      </w:r>
    </w:p>
    <w:p w14:paraId="62CD547A" w14:textId="77777777" w:rsidR="00150973" w:rsidRPr="00E0540F" w:rsidRDefault="00150973" w:rsidP="00150973">
      <w:pPr>
        <w:rPr>
          <w:color w:val="000000" w:themeColor="text1"/>
        </w:rPr>
      </w:pPr>
      <w:r w:rsidRPr="00E0540F">
        <w:rPr>
          <w:b/>
          <w:bCs/>
          <w:color w:val="000000" w:themeColor="text1"/>
        </w:rPr>
        <w:t>(4)</w:t>
      </w:r>
      <w:r w:rsidRPr="00E0540F">
        <w:rPr>
          <w:color w:val="000000" w:themeColor="text1"/>
        </w:rPr>
        <w:t xml:space="preserve"> Su ürünleri tesisleri ve balık kafesleri hizmetinde kullanılanlar dışındaki gemi ve deniz araçları, su ürünleri tesisleri ve balık kafeslerine iki yüz metreden fazla yaklaşamaz. Bu tesisler de liman idari sınırında denizde seyir, can, mal, çevre güvenliği ve emniyetini bozacak şekilde hareket edemezler. </w:t>
      </w:r>
    </w:p>
    <w:p w14:paraId="7A2EB597" w14:textId="77777777" w:rsidR="00150973" w:rsidRPr="00E0540F" w:rsidRDefault="00150973" w:rsidP="00150973">
      <w:pPr>
        <w:rPr>
          <w:color w:val="000000" w:themeColor="text1"/>
        </w:rPr>
      </w:pPr>
      <w:r w:rsidRPr="00E0540F">
        <w:rPr>
          <w:b/>
          <w:bCs/>
          <w:color w:val="000000" w:themeColor="text1"/>
        </w:rPr>
        <w:t>(5)</w:t>
      </w:r>
      <w:r w:rsidRPr="00E0540F">
        <w:rPr>
          <w:color w:val="000000" w:themeColor="text1"/>
        </w:rPr>
        <w:t xml:space="preserve"> İdareden gerekli izinleri almamış kıyı tesislerine gemi ve deniz araçları bağlanamaz ve yanaştırılamaz. Ancak İdare acil durumlarda veya kamu yararının gerektirdiği hallerde uygun gördüğü tesisler için geçici düzenlemeler yapabilir. </w:t>
      </w:r>
    </w:p>
    <w:p w14:paraId="6CF969EC" w14:textId="77777777" w:rsidR="00150973" w:rsidRPr="00E0540F" w:rsidRDefault="00150973" w:rsidP="00150973">
      <w:pPr>
        <w:rPr>
          <w:rFonts w:cs="Arial"/>
          <w:color w:val="000000" w:themeColor="text1"/>
        </w:rPr>
      </w:pPr>
      <w:r w:rsidRPr="00E0540F">
        <w:rPr>
          <w:b/>
          <w:bCs/>
          <w:color w:val="000000" w:themeColor="text1"/>
        </w:rPr>
        <w:t>(6)</w:t>
      </w:r>
      <w:r w:rsidRPr="00E0540F">
        <w:rPr>
          <w:color w:val="000000" w:themeColor="text1"/>
        </w:rPr>
        <w:t xml:space="preserve"> Aşırı derece trime ya da tehlikeli bir meyile sahip olanlar ile herhangi bir hasardan dolayı çevre kirliliği riski bulunan gemi ve deniz araçları, yedek çeken ve tehlikeli yük taşımakla ilgili belgelere sahip olmayan ancak tehlikeli yük taşıyan gemi ve deniz araçları kıyı tesislerine liman başkanlığı izni olmadan yanaşamaz veya ayrılamaz.</w:t>
      </w:r>
    </w:p>
    <w:p w14:paraId="19EEAD1D" w14:textId="77777777" w:rsidR="00150973" w:rsidRPr="00E0540F" w:rsidRDefault="00150973" w:rsidP="00E0540F">
      <w:pPr>
        <w:rPr>
          <w:color w:val="000000" w:themeColor="text1"/>
        </w:rPr>
      </w:pPr>
    </w:p>
    <w:p w14:paraId="0453A5B3" w14:textId="77777777" w:rsidR="002B309C" w:rsidRPr="00E0540F" w:rsidRDefault="002B309C" w:rsidP="002B309C">
      <w:pPr>
        <w:pStyle w:val="Balk3"/>
        <w:rPr>
          <w:b/>
          <w:color w:val="000000" w:themeColor="text1"/>
        </w:rPr>
      </w:pPr>
      <w:bookmarkStart w:id="307" w:name="_Toc327391988"/>
      <w:bookmarkStart w:id="308" w:name="_Toc164894081"/>
      <w:r w:rsidRPr="00E0540F">
        <w:rPr>
          <w:b/>
          <w:color w:val="000000" w:themeColor="text1"/>
        </w:rPr>
        <w:t>Eğitim</w:t>
      </w:r>
      <w:bookmarkEnd w:id="307"/>
      <w:bookmarkEnd w:id="308"/>
      <w:r w:rsidRPr="00E0540F">
        <w:rPr>
          <w:b/>
          <w:color w:val="000000" w:themeColor="text1"/>
        </w:rPr>
        <w:t xml:space="preserve"> </w:t>
      </w:r>
    </w:p>
    <w:p w14:paraId="18086AFE" w14:textId="77777777" w:rsidR="002B309C" w:rsidRPr="00E0540F" w:rsidRDefault="002B309C" w:rsidP="00C91983">
      <w:pPr>
        <w:pStyle w:val="Balk4"/>
        <w:rPr>
          <w:b/>
          <w:color w:val="000000" w:themeColor="text1"/>
        </w:rPr>
      </w:pPr>
      <w:r w:rsidRPr="00E0540F">
        <w:rPr>
          <w:b/>
          <w:color w:val="000000" w:themeColor="text1"/>
        </w:rPr>
        <w:t xml:space="preserve">Yönetim </w:t>
      </w:r>
    </w:p>
    <w:p w14:paraId="15FD5723" w14:textId="77777777" w:rsidR="002B309C" w:rsidRPr="00E0540F" w:rsidRDefault="00C91983" w:rsidP="002B309C">
      <w:pPr>
        <w:rPr>
          <w:color w:val="000000" w:themeColor="text1"/>
        </w:rPr>
      </w:pPr>
      <w:r w:rsidRPr="00E0540F">
        <w:rPr>
          <w:b/>
          <w:color w:val="000000" w:themeColor="text1"/>
        </w:rPr>
        <w:t>10.5</w:t>
      </w:r>
      <w:r w:rsidR="002B309C" w:rsidRPr="00E0540F">
        <w:rPr>
          <w:b/>
          <w:color w:val="000000" w:themeColor="text1"/>
        </w:rPr>
        <w:t>.1.1.1</w:t>
      </w:r>
      <w:r w:rsidR="002B309C" w:rsidRPr="00E0540F">
        <w:rPr>
          <w:color w:val="000000" w:themeColor="text1"/>
        </w:rPr>
        <w:tab/>
        <w:t xml:space="preserve">Yönetim, tehlikeli yüklerin nakliye ya da elleçlenmesine ya da bunların denetimine dahil olmuş olan tüm güverte ve kıyı personelinin uygun şekilde organizasyonlarındaki sorumlulukları oranında eğitimli olmasını sağlamalıdır. </w:t>
      </w:r>
    </w:p>
    <w:p w14:paraId="33048A6B" w14:textId="77777777" w:rsidR="002B309C" w:rsidRPr="00E0540F" w:rsidRDefault="00C91983" w:rsidP="002B309C">
      <w:pPr>
        <w:rPr>
          <w:color w:val="000000" w:themeColor="text1"/>
        </w:rPr>
      </w:pPr>
      <w:r w:rsidRPr="00E0540F">
        <w:rPr>
          <w:b/>
          <w:color w:val="000000" w:themeColor="text1"/>
        </w:rPr>
        <w:t>10.5</w:t>
      </w:r>
      <w:r w:rsidR="002B309C" w:rsidRPr="00E0540F">
        <w:rPr>
          <w:b/>
          <w:color w:val="000000" w:themeColor="text1"/>
        </w:rPr>
        <w:t>.1.1.2</w:t>
      </w:r>
      <w:r w:rsidR="002B309C" w:rsidRPr="00E0540F">
        <w:rPr>
          <w:color w:val="000000" w:themeColor="text1"/>
        </w:rPr>
        <w:tab/>
        <w:t xml:space="preserve">Her seviyeden yönetim, sağlık ve güvenlik için günlük sorumluluklarını icra etmelidir. </w:t>
      </w:r>
    </w:p>
    <w:p w14:paraId="503F0742" w14:textId="77777777" w:rsidR="002B309C" w:rsidRPr="00E0540F" w:rsidRDefault="002B309C" w:rsidP="00C91983">
      <w:pPr>
        <w:pStyle w:val="Balk4"/>
        <w:rPr>
          <w:b/>
          <w:color w:val="000000" w:themeColor="text1"/>
        </w:rPr>
      </w:pPr>
      <w:r w:rsidRPr="00E0540F">
        <w:rPr>
          <w:b/>
          <w:color w:val="000000" w:themeColor="text1"/>
        </w:rPr>
        <w:t xml:space="preserve">Personel (kargo şirketleri, rıhtım operatörleri ve gemiler) </w:t>
      </w:r>
    </w:p>
    <w:p w14:paraId="1D064765" w14:textId="77777777" w:rsidR="002B309C" w:rsidRPr="00E0540F" w:rsidRDefault="00C91983" w:rsidP="002B309C">
      <w:pPr>
        <w:rPr>
          <w:color w:val="000000" w:themeColor="text1"/>
        </w:rPr>
      </w:pPr>
      <w:r w:rsidRPr="00E0540F">
        <w:rPr>
          <w:b/>
          <w:color w:val="000000" w:themeColor="text1"/>
        </w:rPr>
        <w:t>10.5</w:t>
      </w:r>
      <w:r w:rsidR="002B309C" w:rsidRPr="00E0540F">
        <w:rPr>
          <w:b/>
          <w:color w:val="000000" w:themeColor="text1"/>
        </w:rPr>
        <w:t>.1.2.1</w:t>
      </w:r>
      <w:r w:rsidR="002B309C" w:rsidRPr="00E0540F">
        <w:rPr>
          <w:color w:val="000000" w:themeColor="text1"/>
        </w:rPr>
        <w:tab/>
        <w:t xml:space="preserve">Tehlikeli yüklerin nakliye ya da elleçlenmesine dahil olmuş olan her kişi, tehlikeli yüklerin güvenli nakliye ya da elleçlenmesine üzerine, sorumlulukları ile orantılı olarak eğitim almalıdır. </w:t>
      </w:r>
    </w:p>
    <w:p w14:paraId="14EDAE0F" w14:textId="77777777" w:rsidR="00C91983" w:rsidRPr="00E0540F" w:rsidRDefault="002B309C" w:rsidP="00C91983">
      <w:pPr>
        <w:pStyle w:val="Balk4"/>
        <w:rPr>
          <w:b/>
          <w:color w:val="000000" w:themeColor="text1"/>
        </w:rPr>
      </w:pPr>
      <w:r w:rsidRPr="00E0540F">
        <w:rPr>
          <w:b/>
          <w:color w:val="000000" w:themeColor="text1"/>
        </w:rPr>
        <w:t xml:space="preserve">Kıyı personeli, </w:t>
      </w:r>
    </w:p>
    <w:p w14:paraId="7D3B2A0C" w14:textId="77777777" w:rsidR="00C91983" w:rsidRPr="00E0540F" w:rsidRDefault="00C91983" w:rsidP="00C91983">
      <w:pPr>
        <w:rPr>
          <w:color w:val="000000" w:themeColor="text1"/>
        </w:rPr>
      </w:pPr>
    </w:p>
    <w:p w14:paraId="61C8FBD4" w14:textId="77777777" w:rsidR="002B309C" w:rsidRPr="00E0540F" w:rsidRDefault="00C91983" w:rsidP="00C91983">
      <w:pPr>
        <w:rPr>
          <w:color w:val="000000" w:themeColor="text1"/>
        </w:rPr>
      </w:pPr>
      <w:r w:rsidRPr="00E0540F">
        <w:rPr>
          <w:color w:val="000000" w:themeColor="text1"/>
        </w:rPr>
        <w:t>G</w:t>
      </w:r>
      <w:r w:rsidR="002B309C" w:rsidRPr="00E0540F">
        <w:rPr>
          <w:color w:val="000000" w:themeColor="text1"/>
        </w:rPr>
        <w:t xml:space="preserve">enel farkındalık, göreve yönelik eğitim ve güvenlik eğitimi almalıdır. </w:t>
      </w:r>
    </w:p>
    <w:p w14:paraId="7671DC63" w14:textId="77777777" w:rsidR="002B309C" w:rsidRPr="00E0540F" w:rsidRDefault="002B309C" w:rsidP="002B309C">
      <w:pPr>
        <w:pStyle w:val="Balk3"/>
        <w:rPr>
          <w:b/>
          <w:color w:val="000000" w:themeColor="text1"/>
        </w:rPr>
      </w:pPr>
      <w:bookmarkStart w:id="309" w:name="_Toc327391989"/>
      <w:bookmarkStart w:id="310" w:name="_Toc164894082"/>
      <w:r w:rsidRPr="00E0540F">
        <w:rPr>
          <w:b/>
          <w:color w:val="000000" w:themeColor="text1"/>
        </w:rPr>
        <w:t>Eğitim içeriği</w:t>
      </w:r>
      <w:bookmarkEnd w:id="309"/>
      <w:bookmarkEnd w:id="310"/>
      <w:r w:rsidRPr="00E0540F">
        <w:rPr>
          <w:b/>
          <w:color w:val="000000" w:themeColor="text1"/>
        </w:rPr>
        <w:t xml:space="preserve"> </w:t>
      </w:r>
    </w:p>
    <w:p w14:paraId="0920C325" w14:textId="77777777" w:rsidR="002B309C" w:rsidRPr="00E0540F" w:rsidRDefault="00C91983" w:rsidP="002B309C">
      <w:pPr>
        <w:rPr>
          <w:b/>
          <w:color w:val="000000" w:themeColor="text1"/>
        </w:rPr>
      </w:pPr>
      <w:r w:rsidRPr="00E0540F">
        <w:rPr>
          <w:b/>
          <w:color w:val="000000" w:themeColor="text1"/>
        </w:rPr>
        <w:t>10.5</w:t>
      </w:r>
      <w:r w:rsidR="002B309C" w:rsidRPr="00E0540F">
        <w:rPr>
          <w:b/>
          <w:color w:val="000000" w:themeColor="text1"/>
        </w:rPr>
        <w:t>.2.1</w:t>
      </w:r>
      <w:r w:rsidR="002B309C" w:rsidRPr="00E0540F">
        <w:rPr>
          <w:b/>
          <w:color w:val="000000" w:themeColor="text1"/>
        </w:rPr>
        <w:tab/>
        <w:t xml:space="preserve">Genel farkındalık/tanıma eğitimi </w:t>
      </w:r>
    </w:p>
    <w:p w14:paraId="48EB1B9D" w14:textId="77777777" w:rsidR="002B309C" w:rsidRPr="00E0540F" w:rsidRDefault="00C91983" w:rsidP="002B309C">
      <w:pPr>
        <w:rPr>
          <w:color w:val="000000" w:themeColor="text1"/>
        </w:rPr>
      </w:pPr>
      <w:r w:rsidRPr="00E0540F">
        <w:rPr>
          <w:b/>
          <w:color w:val="000000" w:themeColor="text1"/>
        </w:rPr>
        <w:lastRenderedPageBreak/>
        <w:t>10.5</w:t>
      </w:r>
      <w:r w:rsidR="002B309C" w:rsidRPr="00E0540F">
        <w:rPr>
          <w:b/>
          <w:color w:val="000000" w:themeColor="text1"/>
        </w:rPr>
        <w:t>.2.1.1</w:t>
      </w:r>
      <w:r w:rsidR="002B309C" w:rsidRPr="00E0540F">
        <w:rPr>
          <w:b/>
          <w:color w:val="000000" w:themeColor="text1"/>
        </w:rPr>
        <w:tab/>
      </w:r>
      <w:r w:rsidR="002B309C" w:rsidRPr="00E0540F">
        <w:rPr>
          <w:color w:val="000000" w:themeColor="text1"/>
        </w:rPr>
        <w:t xml:space="preserve">Herkes, tehlikeli yüklerin güvenli nakliye ya da elleçlenmesine üzerine kendi görevleri ile orantılı olarak eğitim almalıdır. Eğitim, ilgili tehlikeli yüklerin genel tehlikelerini ve yasal gereksinimleri tanıma sağlamak için tasarlanmalıdır. Bu eğitim, tehlikeli yüklerin tiplerinin ve sınıflarının tanımlanmasını, etiketleme, işaretleme, paketleme, ayırma ve gereksinimlere uygunluk; amaç tanımı ve nakliye dokümanlarının içeriği; ve mevcut acil durum müdahale belgelerine dair tanımları içermelidir. </w:t>
      </w:r>
    </w:p>
    <w:p w14:paraId="7E8F2036" w14:textId="77777777" w:rsidR="002B309C" w:rsidRPr="00E0540F" w:rsidRDefault="00C91983" w:rsidP="002B309C">
      <w:pPr>
        <w:rPr>
          <w:b/>
          <w:color w:val="000000" w:themeColor="text1"/>
        </w:rPr>
      </w:pPr>
      <w:r w:rsidRPr="00E0540F">
        <w:rPr>
          <w:b/>
          <w:color w:val="000000" w:themeColor="text1"/>
        </w:rPr>
        <w:t>10.5</w:t>
      </w:r>
      <w:r w:rsidR="002B309C" w:rsidRPr="00E0540F">
        <w:rPr>
          <w:b/>
          <w:color w:val="000000" w:themeColor="text1"/>
        </w:rPr>
        <w:t>.2.2</w:t>
      </w:r>
      <w:r w:rsidR="002B309C" w:rsidRPr="00E0540F">
        <w:rPr>
          <w:b/>
          <w:color w:val="000000" w:themeColor="text1"/>
        </w:rPr>
        <w:tab/>
        <w:t xml:space="preserve">Göreve Yönelik eğitim </w:t>
      </w:r>
    </w:p>
    <w:p w14:paraId="53D3B113" w14:textId="77777777" w:rsidR="002B309C" w:rsidRPr="00E0540F" w:rsidRDefault="00C91983" w:rsidP="002B309C">
      <w:pPr>
        <w:rPr>
          <w:color w:val="000000" w:themeColor="text1"/>
        </w:rPr>
      </w:pPr>
      <w:r w:rsidRPr="00E0540F">
        <w:rPr>
          <w:b/>
          <w:color w:val="000000" w:themeColor="text1"/>
        </w:rPr>
        <w:t>10.5</w:t>
      </w:r>
      <w:r w:rsidR="002B309C" w:rsidRPr="00E0540F">
        <w:rPr>
          <w:b/>
          <w:color w:val="000000" w:themeColor="text1"/>
        </w:rPr>
        <w:t>.2.2.1</w:t>
      </w:r>
      <w:r w:rsidR="002B309C" w:rsidRPr="00E0540F">
        <w:rPr>
          <w:b/>
          <w:color w:val="000000" w:themeColor="text1"/>
        </w:rPr>
        <w:tab/>
      </w:r>
      <w:r w:rsidR="002B309C" w:rsidRPr="00E0540F">
        <w:rPr>
          <w:color w:val="000000" w:themeColor="text1"/>
        </w:rPr>
        <w:t xml:space="preserve">Herkes, icra ettiği işleve uygun olarak tehlikeli yüklerin güvenli nakliye ya da elleçlenmesine üzerine belli başlı gereksinimler ile ilgili olarak detaylı eğitim almalıdır. </w:t>
      </w:r>
    </w:p>
    <w:p w14:paraId="7B3D10AC" w14:textId="77777777" w:rsidR="002B309C" w:rsidRPr="00E0540F" w:rsidRDefault="00C91983" w:rsidP="002B309C">
      <w:pPr>
        <w:rPr>
          <w:b/>
          <w:color w:val="000000" w:themeColor="text1"/>
        </w:rPr>
      </w:pPr>
      <w:r w:rsidRPr="00E0540F">
        <w:rPr>
          <w:b/>
          <w:color w:val="000000" w:themeColor="text1"/>
        </w:rPr>
        <w:t>10.5</w:t>
      </w:r>
      <w:r w:rsidR="002B309C" w:rsidRPr="00E0540F">
        <w:rPr>
          <w:b/>
          <w:color w:val="000000" w:themeColor="text1"/>
        </w:rPr>
        <w:t>.2.3</w:t>
      </w:r>
      <w:r w:rsidR="002B309C" w:rsidRPr="00E0540F">
        <w:rPr>
          <w:b/>
          <w:color w:val="000000" w:themeColor="text1"/>
        </w:rPr>
        <w:tab/>
        <w:t xml:space="preserve">Güvenlik eğitimi </w:t>
      </w:r>
    </w:p>
    <w:p w14:paraId="70B59077" w14:textId="77777777" w:rsidR="002B309C" w:rsidRPr="00E0540F" w:rsidRDefault="00C91983" w:rsidP="002B309C">
      <w:pPr>
        <w:rPr>
          <w:color w:val="000000" w:themeColor="text1"/>
        </w:rPr>
      </w:pPr>
      <w:r w:rsidRPr="00E0540F">
        <w:rPr>
          <w:b/>
          <w:color w:val="000000" w:themeColor="text1"/>
        </w:rPr>
        <w:t>10.5</w:t>
      </w:r>
      <w:r w:rsidR="002B309C" w:rsidRPr="00E0540F">
        <w:rPr>
          <w:b/>
          <w:color w:val="000000" w:themeColor="text1"/>
        </w:rPr>
        <w:t>.2.3.1</w:t>
      </w:r>
      <w:r w:rsidR="002B309C" w:rsidRPr="00E0540F">
        <w:rPr>
          <w:b/>
          <w:color w:val="000000" w:themeColor="text1"/>
        </w:rPr>
        <w:tab/>
      </w:r>
      <w:r w:rsidR="002B309C" w:rsidRPr="00E0540F">
        <w:rPr>
          <w:color w:val="000000" w:themeColor="text1"/>
        </w:rPr>
        <w:t xml:space="preserve">Herkes, tehlikeli yüklerin depolanması durumundaki risklerle ve icra ettiği işlevlerle alakalı eğitim almalıdır: </w:t>
      </w:r>
    </w:p>
    <w:p w14:paraId="00741A59" w14:textId="77777777" w:rsidR="002B309C" w:rsidRPr="00E0540F" w:rsidRDefault="00C91983" w:rsidP="002B309C">
      <w:pPr>
        <w:rPr>
          <w:color w:val="000000" w:themeColor="text1"/>
        </w:rPr>
      </w:pPr>
      <w:r w:rsidRPr="00E0540F">
        <w:rPr>
          <w:b/>
          <w:color w:val="000000" w:themeColor="text1"/>
        </w:rPr>
        <w:t>10.5</w:t>
      </w:r>
      <w:r w:rsidR="002B309C" w:rsidRPr="00E0540F">
        <w:rPr>
          <w:b/>
          <w:color w:val="000000" w:themeColor="text1"/>
        </w:rPr>
        <w:t>.2.3.2</w:t>
      </w:r>
      <w:r w:rsidR="002B309C" w:rsidRPr="00E0540F">
        <w:rPr>
          <w:b/>
          <w:color w:val="000000" w:themeColor="text1"/>
        </w:rPr>
        <w:tab/>
      </w:r>
      <w:r w:rsidR="002B309C" w:rsidRPr="00E0540F">
        <w:rPr>
          <w:color w:val="000000" w:themeColor="text1"/>
        </w:rPr>
        <w:t xml:space="preserve">Tehlikeli yüklerin nakliyesi ya da elleçlenmesini içeren bir pozisyonda istihdam üzerine bu eğitimler temin edilmeli ve doğrulanmalıdır ve İdare uygun olduğu düşünüldüğü üzere tekrar eğitimle birlikte periyodik olarak desteklenmelidir. </w:t>
      </w:r>
    </w:p>
    <w:p w14:paraId="01237837" w14:textId="2B48B0FE" w:rsidR="002B309C" w:rsidRPr="00E0540F" w:rsidRDefault="00C91983" w:rsidP="002B309C">
      <w:pPr>
        <w:rPr>
          <w:color w:val="000000" w:themeColor="text1"/>
        </w:rPr>
      </w:pPr>
      <w:r w:rsidRPr="00E0540F">
        <w:rPr>
          <w:b/>
          <w:color w:val="000000" w:themeColor="text1"/>
        </w:rPr>
        <w:t>10.5</w:t>
      </w:r>
      <w:r w:rsidR="002B309C" w:rsidRPr="00E0540F">
        <w:rPr>
          <w:b/>
          <w:color w:val="000000" w:themeColor="text1"/>
        </w:rPr>
        <w:t>.2.3.3</w:t>
      </w:r>
      <w:r w:rsidR="002B309C" w:rsidRPr="00E0540F">
        <w:rPr>
          <w:b/>
          <w:color w:val="000000" w:themeColor="text1"/>
        </w:rPr>
        <w:tab/>
      </w:r>
      <w:r w:rsidR="002B309C" w:rsidRPr="00E0540F">
        <w:rPr>
          <w:color w:val="000000" w:themeColor="text1"/>
        </w:rPr>
        <w:t xml:space="preserve">Tehlikeli yüklerin nakliyesi ve elleçlenmesi ile ilgili görevlere sahip olan personel için güvenlik eğitimi, sorumlulukları ve liman tesisi güvenlik planı hükümleri çerçevesindeki görevlerine uygun olmalıdır (ISPS Kodu bölüm A/2.1.5). Er olarak, IMDG Kodu Bölüm 1.4’te verilen </w:t>
      </w:r>
      <w:r w:rsidR="00670A4B" w:rsidRPr="00E0540F">
        <w:rPr>
          <w:color w:val="000000" w:themeColor="text1"/>
        </w:rPr>
        <w:t>Tehlikeli yük</w:t>
      </w:r>
      <w:r w:rsidR="002B309C" w:rsidRPr="00E0540F">
        <w:rPr>
          <w:color w:val="000000" w:themeColor="text1"/>
        </w:rPr>
        <w:t xml:space="preserve">lerin güvenliğine özel eğitim gereksinimlerine de değinilmelidir. </w:t>
      </w:r>
    </w:p>
    <w:p w14:paraId="48C78C14" w14:textId="77777777" w:rsidR="002B309C" w:rsidRPr="00E0540F" w:rsidRDefault="002B309C">
      <w:pPr>
        <w:jc w:val="left"/>
        <w:rPr>
          <w:color w:val="000000" w:themeColor="text1"/>
        </w:rPr>
      </w:pPr>
      <w:r w:rsidRPr="00E0540F">
        <w:rPr>
          <w:color w:val="000000" w:themeColor="text1"/>
        </w:rPr>
        <w:br w:type="page"/>
      </w:r>
    </w:p>
    <w:p w14:paraId="2A55C626" w14:textId="77777777" w:rsidR="00C91983" w:rsidRPr="00E0540F" w:rsidRDefault="00C91983" w:rsidP="00C91983">
      <w:pPr>
        <w:pStyle w:val="Balk2"/>
        <w:rPr>
          <w:color w:val="000000" w:themeColor="text1"/>
        </w:rPr>
      </w:pPr>
      <w:bookmarkStart w:id="311" w:name="_Toc164894083"/>
      <w:r w:rsidRPr="00E0540F">
        <w:rPr>
          <w:color w:val="000000" w:themeColor="text1"/>
        </w:rPr>
        <w:lastRenderedPageBreak/>
        <w:t>Kaza Önleme Politikası</w:t>
      </w:r>
      <w:bookmarkEnd w:id="311"/>
    </w:p>
    <w:p w14:paraId="379F7A18" w14:textId="77777777" w:rsidR="00C91983" w:rsidRPr="00E0540F" w:rsidRDefault="00C91983" w:rsidP="00C91983">
      <w:pPr>
        <w:rPr>
          <w:color w:val="000000" w:themeColor="text1"/>
        </w:rPr>
      </w:pPr>
    </w:p>
    <w:p w14:paraId="7C1BBFD5" w14:textId="16768034" w:rsidR="00C91983" w:rsidRPr="00E0540F" w:rsidRDefault="002A4F83" w:rsidP="00C91983">
      <w:pPr>
        <w:rPr>
          <w:color w:val="000000" w:themeColor="text1"/>
        </w:rPr>
      </w:pPr>
      <w:r w:rsidRPr="00E0540F">
        <w:rPr>
          <w:color w:val="000000" w:themeColor="text1"/>
        </w:rPr>
        <w:t xml:space="preserve">GÜNEY WİMBA </w:t>
      </w:r>
      <w:r w:rsidR="00C91983" w:rsidRPr="00E0540F">
        <w:rPr>
          <w:color w:val="000000" w:themeColor="text1"/>
        </w:rPr>
        <w:t xml:space="preserve">yönetimi olarak limanımızda gerçekleştirilen operasyonların, doğası gereği, kazalara sebebiyet verebilecek potansiyele sahip olduğunun farkındayız. Ancak bizler bütün kazaların önlenebileceğine inanmaktayız. Bu nedenle, kazaların önlenerek çalışanların, alt işverenlerin, ziyaretçilerin, komşuların ve çevrenin en yüksek seviyede korunması için operasyonları en iyi şekilde yönetmeyi taahhüt etmekteyiz.  </w:t>
      </w:r>
      <w:r w:rsidRPr="00E0540F">
        <w:rPr>
          <w:color w:val="000000" w:themeColor="text1"/>
        </w:rPr>
        <w:t xml:space="preserve">GÜNEY WİMBA </w:t>
      </w:r>
      <w:r w:rsidR="00C91983" w:rsidRPr="00E0540F">
        <w:rPr>
          <w:color w:val="000000" w:themeColor="text1"/>
        </w:rPr>
        <w:t xml:space="preserve">Kalite Yönetim Sistemleri doğrultusunda kazaları önlemek ve etkilerini azaltmak amacı ile </w:t>
      </w:r>
      <w:r w:rsidRPr="00E0540F">
        <w:rPr>
          <w:color w:val="000000" w:themeColor="text1"/>
        </w:rPr>
        <w:t xml:space="preserve">GÜNEY WİMBA </w:t>
      </w:r>
      <w:r w:rsidR="00B23A89" w:rsidRPr="00E0540F">
        <w:rPr>
          <w:color w:val="000000" w:themeColor="text1"/>
        </w:rPr>
        <w:t xml:space="preserve">Tesisi </w:t>
      </w:r>
      <w:r w:rsidR="00C91983" w:rsidRPr="00E0540F">
        <w:rPr>
          <w:color w:val="000000" w:themeColor="text1"/>
        </w:rPr>
        <w:t>olarak bizler;</w:t>
      </w:r>
    </w:p>
    <w:p w14:paraId="4F9B5BC5" w14:textId="77777777" w:rsidR="00C91983" w:rsidRPr="00E0540F" w:rsidRDefault="00C91983" w:rsidP="00C91983">
      <w:pPr>
        <w:rPr>
          <w:color w:val="000000" w:themeColor="text1"/>
        </w:rPr>
      </w:pPr>
      <w:r w:rsidRPr="00E0540F">
        <w:rPr>
          <w:color w:val="000000" w:themeColor="text1"/>
        </w:rPr>
        <w:t>•</w:t>
      </w:r>
      <w:r w:rsidRPr="00E0540F">
        <w:rPr>
          <w:color w:val="000000" w:themeColor="text1"/>
        </w:rPr>
        <w:tab/>
        <w:t>Liman tesisi çevresinde insan ve çevre için yüksek seviyede güvenlik önlemleri aldığını ve bu amaç için gerekli bütün kaynakları sağlanması</w:t>
      </w:r>
    </w:p>
    <w:p w14:paraId="161C651E" w14:textId="77777777" w:rsidR="00C91983" w:rsidRPr="00E0540F" w:rsidRDefault="00C91983" w:rsidP="00C91983">
      <w:pPr>
        <w:rPr>
          <w:color w:val="000000" w:themeColor="text1"/>
        </w:rPr>
      </w:pPr>
      <w:r w:rsidRPr="00E0540F">
        <w:rPr>
          <w:color w:val="000000" w:themeColor="text1"/>
        </w:rPr>
        <w:t>•</w:t>
      </w:r>
      <w:r w:rsidRPr="00E0540F">
        <w:rPr>
          <w:color w:val="000000" w:themeColor="text1"/>
        </w:rPr>
        <w:tab/>
        <w:t>Kazaların belirlenmesi ve değerlendirilmesi amacıyla olağan ve olağan dışı operasyonlar ile ilgili Nicel analize dayalı risk değerlendirmesi yapılması ve bu değerlendirmeleri sürekli güncel tutulması</w:t>
      </w:r>
    </w:p>
    <w:p w14:paraId="5A5FED7D" w14:textId="77777777" w:rsidR="00C91983" w:rsidRPr="00E0540F" w:rsidRDefault="00C91983" w:rsidP="00C91983">
      <w:pPr>
        <w:rPr>
          <w:color w:val="000000" w:themeColor="text1"/>
        </w:rPr>
      </w:pPr>
      <w:r w:rsidRPr="00E0540F">
        <w:rPr>
          <w:color w:val="000000" w:themeColor="text1"/>
        </w:rPr>
        <w:t>•</w:t>
      </w:r>
      <w:r w:rsidRPr="00E0540F">
        <w:rPr>
          <w:color w:val="000000" w:themeColor="text1"/>
        </w:rPr>
        <w:tab/>
        <w:t>Tespit edilen risklere ilişkin bakım, onarım ve geçici durdurmaları da kapsayan düzenlemelerin yaptırılması ve gerekli prosedürlerin hazırlanması</w:t>
      </w:r>
    </w:p>
    <w:p w14:paraId="2D26BA17" w14:textId="77777777" w:rsidR="00C91983" w:rsidRPr="00E0540F" w:rsidRDefault="00C91983" w:rsidP="00C91983">
      <w:pPr>
        <w:rPr>
          <w:color w:val="000000" w:themeColor="text1"/>
        </w:rPr>
      </w:pPr>
      <w:r w:rsidRPr="00E0540F">
        <w:rPr>
          <w:color w:val="000000" w:themeColor="text1"/>
        </w:rPr>
        <w:t>•</w:t>
      </w:r>
      <w:r w:rsidRPr="00E0540F">
        <w:rPr>
          <w:color w:val="000000" w:themeColor="text1"/>
        </w:rPr>
        <w:tab/>
        <w:t>Kazaları önlemek ve etkilerini azaltmak amacı ile teknolojik gelişmeleri takip edilmesi ve tesislerdeki güvenlik önlemlerini sürekli iyileştirilmesi için gereken desteğin sağlanması</w:t>
      </w:r>
    </w:p>
    <w:p w14:paraId="41BDCA7D" w14:textId="77777777" w:rsidR="00C91983" w:rsidRPr="00E0540F" w:rsidRDefault="00C91983" w:rsidP="00C91983">
      <w:pPr>
        <w:rPr>
          <w:color w:val="000000" w:themeColor="text1"/>
        </w:rPr>
      </w:pPr>
      <w:r w:rsidRPr="00E0540F">
        <w:rPr>
          <w:color w:val="000000" w:themeColor="text1"/>
        </w:rPr>
        <w:t>•</w:t>
      </w:r>
      <w:r w:rsidRPr="00E0540F">
        <w:rPr>
          <w:color w:val="000000" w:themeColor="text1"/>
        </w:rPr>
        <w:tab/>
        <w:t>Planlı değişiklikler ile birlikte yeni tesis, proses tasarımı için gerekli düzenlemelerin, kontrollerin yapılması ve gerçekleştirilmeden önce mutlaka risk değerlendirmelerinin yaptırılması ve kabul edilebilirliğini değerlendirilmesi</w:t>
      </w:r>
    </w:p>
    <w:p w14:paraId="290DF7DA" w14:textId="77777777" w:rsidR="00C91983" w:rsidRPr="00E0540F" w:rsidRDefault="00C91983" w:rsidP="00C91983">
      <w:pPr>
        <w:rPr>
          <w:color w:val="000000" w:themeColor="text1"/>
        </w:rPr>
      </w:pPr>
      <w:r w:rsidRPr="00E0540F">
        <w:rPr>
          <w:color w:val="000000" w:themeColor="text1"/>
        </w:rPr>
        <w:t>•</w:t>
      </w:r>
      <w:r w:rsidRPr="00E0540F">
        <w:rPr>
          <w:color w:val="000000" w:themeColor="text1"/>
        </w:rPr>
        <w:tab/>
        <w:t>Sistematik analiz ile önceden tespit edilebilecek acil durumların belirlenmesi, bu acil durumlar için acil durum planları hazırlanması ve düzenli olarak denetlenerek tatbikatlarda gözden geçirilmesi</w:t>
      </w:r>
    </w:p>
    <w:p w14:paraId="17EA22E4" w14:textId="77777777" w:rsidR="00C91983" w:rsidRPr="00E0540F" w:rsidRDefault="00C91983" w:rsidP="00C91983">
      <w:pPr>
        <w:rPr>
          <w:color w:val="000000" w:themeColor="text1"/>
        </w:rPr>
      </w:pPr>
      <w:r w:rsidRPr="00E0540F">
        <w:rPr>
          <w:color w:val="000000" w:themeColor="text1"/>
        </w:rPr>
        <w:t>•</w:t>
      </w:r>
      <w:r w:rsidRPr="00E0540F">
        <w:rPr>
          <w:color w:val="000000" w:themeColor="text1"/>
        </w:rPr>
        <w:tab/>
        <w:t>Kalite Yönetim Sistemleri ile belirlenen hedeflere uyumun değerlendirebilmek için prosedürler çerçevesinde sistemin performansının izlenmesi, uyum sağlanmaması durumunda düzeltici faaliyetleri araştırılması</w:t>
      </w:r>
    </w:p>
    <w:p w14:paraId="0C493D41" w14:textId="77777777" w:rsidR="00C91983" w:rsidRPr="00E0540F" w:rsidRDefault="00C91983" w:rsidP="00C91983">
      <w:pPr>
        <w:rPr>
          <w:color w:val="000000" w:themeColor="text1"/>
        </w:rPr>
      </w:pPr>
      <w:r w:rsidRPr="00E0540F">
        <w:rPr>
          <w:color w:val="000000" w:themeColor="text1"/>
        </w:rPr>
        <w:t>•</w:t>
      </w:r>
      <w:r w:rsidRPr="00E0540F">
        <w:rPr>
          <w:color w:val="000000" w:themeColor="text1"/>
        </w:rPr>
        <w:tab/>
        <w:t>Kalite Yönetim Sistemlerinin etkinliğini ve uygunluğunu periyodik ve sistematik bir şekilde değerlendirilmesi, dokümante edeceğini belgeleneceğini, bizlerin üst yönetim olarak gözden geçireceğini ve Kalite Yönetim Sistemlerinin sürekli iyileştirilmesine destek olunması</w:t>
      </w:r>
    </w:p>
    <w:p w14:paraId="70BF9178" w14:textId="77777777" w:rsidR="00C91983" w:rsidRPr="00E0540F" w:rsidRDefault="00C91983" w:rsidP="00C91983">
      <w:pPr>
        <w:rPr>
          <w:color w:val="000000" w:themeColor="text1"/>
        </w:rPr>
      </w:pPr>
      <w:r w:rsidRPr="00E0540F">
        <w:rPr>
          <w:color w:val="000000" w:themeColor="text1"/>
        </w:rPr>
        <w:t>•</w:t>
      </w:r>
      <w:r w:rsidRPr="00E0540F">
        <w:rPr>
          <w:color w:val="000000" w:themeColor="text1"/>
        </w:rPr>
        <w:tab/>
        <w:t>Organizasyon içerisinde operasyonel iş süreçlerinin, emniyet ve güvenliği etkileyecek pozisyonlar için uygun bilgi, yetenek, eğitim ve tecrübeye sahip personellerin görevlendirilmesi,</w:t>
      </w:r>
    </w:p>
    <w:p w14:paraId="003CA4E7" w14:textId="77777777" w:rsidR="00C91983" w:rsidRPr="00E0540F" w:rsidRDefault="00C91983" w:rsidP="00C91983">
      <w:pPr>
        <w:rPr>
          <w:color w:val="000000" w:themeColor="text1"/>
        </w:rPr>
      </w:pPr>
      <w:r w:rsidRPr="00E0540F">
        <w:rPr>
          <w:color w:val="000000" w:themeColor="text1"/>
        </w:rPr>
        <w:t>•</w:t>
      </w:r>
      <w:r w:rsidRPr="00E0540F">
        <w:rPr>
          <w:color w:val="000000" w:themeColor="text1"/>
        </w:rPr>
        <w:tab/>
        <w:t>Eğitimler vererek görevli personelimizin sürekli kendilerini geliştirmesini sağlanması,</w:t>
      </w:r>
    </w:p>
    <w:p w14:paraId="318EF295" w14:textId="77777777" w:rsidR="00C91983" w:rsidRPr="00E0540F" w:rsidRDefault="00C91983" w:rsidP="00C91983">
      <w:pPr>
        <w:rPr>
          <w:color w:val="000000" w:themeColor="text1"/>
        </w:rPr>
      </w:pPr>
      <w:r w:rsidRPr="00E0540F">
        <w:rPr>
          <w:color w:val="000000" w:themeColor="text1"/>
        </w:rPr>
        <w:t>•</w:t>
      </w:r>
      <w:r w:rsidRPr="00E0540F">
        <w:rPr>
          <w:color w:val="000000" w:themeColor="text1"/>
        </w:rPr>
        <w:tab/>
        <w:t>Ulusal ve uluslararası yasa, mevzuat, yönetmelik ve standartlara bağlı kalınması</w:t>
      </w:r>
    </w:p>
    <w:p w14:paraId="53FD0E9A" w14:textId="77777777" w:rsidR="00C91983" w:rsidRPr="00E0540F" w:rsidRDefault="00C91983" w:rsidP="00C91983">
      <w:pPr>
        <w:rPr>
          <w:color w:val="000000" w:themeColor="text1"/>
        </w:rPr>
      </w:pPr>
      <w:r w:rsidRPr="00E0540F">
        <w:rPr>
          <w:color w:val="000000" w:themeColor="text1"/>
        </w:rPr>
        <w:t>•</w:t>
      </w:r>
      <w:r w:rsidRPr="00E0540F">
        <w:rPr>
          <w:color w:val="000000" w:themeColor="text1"/>
        </w:rPr>
        <w:tab/>
        <w:t>Politikayla olası uyumsuzlukları araştırıp gerekli önlemleri alarak sistematik bir biçimde etkilerini ortadan kaldırmayı ve kazaları önlemek suretiyle, çalışanların, müteahhitlerin, ziyaretçilerin ve komşuların sağlık ve güvenliklerinin sağlanması ve çevrenin korunması</w:t>
      </w:r>
    </w:p>
    <w:p w14:paraId="2E261552" w14:textId="77777777" w:rsidR="00C91983" w:rsidRPr="00E0540F" w:rsidRDefault="00C91983" w:rsidP="00C91983">
      <w:pPr>
        <w:rPr>
          <w:color w:val="000000" w:themeColor="text1"/>
        </w:rPr>
      </w:pPr>
    </w:p>
    <w:p w14:paraId="060CA96F" w14:textId="77777777" w:rsidR="00C91983" w:rsidRPr="00E0540F" w:rsidRDefault="00C91983" w:rsidP="00C91983">
      <w:pPr>
        <w:jc w:val="center"/>
        <w:rPr>
          <w:b/>
          <w:color w:val="000000" w:themeColor="text1"/>
        </w:rPr>
      </w:pPr>
      <w:r w:rsidRPr="00E0540F">
        <w:rPr>
          <w:b/>
          <w:color w:val="000000" w:themeColor="text1"/>
        </w:rPr>
        <w:t>POLİTİKALARINI YÖNETİM VE TÜM ÇALIŞANLAR OLARAK UYGULAYACAĞIZ.</w:t>
      </w:r>
    </w:p>
    <w:p w14:paraId="2ECCB51B" w14:textId="77777777" w:rsidR="00B47345" w:rsidRPr="00E0540F" w:rsidRDefault="00B47345">
      <w:pPr>
        <w:jc w:val="left"/>
        <w:rPr>
          <w:b/>
          <w:color w:val="000000" w:themeColor="text1"/>
        </w:rPr>
      </w:pPr>
      <w:r w:rsidRPr="00E0540F">
        <w:rPr>
          <w:b/>
          <w:color w:val="000000" w:themeColor="text1"/>
        </w:rPr>
        <w:br w:type="page"/>
      </w:r>
    </w:p>
    <w:p w14:paraId="7E4CA5F8" w14:textId="77777777" w:rsidR="00B47345" w:rsidRPr="00E0540F" w:rsidRDefault="00B47345" w:rsidP="00B47345">
      <w:pPr>
        <w:pStyle w:val="Balk2"/>
        <w:rPr>
          <w:color w:val="000000" w:themeColor="text1"/>
        </w:rPr>
      </w:pPr>
      <w:bookmarkStart w:id="312" w:name="_Toc327958064"/>
      <w:bookmarkStart w:id="313" w:name="_Toc164894084"/>
      <w:r w:rsidRPr="00E0540F">
        <w:rPr>
          <w:color w:val="000000" w:themeColor="text1"/>
        </w:rPr>
        <w:lastRenderedPageBreak/>
        <w:t>Sıcak İş Prosedürü</w:t>
      </w:r>
      <w:bookmarkEnd w:id="312"/>
      <w:bookmarkEnd w:id="313"/>
    </w:p>
    <w:p w14:paraId="5D882124" w14:textId="77777777" w:rsidR="00B47345" w:rsidRPr="00E0540F" w:rsidRDefault="00B47345" w:rsidP="00B47345">
      <w:pPr>
        <w:jc w:val="left"/>
        <w:rPr>
          <w:rFonts w:eastAsia="MS Gothic"/>
          <w:bCs/>
          <w:color w:val="000000" w:themeColor="text1"/>
        </w:rPr>
      </w:pPr>
      <w:r w:rsidRPr="00E0540F">
        <w:rPr>
          <w:rFonts w:eastAsia="MS Gothic"/>
          <w:bCs/>
          <w:color w:val="000000" w:themeColor="text1"/>
        </w:rPr>
        <w:t>1.</w:t>
      </w:r>
      <w:r w:rsidRPr="00E0540F">
        <w:rPr>
          <w:rFonts w:eastAsia="MS Gothic"/>
          <w:bCs/>
          <w:color w:val="000000" w:themeColor="text1"/>
        </w:rPr>
        <w:tab/>
        <w:t>Gemide yapılacak olan sıcak işlere izin verilmemektedir. Ancak zorunlu durumlarda gemi acentası tarafından yasal mevzuatlar doğrultusunda izinler alınarak liman tesisinin kontrollünde gerçekleştirilecektir.</w:t>
      </w:r>
    </w:p>
    <w:p w14:paraId="687A9242" w14:textId="347DA0C1" w:rsidR="004B08A0" w:rsidRPr="00E0540F" w:rsidRDefault="004B08A0" w:rsidP="004B08A0">
      <w:pPr>
        <w:jc w:val="left"/>
        <w:rPr>
          <w:rFonts w:eastAsia="MS Gothic"/>
          <w:bCs/>
          <w:color w:val="000000" w:themeColor="text1"/>
        </w:rPr>
      </w:pPr>
      <w:r w:rsidRPr="00E0540F">
        <w:rPr>
          <w:rFonts w:eastAsia="MS Gothic"/>
          <w:bCs/>
          <w:color w:val="000000" w:themeColor="text1"/>
        </w:rPr>
        <w:t>2.</w:t>
      </w:r>
      <w:r w:rsidRPr="00E0540F">
        <w:rPr>
          <w:rFonts w:eastAsia="MS Gothic"/>
          <w:bCs/>
          <w:color w:val="000000" w:themeColor="text1"/>
        </w:rPr>
        <w:tab/>
        <w:t xml:space="preserve">Liman tesisimizde tehlikeli yük elleçlemesi yapılırken ve tehlikeli yük sahalarında yapılacak sıcak iş ve işlemlere başlanmadan önce, </w:t>
      </w:r>
      <w:r w:rsidR="00670A4B" w:rsidRPr="00E0540F">
        <w:rPr>
          <w:rFonts w:eastAsia="MS Gothic"/>
          <w:bCs/>
          <w:color w:val="000000" w:themeColor="text1"/>
        </w:rPr>
        <w:t>Bölge Liman Başkanlığı</w:t>
      </w:r>
      <w:r w:rsidR="00150973" w:rsidRPr="00E0540F">
        <w:rPr>
          <w:rFonts w:eastAsia="MS Gothic"/>
          <w:bCs/>
          <w:color w:val="000000" w:themeColor="text1"/>
        </w:rPr>
        <w:t>n</w:t>
      </w:r>
      <w:r w:rsidRPr="00E0540F">
        <w:rPr>
          <w:rFonts w:eastAsia="MS Gothic"/>
          <w:bCs/>
          <w:color w:val="000000" w:themeColor="text1"/>
        </w:rPr>
        <w:t>dan söz konusu sıcak işlerin yapılabileceğine dair yazılı izin alınacaktır. Söz konusu izinde Sıcak iş formunda sıcak iş ve işlemlerin yapılacağı yer ile ilgili ayrıntıları ve ayrıca uygulanacak emniyet tedbirlerini belirtilecektir.</w:t>
      </w:r>
    </w:p>
    <w:p w14:paraId="35043AE4" w14:textId="77777777" w:rsidR="00B47345" w:rsidRPr="00E0540F" w:rsidRDefault="00B47345" w:rsidP="00B47345">
      <w:pPr>
        <w:jc w:val="left"/>
        <w:rPr>
          <w:rFonts w:eastAsia="MS Gothic"/>
          <w:b/>
          <w:bCs/>
          <w:color w:val="000000" w:themeColor="text1"/>
        </w:rPr>
      </w:pPr>
      <w:r w:rsidRPr="00E0540F">
        <w:rPr>
          <w:rFonts w:eastAsia="MS Gothic"/>
          <w:bCs/>
          <w:color w:val="000000" w:themeColor="text1"/>
        </w:rPr>
        <w:t>3.</w:t>
      </w:r>
      <w:r w:rsidRPr="00E0540F">
        <w:rPr>
          <w:rFonts w:eastAsia="MS Gothic"/>
          <w:bCs/>
          <w:color w:val="000000" w:themeColor="text1"/>
        </w:rPr>
        <w:tab/>
      </w:r>
      <w:r w:rsidRPr="00E0540F">
        <w:rPr>
          <w:rFonts w:eastAsia="MS Gothic"/>
          <w:b/>
          <w:bCs/>
          <w:color w:val="000000" w:themeColor="text1"/>
        </w:rPr>
        <w:t xml:space="preserve">Sıcak İş Formu </w:t>
      </w:r>
      <w:r w:rsidRPr="00E0540F">
        <w:rPr>
          <w:rFonts w:eastAsia="MS Gothic"/>
          <w:bCs/>
          <w:color w:val="000000" w:themeColor="text1"/>
        </w:rPr>
        <w:t>aşağıdakileri kapsamaktadır.</w:t>
      </w:r>
    </w:p>
    <w:p w14:paraId="7E53FDCA" w14:textId="77777777" w:rsidR="00B47345" w:rsidRPr="00E0540F" w:rsidRDefault="00B47345" w:rsidP="00B47345">
      <w:pPr>
        <w:jc w:val="left"/>
        <w:rPr>
          <w:rFonts w:eastAsia="MS Gothic"/>
          <w:bCs/>
          <w:color w:val="000000" w:themeColor="text1"/>
        </w:rPr>
      </w:pPr>
      <w:r w:rsidRPr="00E0540F">
        <w:rPr>
          <w:rFonts w:eastAsia="MS Gothic"/>
          <w:bCs/>
          <w:color w:val="000000" w:themeColor="text1"/>
        </w:rPr>
        <w:t>a)</w:t>
      </w:r>
      <w:r w:rsidRPr="00E0540F">
        <w:rPr>
          <w:rFonts w:eastAsia="MS Gothic"/>
          <w:bCs/>
          <w:color w:val="000000" w:themeColor="text1"/>
        </w:rPr>
        <w:tab/>
        <w:t>İşin yapılacağı alanların yanıcı ve/veya patlayıcı ortam olmadığından ve havalandırma  ve oksijen bakımından yetersiz olmadığından emin olmak amacıyla, akredite test kuruluşları tarafından uygulanan testler de dahil olmak üzere, işin yapılacağı alanın ve bitişiğindeki alanların sıklıkla denetlenmesi,</w:t>
      </w:r>
    </w:p>
    <w:p w14:paraId="773C1ABA" w14:textId="77777777" w:rsidR="00B47345" w:rsidRPr="00E0540F" w:rsidRDefault="00B47345" w:rsidP="00B47345">
      <w:pPr>
        <w:jc w:val="left"/>
        <w:rPr>
          <w:rFonts w:eastAsia="MS Gothic"/>
          <w:bCs/>
          <w:color w:val="000000" w:themeColor="text1"/>
        </w:rPr>
      </w:pPr>
      <w:r w:rsidRPr="00E0540F">
        <w:rPr>
          <w:rFonts w:eastAsia="MS Gothic"/>
          <w:bCs/>
          <w:color w:val="000000" w:themeColor="text1"/>
        </w:rPr>
        <w:t>b)</w:t>
      </w:r>
      <w:r w:rsidRPr="00E0540F">
        <w:rPr>
          <w:rFonts w:eastAsia="MS Gothic"/>
          <w:bCs/>
          <w:color w:val="000000" w:themeColor="text1"/>
        </w:rPr>
        <w:tab/>
        <w:t>Tehlikeli yüklerin ve diğer yanıcı maddelerin çalışma alanlarından ve bitişiğindeki alanlardan uzaklaştırılması, (Söz konusu alanlardan uzaklaştırılacak maddelere;  kireç, slaç, tortu ve diğer olası yanıcı maddeler de dahildir.)</w:t>
      </w:r>
    </w:p>
    <w:p w14:paraId="57DA4496" w14:textId="77777777" w:rsidR="00B47345" w:rsidRPr="00E0540F" w:rsidRDefault="00B47345" w:rsidP="00B47345">
      <w:pPr>
        <w:jc w:val="left"/>
        <w:rPr>
          <w:rFonts w:eastAsia="MS Gothic"/>
          <w:bCs/>
          <w:color w:val="000000" w:themeColor="text1"/>
        </w:rPr>
      </w:pPr>
      <w:r w:rsidRPr="00E0540F">
        <w:rPr>
          <w:rFonts w:eastAsia="MS Gothic"/>
          <w:bCs/>
          <w:color w:val="000000" w:themeColor="text1"/>
        </w:rPr>
        <w:t>c)</w:t>
      </w:r>
      <w:r w:rsidRPr="00E0540F">
        <w:rPr>
          <w:rFonts w:eastAsia="MS Gothic"/>
          <w:bCs/>
          <w:color w:val="000000" w:themeColor="text1"/>
        </w:rPr>
        <w:tab/>
        <w:t>Yanıcı yapı malzemelerinin (örn; kirişler, ahşap bölmeler, zeminler, kapılar, duvar ve tavan kaplamaları) kazayla tutuşmalara karşı etkili bir şekilde korunması,</w:t>
      </w:r>
    </w:p>
    <w:p w14:paraId="6B86016F" w14:textId="77777777" w:rsidR="00B47345" w:rsidRPr="00E0540F" w:rsidRDefault="00B47345" w:rsidP="00B47345">
      <w:pPr>
        <w:jc w:val="left"/>
        <w:rPr>
          <w:rFonts w:eastAsia="MS Gothic"/>
          <w:bCs/>
          <w:color w:val="000000" w:themeColor="text1"/>
        </w:rPr>
      </w:pPr>
      <w:r w:rsidRPr="00E0540F">
        <w:rPr>
          <w:rFonts w:eastAsia="MS Gothic"/>
          <w:bCs/>
          <w:color w:val="000000" w:themeColor="text1"/>
        </w:rPr>
        <w:t>ç) Alev, kıvılcım ve sıcak parçacıkların, çalışma alanlarından bitişiğindeki alanlara veya diğer alanlara yayılmasını önlemek amacıyla; açık boruların, boru geçişlerinin, valflerin, derzlerin, boşlukların ve açık parçaların kapatılması ve sızdırmazlığının sağlanması,</w:t>
      </w:r>
    </w:p>
    <w:p w14:paraId="0EF20274" w14:textId="77777777" w:rsidR="00B47345" w:rsidRPr="00E0540F" w:rsidRDefault="00B47345" w:rsidP="00B47345">
      <w:pPr>
        <w:jc w:val="left"/>
        <w:rPr>
          <w:rFonts w:eastAsia="MS Gothic"/>
          <w:bCs/>
          <w:color w:val="000000" w:themeColor="text1"/>
        </w:rPr>
      </w:pPr>
      <w:r w:rsidRPr="00E0540F">
        <w:rPr>
          <w:rFonts w:eastAsia="MS Gothic"/>
          <w:bCs/>
          <w:color w:val="000000" w:themeColor="text1"/>
        </w:rPr>
        <w:t>4.</w:t>
      </w:r>
      <w:r w:rsidRPr="00E0540F">
        <w:rPr>
          <w:rFonts w:eastAsia="MS Gothic"/>
          <w:bCs/>
          <w:color w:val="000000" w:themeColor="text1"/>
        </w:rPr>
        <w:tab/>
        <w:t>Çalışma alanına ve tüm çalışma alanı girişlerine yapılacak sıcak işin izin belgesi ve  alınacak emniyet tedbirlerinin yazılı olduğu bir levha asılacaktır. İzin belgesi ve emniyet tedbirleri kolaylıkla görülebilmeli ve sıcak işleri yapacak herkes tarafından açıkça anlaşılabilecek şekilde olacaktır.</w:t>
      </w:r>
    </w:p>
    <w:p w14:paraId="7554CAD1" w14:textId="77777777" w:rsidR="00B47345" w:rsidRPr="00E0540F" w:rsidRDefault="00B47345" w:rsidP="00B47345">
      <w:pPr>
        <w:jc w:val="left"/>
        <w:rPr>
          <w:rFonts w:eastAsia="MS Gothic"/>
          <w:bCs/>
          <w:color w:val="000000" w:themeColor="text1"/>
        </w:rPr>
      </w:pPr>
      <w:r w:rsidRPr="00E0540F">
        <w:rPr>
          <w:rFonts w:eastAsia="MS Gothic"/>
          <w:bCs/>
          <w:color w:val="000000" w:themeColor="text1"/>
        </w:rPr>
        <w:t>5.</w:t>
      </w:r>
      <w:r w:rsidRPr="00E0540F">
        <w:rPr>
          <w:rFonts w:eastAsia="MS Gothic"/>
          <w:bCs/>
          <w:color w:val="000000" w:themeColor="text1"/>
        </w:rPr>
        <w:tab/>
        <w:t>Sıcak işler yapılırken aşağıdaki hususlara dikkat edilmelidir:</w:t>
      </w:r>
    </w:p>
    <w:p w14:paraId="50F5BA59" w14:textId="77777777" w:rsidR="00B47345" w:rsidRPr="00E0540F" w:rsidRDefault="00B47345" w:rsidP="00B47345">
      <w:pPr>
        <w:jc w:val="left"/>
        <w:rPr>
          <w:rFonts w:eastAsia="MS Gothic"/>
          <w:bCs/>
          <w:color w:val="000000" w:themeColor="text1"/>
        </w:rPr>
      </w:pPr>
      <w:r w:rsidRPr="00E0540F">
        <w:rPr>
          <w:rFonts w:eastAsia="MS Gothic"/>
          <w:bCs/>
          <w:color w:val="000000" w:themeColor="text1"/>
        </w:rPr>
        <w:t>a)</w:t>
      </w:r>
      <w:r w:rsidRPr="00E0540F">
        <w:rPr>
          <w:rFonts w:eastAsia="MS Gothic"/>
          <w:bCs/>
          <w:color w:val="000000" w:themeColor="text1"/>
        </w:rPr>
        <w:tab/>
        <w:t>Çalışma ortamındaki mevcut koşulların değişmediğini doğrulamak amacıyla kontroller yapılacaktır.</w:t>
      </w:r>
    </w:p>
    <w:p w14:paraId="7DFABD13" w14:textId="77777777" w:rsidR="00B47345" w:rsidRPr="00E0540F" w:rsidRDefault="00B47345" w:rsidP="00B47345">
      <w:pPr>
        <w:jc w:val="left"/>
        <w:rPr>
          <w:rFonts w:eastAsia="MS Gothic"/>
          <w:bCs/>
          <w:color w:val="000000" w:themeColor="text1"/>
        </w:rPr>
      </w:pPr>
      <w:r w:rsidRPr="00E0540F">
        <w:rPr>
          <w:rFonts w:eastAsia="MS Gothic"/>
          <w:bCs/>
          <w:color w:val="000000" w:themeColor="text1"/>
        </w:rPr>
        <w:t>b)</w:t>
      </w:r>
      <w:r w:rsidRPr="00E0540F">
        <w:rPr>
          <w:rFonts w:eastAsia="MS Gothic"/>
          <w:bCs/>
          <w:color w:val="000000" w:themeColor="text1"/>
        </w:rPr>
        <w:tab/>
        <w:t>Sıcak işler yapılırken, anında kullanılmak üzere, en az bir yangın tüpü veya diğer uygun yangın söndürme ekipmanları, tüm aparatlarıyla birlikte, kolaylıkla ulaşılabilecek bir yerde hazır bulundurulacaktır.</w:t>
      </w:r>
    </w:p>
    <w:p w14:paraId="17346C74" w14:textId="77777777" w:rsidR="00B47345" w:rsidRPr="00E0540F" w:rsidRDefault="00B47345" w:rsidP="00B47345">
      <w:pPr>
        <w:jc w:val="left"/>
        <w:rPr>
          <w:rFonts w:eastAsia="MS Gothic"/>
          <w:bCs/>
          <w:color w:val="000000" w:themeColor="text1"/>
        </w:rPr>
      </w:pPr>
      <w:r w:rsidRPr="00E0540F">
        <w:rPr>
          <w:rFonts w:eastAsia="MS Gothic"/>
          <w:bCs/>
          <w:color w:val="000000" w:themeColor="text1"/>
        </w:rPr>
        <w:t>6.</w:t>
      </w:r>
      <w:r w:rsidRPr="00E0540F">
        <w:rPr>
          <w:rFonts w:eastAsia="MS Gothic"/>
          <w:bCs/>
          <w:color w:val="000000" w:themeColor="text1"/>
        </w:rPr>
        <w:tab/>
        <w:t>Sıcak iş ve işlemler sırasında, söz konusu işler tamamlandığında ve tamamlanmasının ardından yeterli bir zaman süresince; sıcak işin yapıldığı alanda ve ısı transferi nedeniyle tehlikenin ortaya çıkabileceği bitişikteki alanlarda etkin yangın kontrolü yapılacaktır.</w:t>
      </w:r>
    </w:p>
    <w:p w14:paraId="51315D01" w14:textId="77777777" w:rsidR="00B47345" w:rsidRPr="00E0540F" w:rsidRDefault="00B47345" w:rsidP="00B47345">
      <w:pPr>
        <w:jc w:val="left"/>
        <w:rPr>
          <w:rFonts w:eastAsia="MS Gothic"/>
          <w:bCs/>
          <w:color w:val="000000" w:themeColor="text1"/>
        </w:rPr>
      </w:pPr>
      <w:r w:rsidRPr="00E0540F">
        <w:rPr>
          <w:rFonts w:eastAsia="MS Gothic"/>
          <w:bCs/>
          <w:color w:val="000000" w:themeColor="text1"/>
        </w:rPr>
        <w:t>7.</w:t>
      </w:r>
      <w:r w:rsidRPr="00E0540F">
        <w:rPr>
          <w:rFonts w:eastAsia="MS Gothic"/>
          <w:bCs/>
          <w:color w:val="000000" w:themeColor="text1"/>
        </w:rPr>
        <w:tab/>
        <w:t>Sıcak iş ve işlemler ile ilgili ilave daha detaylı bilgiler ve prosedürler için özellikle “Petrol Tankerleri ve Terminalleri için Uluslararası Emniyet Rehberi (ISGOTT)” dokümanına başvurulması gerekliliği her zaman göz önünde bulundurulacaktır.</w:t>
      </w:r>
    </w:p>
    <w:p w14:paraId="6DC9D869" w14:textId="77777777" w:rsidR="00B47345" w:rsidRPr="00E0540F" w:rsidRDefault="00B47345" w:rsidP="00B47345">
      <w:pPr>
        <w:jc w:val="left"/>
        <w:rPr>
          <w:rFonts w:eastAsia="MS Gothic"/>
          <w:bCs/>
          <w:color w:val="000000" w:themeColor="text1"/>
        </w:rPr>
      </w:pPr>
      <w:r w:rsidRPr="00E0540F">
        <w:rPr>
          <w:rFonts w:eastAsia="MS Gothic"/>
          <w:bCs/>
          <w:color w:val="000000" w:themeColor="text1"/>
        </w:rPr>
        <w:br w:type="page"/>
      </w:r>
    </w:p>
    <w:p w14:paraId="7380274E" w14:textId="77777777" w:rsidR="00B47345" w:rsidRPr="00E0540F" w:rsidRDefault="00B47345" w:rsidP="00B47345">
      <w:pPr>
        <w:jc w:val="left"/>
        <w:rPr>
          <w:rFonts w:eastAsia="MS Gothic"/>
          <w:bCs/>
          <w:color w:val="000000" w:themeColor="text1"/>
        </w:rPr>
      </w:pPr>
      <w:r w:rsidRPr="00E0540F">
        <w:rPr>
          <w:rFonts w:eastAsia="MS Gothic"/>
          <w:bCs/>
          <w:color w:val="000000" w:themeColor="text1"/>
          <w:lang w:eastAsia="tr-TR"/>
        </w:rPr>
        <w:lastRenderedPageBreak/>
        <w:drawing>
          <wp:inline distT="0" distB="0" distL="0" distR="0" wp14:anchorId="0A50BC89" wp14:editId="565D7F87">
            <wp:extent cx="5270500" cy="7373620"/>
            <wp:effectExtent l="0" t="0" r="1270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6-19 at 11.37.51.png"/>
                    <pic:cNvPicPr/>
                  </pic:nvPicPr>
                  <pic:blipFill>
                    <a:blip r:embed="rId48">
                      <a:extLst>
                        <a:ext uri="{28A0092B-C50C-407E-A947-70E740481C1C}">
                          <a14:useLocalDpi xmlns:a14="http://schemas.microsoft.com/office/drawing/2010/main" val="0"/>
                        </a:ext>
                      </a:extLst>
                    </a:blip>
                    <a:stretch>
                      <a:fillRect/>
                    </a:stretch>
                  </pic:blipFill>
                  <pic:spPr>
                    <a:xfrm>
                      <a:off x="0" y="0"/>
                      <a:ext cx="5270500" cy="7373620"/>
                    </a:xfrm>
                    <a:prstGeom prst="rect">
                      <a:avLst/>
                    </a:prstGeom>
                  </pic:spPr>
                </pic:pic>
              </a:graphicData>
            </a:graphic>
          </wp:inline>
        </w:drawing>
      </w:r>
    </w:p>
    <w:p w14:paraId="1670E296" w14:textId="77777777" w:rsidR="00B47345" w:rsidRPr="00E0540F" w:rsidRDefault="00B47345" w:rsidP="00B47345">
      <w:pPr>
        <w:jc w:val="left"/>
        <w:rPr>
          <w:rFonts w:eastAsia="MS Gothic"/>
          <w:bCs/>
          <w:color w:val="000000" w:themeColor="text1"/>
        </w:rPr>
      </w:pPr>
      <w:r w:rsidRPr="00E0540F">
        <w:rPr>
          <w:rFonts w:eastAsia="MS Gothic"/>
          <w:bCs/>
          <w:color w:val="000000" w:themeColor="text1"/>
        </w:rPr>
        <w:br w:type="page"/>
      </w:r>
    </w:p>
    <w:p w14:paraId="03B142BA" w14:textId="77777777" w:rsidR="007E7998" w:rsidRPr="00E0540F" w:rsidRDefault="00B47345" w:rsidP="00B47345">
      <w:pPr>
        <w:jc w:val="center"/>
        <w:rPr>
          <w:b/>
          <w:color w:val="000000" w:themeColor="text1"/>
        </w:rPr>
      </w:pPr>
      <w:r w:rsidRPr="00E0540F">
        <w:rPr>
          <w:rFonts w:eastAsia="MS Gothic"/>
          <w:bCs/>
          <w:color w:val="000000" w:themeColor="text1"/>
          <w:lang w:eastAsia="tr-TR"/>
        </w:rPr>
        <w:lastRenderedPageBreak/>
        <w:drawing>
          <wp:inline distT="0" distB="0" distL="0" distR="0" wp14:anchorId="5BF23AE1" wp14:editId="76C9A599">
            <wp:extent cx="5270500" cy="7004809"/>
            <wp:effectExtent l="0" t="0" r="0" b="571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6-19 at 11.40.24.png"/>
                    <pic:cNvPicPr/>
                  </pic:nvPicPr>
                  <pic:blipFill>
                    <a:blip r:embed="rId49">
                      <a:extLst>
                        <a:ext uri="{28A0092B-C50C-407E-A947-70E740481C1C}">
                          <a14:useLocalDpi xmlns:a14="http://schemas.microsoft.com/office/drawing/2010/main" val="0"/>
                        </a:ext>
                      </a:extLst>
                    </a:blip>
                    <a:stretch>
                      <a:fillRect/>
                    </a:stretch>
                  </pic:blipFill>
                  <pic:spPr>
                    <a:xfrm>
                      <a:off x="0" y="0"/>
                      <a:ext cx="5270500" cy="7004809"/>
                    </a:xfrm>
                    <a:prstGeom prst="rect">
                      <a:avLst/>
                    </a:prstGeom>
                  </pic:spPr>
                </pic:pic>
              </a:graphicData>
            </a:graphic>
          </wp:inline>
        </w:drawing>
      </w:r>
    </w:p>
    <w:p w14:paraId="42598FD2" w14:textId="77777777" w:rsidR="00264AAF" w:rsidRPr="00E0540F" w:rsidRDefault="00264AAF">
      <w:pPr>
        <w:jc w:val="left"/>
        <w:rPr>
          <w:b/>
          <w:color w:val="000000" w:themeColor="text1"/>
        </w:rPr>
      </w:pPr>
      <w:r w:rsidRPr="00E0540F">
        <w:rPr>
          <w:b/>
          <w:color w:val="000000" w:themeColor="text1"/>
        </w:rPr>
        <w:br w:type="page"/>
      </w:r>
    </w:p>
    <w:p w14:paraId="3ABD3D61" w14:textId="77777777" w:rsidR="004B08A0" w:rsidRPr="00E0540F" w:rsidRDefault="004B08A0" w:rsidP="004B08A0">
      <w:pPr>
        <w:pStyle w:val="Balk2"/>
        <w:rPr>
          <w:rFonts w:cs="Times New Roman"/>
          <w:color w:val="000000" w:themeColor="text1"/>
        </w:rPr>
      </w:pPr>
      <w:bookmarkStart w:id="314" w:name="_Toc339716824"/>
      <w:bookmarkStart w:id="315" w:name="_Toc347675264"/>
      <w:bookmarkStart w:id="316" w:name="_Toc358058585"/>
      <w:bookmarkStart w:id="317" w:name="_Toc489784954"/>
      <w:bookmarkStart w:id="318" w:name="_Toc164894085"/>
      <w:r w:rsidRPr="00E0540F">
        <w:rPr>
          <w:rFonts w:cs="Times New Roman"/>
          <w:color w:val="000000" w:themeColor="text1"/>
        </w:rPr>
        <w:lastRenderedPageBreak/>
        <w:t>Operasyonda Görevli Personelin Sorumlulukları</w:t>
      </w:r>
      <w:bookmarkEnd w:id="314"/>
      <w:bookmarkEnd w:id="315"/>
      <w:bookmarkEnd w:id="316"/>
      <w:bookmarkEnd w:id="317"/>
      <w:bookmarkEnd w:id="318"/>
    </w:p>
    <w:p w14:paraId="08E887A9" w14:textId="77777777" w:rsidR="004B08A0" w:rsidRPr="00E0540F" w:rsidRDefault="004B08A0" w:rsidP="004B08A0">
      <w:pPr>
        <w:pStyle w:val="Balk3"/>
        <w:rPr>
          <w:b/>
          <w:color w:val="000000" w:themeColor="text1"/>
        </w:rPr>
      </w:pPr>
      <w:r w:rsidRPr="00E0540F">
        <w:rPr>
          <w:color w:val="000000" w:themeColor="text1"/>
        </w:rPr>
        <w:t xml:space="preserve"> </w:t>
      </w:r>
      <w:bookmarkStart w:id="319" w:name="_Toc339716825"/>
      <w:bookmarkStart w:id="320" w:name="_Toc347675265"/>
      <w:bookmarkStart w:id="321" w:name="_Toc358058586"/>
      <w:bookmarkStart w:id="322" w:name="_Toc489784955"/>
      <w:bookmarkStart w:id="323" w:name="_Toc164894086"/>
      <w:r w:rsidRPr="00E0540F">
        <w:rPr>
          <w:b/>
          <w:color w:val="000000" w:themeColor="text1"/>
        </w:rPr>
        <w:t>Operasyon Sorumlusu</w:t>
      </w:r>
      <w:bookmarkEnd w:id="319"/>
      <w:bookmarkEnd w:id="320"/>
      <w:bookmarkEnd w:id="321"/>
      <w:bookmarkEnd w:id="322"/>
      <w:bookmarkEnd w:id="323"/>
    </w:p>
    <w:p w14:paraId="5BA91491" w14:textId="77777777" w:rsidR="004B08A0" w:rsidRPr="00E0540F" w:rsidRDefault="004B08A0" w:rsidP="004B08A0">
      <w:pPr>
        <w:pStyle w:val="Balk4"/>
        <w:rPr>
          <w:color w:val="000000" w:themeColor="text1"/>
        </w:rPr>
      </w:pPr>
      <w:r w:rsidRPr="00E0540F">
        <w:rPr>
          <w:color w:val="000000" w:themeColor="text1"/>
        </w:rPr>
        <w:t>10.9 maddesindeki kontrol listelerine göre hareket eder.</w:t>
      </w:r>
    </w:p>
    <w:p w14:paraId="0086E508" w14:textId="77777777" w:rsidR="004B08A0" w:rsidRPr="00E0540F" w:rsidRDefault="004B08A0" w:rsidP="004B08A0">
      <w:pPr>
        <w:pStyle w:val="Balk4"/>
        <w:rPr>
          <w:color w:val="000000" w:themeColor="text1"/>
        </w:rPr>
      </w:pPr>
      <w:r w:rsidRPr="00E0540F">
        <w:rPr>
          <w:color w:val="000000" w:themeColor="text1"/>
        </w:rPr>
        <w:t>Tehlikeli yüklerin kıyı tesisine kabulünden en az 1 gün önce bir koordinasyon toplantısı yapacak ve bu toplantıya Operasyon, Saha planlama, SEÇ, TMGD ve diğer ilgililerin katılımını sağlar.</w:t>
      </w:r>
    </w:p>
    <w:p w14:paraId="520D1C07" w14:textId="77777777" w:rsidR="004B08A0" w:rsidRPr="00E0540F" w:rsidRDefault="004B08A0" w:rsidP="004B08A0">
      <w:pPr>
        <w:pStyle w:val="Balk4"/>
        <w:rPr>
          <w:color w:val="000000" w:themeColor="text1"/>
        </w:rPr>
      </w:pPr>
      <w:r w:rsidRPr="00E0540F">
        <w:rPr>
          <w:color w:val="000000" w:themeColor="text1"/>
        </w:rPr>
        <w:t>Toplantıda Tehlikeli yükün kabulü yönünde karar alınmış ise, yönetim, operasyon, depolama, güvenlik, acil durum müdahale birimleri bilgilendirilerek hazırlık ve kabul süreci başlatır.</w:t>
      </w:r>
    </w:p>
    <w:p w14:paraId="5BF91441" w14:textId="44C90B0F" w:rsidR="004B08A0" w:rsidRPr="00E0540F" w:rsidRDefault="004B08A0" w:rsidP="004B08A0">
      <w:pPr>
        <w:pStyle w:val="Balk4"/>
        <w:rPr>
          <w:color w:val="000000" w:themeColor="text1"/>
        </w:rPr>
      </w:pPr>
      <w:r w:rsidRPr="00E0540F">
        <w:rPr>
          <w:color w:val="000000" w:themeColor="text1"/>
        </w:rPr>
        <w:t xml:space="preserve">Kıyı tesisine kabul edilmeyecek yüklerin </w:t>
      </w:r>
      <w:r w:rsidR="00670A4B" w:rsidRPr="00E0540F">
        <w:rPr>
          <w:color w:val="000000" w:themeColor="text1"/>
        </w:rPr>
        <w:t>Bölge Liman Başkanlığı</w:t>
      </w:r>
      <w:r w:rsidRPr="00E0540F">
        <w:rPr>
          <w:color w:val="000000" w:themeColor="text1"/>
        </w:rPr>
        <w:t xml:space="preserve">nın bilgilendirilmesi ihtiyacında durumu gerekçeleri ile birlikte yazı ile </w:t>
      </w:r>
      <w:r w:rsidR="00670A4B" w:rsidRPr="00E0540F">
        <w:rPr>
          <w:color w:val="000000" w:themeColor="text1"/>
        </w:rPr>
        <w:t>Bölge Liman Başkanlığı</w:t>
      </w:r>
      <w:r w:rsidRPr="00E0540F">
        <w:rPr>
          <w:color w:val="000000" w:themeColor="text1"/>
        </w:rPr>
        <w:t>’na bildir.</w:t>
      </w:r>
    </w:p>
    <w:p w14:paraId="7D8AF380" w14:textId="77777777" w:rsidR="004B08A0" w:rsidRPr="00E0540F" w:rsidRDefault="004B08A0" w:rsidP="004B08A0">
      <w:pPr>
        <w:pStyle w:val="Balk4"/>
        <w:rPr>
          <w:color w:val="000000" w:themeColor="text1"/>
        </w:rPr>
      </w:pPr>
      <w:r w:rsidRPr="00E0540F">
        <w:rPr>
          <w:color w:val="000000" w:themeColor="text1"/>
        </w:rPr>
        <w:t>Toplantıda belirlenen ekipman, vinç, ekip, posta sayısı ilan eder.</w:t>
      </w:r>
    </w:p>
    <w:p w14:paraId="56AC794C" w14:textId="77777777" w:rsidR="004B08A0" w:rsidRPr="00E0540F" w:rsidRDefault="004B08A0" w:rsidP="004B08A0">
      <w:pPr>
        <w:pStyle w:val="Balk4"/>
        <w:rPr>
          <w:color w:val="000000" w:themeColor="text1"/>
        </w:rPr>
      </w:pPr>
      <w:r w:rsidRPr="00E0540F">
        <w:rPr>
          <w:color w:val="000000" w:themeColor="text1"/>
        </w:rPr>
        <w:t>Çalışma düzenini 2. Kaptanı ile organize eder.</w:t>
      </w:r>
    </w:p>
    <w:p w14:paraId="31B645EE" w14:textId="77777777" w:rsidR="004B08A0" w:rsidRPr="00E0540F" w:rsidRDefault="004B08A0" w:rsidP="004B08A0">
      <w:pPr>
        <w:pStyle w:val="Balk4"/>
        <w:rPr>
          <w:color w:val="000000" w:themeColor="text1"/>
        </w:rPr>
      </w:pPr>
      <w:r w:rsidRPr="00E0540F">
        <w:rPr>
          <w:color w:val="000000" w:themeColor="text1"/>
        </w:rPr>
        <w:t>Planlama Uzmanı ile birlikte Onaylı kargo planına göre tahmil/tahliyenin yapılmasını sağlar.</w:t>
      </w:r>
    </w:p>
    <w:p w14:paraId="38A595D3" w14:textId="77777777" w:rsidR="004B08A0" w:rsidRPr="00E0540F" w:rsidRDefault="004B08A0" w:rsidP="004B08A0">
      <w:pPr>
        <w:pStyle w:val="Balk4"/>
        <w:rPr>
          <w:color w:val="000000" w:themeColor="text1"/>
        </w:rPr>
      </w:pPr>
      <w:r w:rsidRPr="00E0540F">
        <w:rPr>
          <w:color w:val="000000" w:themeColor="text1"/>
        </w:rPr>
        <w:t>Tehlikeli yüklerin taşınmasında görev alan herkesin, yük taşıma birimlerinin hasar görmesini engellemek için gereken özen göstermesini sağlar.</w:t>
      </w:r>
    </w:p>
    <w:p w14:paraId="43719BBD" w14:textId="77777777" w:rsidR="004B08A0" w:rsidRPr="00E0540F" w:rsidRDefault="004B08A0" w:rsidP="004B08A0">
      <w:pPr>
        <w:pStyle w:val="Balk4"/>
        <w:rPr>
          <w:color w:val="000000" w:themeColor="text1"/>
        </w:rPr>
      </w:pPr>
      <w:r w:rsidRPr="00E0540F">
        <w:rPr>
          <w:color w:val="000000" w:themeColor="text1"/>
        </w:rPr>
        <w:t>Tehlikeli yükler taşınırken, taşıma alanlarına yetkilendirilmemiş kişilerin erişimini engellemek için gerekli önlemleri aldırır.</w:t>
      </w:r>
    </w:p>
    <w:p w14:paraId="78708490" w14:textId="77777777" w:rsidR="004B08A0" w:rsidRPr="00E0540F" w:rsidRDefault="004B08A0" w:rsidP="004B08A0">
      <w:pPr>
        <w:pStyle w:val="Balk4"/>
        <w:rPr>
          <w:color w:val="000000" w:themeColor="text1"/>
        </w:rPr>
      </w:pPr>
      <w:r w:rsidRPr="00E0540F">
        <w:rPr>
          <w:color w:val="000000" w:themeColor="text1"/>
        </w:rPr>
        <w:t>Eğer tehlikeli yüklerin muhafazaya alınmasında bir sıkıntı söz konusu ise, kişiler açısından mevcut riskleri ve çevreye olumsuz etkilerini en aza indirmek için gerekli uygulanabilir adımların atılmasını sağlar.</w:t>
      </w:r>
    </w:p>
    <w:p w14:paraId="0F9A7F87" w14:textId="77777777" w:rsidR="004B08A0" w:rsidRPr="00E0540F" w:rsidRDefault="004B08A0" w:rsidP="004B08A0">
      <w:pPr>
        <w:pStyle w:val="Balk3"/>
        <w:rPr>
          <w:b/>
          <w:color w:val="000000" w:themeColor="text1"/>
        </w:rPr>
      </w:pPr>
      <w:bookmarkStart w:id="324" w:name="_Toc339716826"/>
      <w:bookmarkStart w:id="325" w:name="_Toc347675266"/>
      <w:bookmarkStart w:id="326" w:name="_Toc358058587"/>
      <w:bookmarkStart w:id="327" w:name="_Toc489784956"/>
      <w:bookmarkStart w:id="328" w:name="_Toc164894087"/>
      <w:r w:rsidRPr="00E0540F">
        <w:rPr>
          <w:b/>
          <w:color w:val="000000" w:themeColor="text1"/>
        </w:rPr>
        <w:t>Vardiya Amiri</w:t>
      </w:r>
      <w:bookmarkEnd w:id="324"/>
      <w:bookmarkEnd w:id="325"/>
      <w:bookmarkEnd w:id="326"/>
      <w:bookmarkEnd w:id="327"/>
      <w:bookmarkEnd w:id="328"/>
    </w:p>
    <w:p w14:paraId="351B1138" w14:textId="77777777" w:rsidR="004B08A0" w:rsidRPr="00E0540F" w:rsidRDefault="004B08A0" w:rsidP="004B08A0">
      <w:pPr>
        <w:pStyle w:val="Balk4"/>
        <w:rPr>
          <w:color w:val="000000" w:themeColor="text1"/>
        </w:rPr>
      </w:pPr>
      <w:r w:rsidRPr="00E0540F">
        <w:rPr>
          <w:color w:val="000000" w:themeColor="text1"/>
        </w:rPr>
        <w:t>10.9 maddesindeki kontrol listelerine göre hareket eder.</w:t>
      </w:r>
    </w:p>
    <w:p w14:paraId="6A706D81" w14:textId="77777777" w:rsidR="004B08A0" w:rsidRPr="00E0540F" w:rsidRDefault="004B08A0" w:rsidP="004B08A0">
      <w:pPr>
        <w:pStyle w:val="Balk4"/>
        <w:rPr>
          <w:color w:val="000000" w:themeColor="text1"/>
        </w:rPr>
      </w:pPr>
      <w:r w:rsidRPr="00E0540F">
        <w:rPr>
          <w:color w:val="000000" w:themeColor="text1"/>
        </w:rPr>
        <w:t>Gerekli koruyucu ekipman ile donatılan personeli operasyon öncesi kontrol eder.</w:t>
      </w:r>
    </w:p>
    <w:p w14:paraId="7625D7BC" w14:textId="77777777" w:rsidR="004B08A0" w:rsidRPr="00E0540F" w:rsidRDefault="004B08A0" w:rsidP="004B08A0">
      <w:pPr>
        <w:pStyle w:val="Balk4"/>
        <w:rPr>
          <w:color w:val="000000" w:themeColor="text1"/>
        </w:rPr>
      </w:pPr>
      <w:r w:rsidRPr="00E0540F">
        <w:rPr>
          <w:color w:val="000000" w:themeColor="text1"/>
        </w:rPr>
        <w:t>Çalışılan alanda iş güvenliği, ekipmanların kontrolü, harici kişilerin girişi çıkışı, yükün emniyetli elleçlenmesi, çevre temizliği ve bu işlerin uygun bir şekilde yapıldığının kontrol eder.</w:t>
      </w:r>
    </w:p>
    <w:p w14:paraId="24D23A64" w14:textId="77777777" w:rsidR="004B08A0" w:rsidRPr="00E0540F" w:rsidRDefault="004B08A0" w:rsidP="004B08A0">
      <w:pPr>
        <w:pStyle w:val="Balk4"/>
        <w:rPr>
          <w:color w:val="000000" w:themeColor="text1"/>
        </w:rPr>
      </w:pPr>
      <w:r w:rsidRPr="00E0540F">
        <w:rPr>
          <w:color w:val="000000" w:themeColor="text1"/>
        </w:rPr>
        <w:t>Çalışma düzenini 2. Kaptanı ile organize eder.</w:t>
      </w:r>
    </w:p>
    <w:p w14:paraId="3016C1CE" w14:textId="77777777" w:rsidR="004B08A0" w:rsidRPr="00E0540F" w:rsidRDefault="004B08A0" w:rsidP="004B08A0">
      <w:pPr>
        <w:pStyle w:val="Balk4"/>
        <w:rPr>
          <w:color w:val="000000" w:themeColor="text1"/>
        </w:rPr>
      </w:pPr>
      <w:r w:rsidRPr="00E0540F">
        <w:rPr>
          <w:color w:val="000000" w:themeColor="text1"/>
        </w:rPr>
        <w:t>Planlama Uzmanı ile kordineli Onaylı kargo planına göre tahmil/tahliyenin yapılmasını sağlar.</w:t>
      </w:r>
    </w:p>
    <w:p w14:paraId="7415CD81" w14:textId="77777777" w:rsidR="004B08A0" w:rsidRPr="00E0540F" w:rsidRDefault="004B08A0" w:rsidP="004B08A0">
      <w:pPr>
        <w:pStyle w:val="Balk4"/>
        <w:rPr>
          <w:color w:val="000000" w:themeColor="text1"/>
        </w:rPr>
      </w:pPr>
      <w:r w:rsidRPr="00E0540F">
        <w:rPr>
          <w:color w:val="000000" w:themeColor="text1"/>
        </w:rPr>
        <w:lastRenderedPageBreak/>
        <w:t>Tehlikeli yüklerin sınıflarına göre gerekli ayrıştırma işlemini yapar.</w:t>
      </w:r>
    </w:p>
    <w:p w14:paraId="0379CD9F" w14:textId="77777777" w:rsidR="004B08A0" w:rsidRPr="00E0540F" w:rsidRDefault="004B08A0" w:rsidP="004B08A0">
      <w:pPr>
        <w:pStyle w:val="Balk4"/>
        <w:rPr>
          <w:color w:val="000000" w:themeColor="text1"/>
        </w:rPr>
      </w:pPr>
      <w:r w:rsidRPr="00E0540F">
        <w:rPr>
          <w:color w:val="000000" w:themeColor="text1"/>
        </w:rPr>
        <w:t>Tehlikeli yüklerin taşınmasında görev alan herkesin, yük taşıma birimlerinin hasar görmesini engellemek için gereken özen göstermesini sağlar</w:t>
      </w:r>
    </w:p>
    <w:p w14:paraId="72D1F4B2" w14:textId="77777777" w:rsidR="004B08A0" w:rsidRPr="00E0540F" w:rsidRDefault="004B08A0" w:rsidP="004B08A0">
      <w:pPr>
        <w:pStyle w:val="Balk4"/>
        <w:rPr>
          <w:color w:val="000000" w:themeColor="text1"/>
        </w:rPr>
      </w:pPr>
      <w:r w:rsidRPr="00E0540F">
        <w:rPr>
          <w:color w:val="000000" w:themeColor="text1"/>
        </w:rPr>
        <w:t>Tehlikeli yükler taşınırken, taşıma alanlarına yetkilendirilmemiş kişilerin erişimini engellemek için gerekli önlemleri aldırır.</w:t>
      </w:r>
    </w:p>
    <w:p w14:paraId="7BA549BF" w14:textId="77777777" w:rsidR="004B08A0" w:rsidRPr="00E0540F" w:rsidRDefault="004B08A0" w:rsidP="004B08A0">
      <w:pPr>
        <w:pStyle w:val="Balk4"/>
        <w:jc w:val="left"/>
        <w:rPr>
          <w:color w:val="000000" w:themeColor="text1"/>
        </w:rPr>
      </w:pPr>
      <w:r w:rsidRPr="00E0540F">
        <w:rPr>
          <w:color w:val="000000" w:themeColor="text1"/>
        </w:rPr>
        <w:t>Eğer tehlikeli yüklerin muhafazaya alınmasında bir sıkıntı söz konusu ise, kişiler açısından mevcut riskleri ve çevreye olumsuz etkilerini en aza indirmek için gerekli uygulanabilir adımların atılmasını sağlar.</w:t>
      </w:r>
    </w:p>
    <w:p w14:paraId="0F0B129C" w14:textId="77777777" w:rsidR="004B08A0" w:rsidRPr="00E0540F" w:rsidRDefault="004B08A0" w:rsidP="004B08A0">
      <w:pPr>
        <w:pStyle w:val="Balk3"/>
        <w:rPr>
          <w:b/>
          <w:color w:val="000000" w:themeColor="text1"/>
        </w:rPr>
      </w:pPr>
      <w:bookmarkStart w:id="329" w:name="_Toc339716827"/>
      <w:bookmarkStart w:id="330" w:name="_Toc347675267"/>
      <w:bookmarkStart w:id="331" w:name="_Toc358058588"/>
      <w:bookmarkStart w:id="332" w:name="_Toc489784957"/>
      <w:bookmarkStart w:id="333" w:name="_Toc164894088"/>
      <w:r w:rsidRPr="00E0540F">
        <w:rPr>
          <w:b/>
          <w:color w:val="000000" w:themeColor="text1"/>
        </w:rPr>
        <w:t>Seç Sorumlusu</w:t>
      </w:r>
      <w:bookmarkEnd w:id="329"/>
      <w:bookmarkEnd w:id="330"/>
      <w:bookmarkEnd w:id="331"/>
      <w:bookmarkEnd w:id="332"/>
      <w:bookmarkEnd w:id="333"/>
    </w:p>
    <w:p w14:paraId="36D5A5A4" w14:textId="77777777" w:rsidR="004B08A0" w:rsidRPr="00E0540F" w:rsidRDefault="004B08A0" w:rsidP="004B08A0">
      <w:pPr>
        <w:pStyle w:val="Balk4"/>
        <w:rPr>
          <w:color w:val="000000" w:themeColor="text1"/>
        </w:rPr>
      </w:pPr>
      <w:r w:rsidRPr="00E0540F">
        <w:rPr>
          <w:color w:val="000000" w:themeColor="text1"/>
        </w:rPr>
        <w:t>10.9 maddesindeki kontrol listelerine göre hareket eder.</w:t>
      </w:r>
    </w:p>
    <w:p w14:paraId="3D405C8B" w14:textId="77777777" w:rsidR="004B08A0" w:rsidRPr="00E0540F" w:rsidRDefault="004B08A0" w:rsidP="004B08A0">
      <w:pPr>
        <w:pStyle w:val="Balk4"/>
        <w:rPr>
          <w:color w:val="000000" w:themeColor="text1"/>
        </w:rPr>
      </w:pPr>
      <w:r w:rsidRPr="00E0540F">
        <w:rPr>
          <w:color w:val="000000" w:themeColor="text1"/>
        </w:rPr>
        <w:t xml:space="preserve">Operasyonda çalışacak personele yükün tehlikesi hakkında bilgi verir ve gerekli koruyucu ekipman ile donatır. </w:t>
      </w:r>
    </w:p>
    <w:p w14:paraId="692B23C6" w14:textId="77777777" w:rsidR="004B08A0" w:rsidRPr="00E0540F" w:rsidRDefault="004B08A0" w:rsidP="004B08A0">
      <w:pPr>
        <w:pStyle w:val="Balk4"/>
        <w:rPr>
          <w:color w:val="000000" w:themeColor="text1"/>
        </w:rPr>
      </w:pPr>
      <w:r w:rsidRPr="00E0540F">
        <w:rPr>
          <w:color w:val="000000" w:themeColor="text1"/>
        </w:rPr>
        <w:t xml:space="preserve">Çevre emniyetini sağlanır. </w:t>
      </w:r>
    </w:p>
    <w:p w14:paraId="3708569F" w14:textId="77777777" w:rsidR="004B08A0" w:rsidRPr="00E0540F" w:rsidRDefault="004B08A0" w:rsidP="004B08A0">
      <w:pPr>
        <w:pStyle w:val="Balk4"/>
        <w:rPr>
          <w:color w:val="000000" w:themeColor="text1"/>
        </w:rPr>
      </w:pPr>
      <w:r w:rsidRPr="00E0540F">
        <w:rPr>
          <w:color w:val="000000" w:themeColor="text1"/>
        </w:rPr>
        <w:t>Gaz ölçümleri yapılmadan sahada personel görevlendirilmemesini sağlar.</w:t>
      </w:r>
    </w:p>
    <w:p w14:paraId="55EFD69F" w14:textId="77777777" w:rsidR="004B08A0" w:rsidRPr="00E0540F" w:rsidRDefault="004B08A0" w:rsidP="004B08A0">
      <w:pPr>
        <w:pStyle w:val="Balk4"/>
        <w:rPr>
          <w:color w:val="000000" w:themeColor="text1"/>
        </w:rPr>
      </w:pPr>
      <w:r w:rsidRPr="00E0540F">
        <w:rPr>
          <w:color w:val="000000" w:themeColor="text1"/>
        </w:rPr>
        <w:t>Gerekli yangın önlemlerini alır ve sistemin çalıştığını kontrol eder.</w:t>
      </w:r>
    </w:p>
    <w:p w14:paraId="6D0968D3" w14:textId="77777777" w:rsidR="004B08A0" w:rsidRPr="00E0540F" w:rsidRDefault="004B08A0" w:rsidP="004B08A0">
      <w:pPr>
        <w:pStyle w:val="Balk4"/>
        <w:rPr>
          <w:color w:val="000000" w:themeColor="text1"/>
        </w:rPr>
      </w:pPr>
      <w:r w:rsidRPr="00E0540F">
        <w:rPr>
          <w:color w:val="000000" w:themeColor="text1"/>
        </w:rPr>
        <w:t>Gerekli ikaz ve uyarı işaretlerinin mevcudiyetini kontrol eder.</w:t>
      </w:r>
    </w:p>
    <w:p w14:paraId="1D076968" w14:textId="77777777" w:rsidR="004B08A0" w:rsidRPr="00E0540F" w:rsidRDefault="004B08A0" w:rsidP="004B08A0">
      <w:pPr>
        <w:jc w:val="left"/>
        <w:rPr>
          <w:color w:val="000000" w:themeColor="text1"/>
        </w:rPr>
      </w:pPr>
      <w:r w:rsidRPr="00E0540F">
        <w:rPr>
          <w:color w:val="000000" w:themeColor="text1"/>
        </w:rPr>
        <w:br w:type="page"/>
      </w:r>
    </w:p>
    <w:p w14:paraId="40636CE9" w14:textId="77777777" w:rsidR="004B08A0" w:rsidRPr="00E0540F" w:rsidRDefault="004B08A0" w:rsidP="004B08A0">
      <w:pPr>
        <w:pStyle w:val="Balk2"/>
        <w:rPr>
          <w:rFonts w:cs="Times New Roman"/>
          <w:color w:val="000000" w:themeColor="text1"/>
        </w:rPr>
      </w:pPr>
      <w:bookmarkStart w:id="334" w:name="_Toc339716828"/>
      <w:bookmarkStart w:id="335" w:name="_Toc347675268"/>
      <w:bookmarkStart w:id="336" w:name="_Toc358058589"/>
      <w:bookmarkStart w:id="337" w:name="_Toc489784958"/>
      <w:bookmarkStart w:id="338" w:name="_Toc164894089"/>
      <w:r w:rsidRPr="00E0540F">
        <w:rPr>
          <w:rFonts w:cs="Times New Roman"/>
          <w:color w:val="000000" w:themeColor="text1"/>
        </w:rPr>
        <w:lastRenderedPageBreak/>
        <w:t>Tehlikeli Yüklerin Emniyetli Elleçlenmesi Operasyonu Prosedürü Kontrol Listesi</w:t>
      </w:r>
      <w:bookmarkEnd w:id="334"/>
      <w:bookmarkEnd w:id="335"/>
      <w:bookmarkEnd w:id="336"/>
      <w:bookmarkEnd w:id="337"/>
      <w:bookmarkEnd w:id="338"/>
    </w:p>
    <w:p w14:paraId="4155EDFA" w14:textId="77777777" w:rsidR="004B08A0" w:rsidRPr="00E0540F" w:rsidRDefault="004B08A0" w:rsidP="004B08A0">
      <w:pPr>
        <w:jc w:val="center"/>
        <w:rPr>
          <w:b/>
          <w:color w:val="000000" w:themeColor="text1"/>
        </w:rPr>
      </w:pPr>
      <w:r w:rsidRPr="00E0540F">
        <w:rPr>
          <w:b/>
          <w:color w:val="000000" w:themeColor="text1"/>
        </w:rPr>
        <w:t>GENEL</w:t>
      </w:r>
    </w:p>
    <w:p w14:paraId="189766AA" w14:textId="77777777" w:rsidR="004B08A0" w:rsidRPr="00E0540F" w:rsidRDefault="004B08A0" w:rsidP="004B08A0">
      <w:pPr>
        <w:rPr>
          <w:color w:val="000000" w:themeColor="text1"/>
        </w:rPr>
      </w:pPr>
    </w:p>
    <w:tbl>
      <w:tblPr>
        <w:tblStyle w:val="TabloKlavuzu"/>
        <w:tblW w:w="8636" w:type="dxa"/>
        <w:tblLayout w:type="fixed"/>
        <w:tblLook w:val="04A0" w:firstRow="1" w:lastRow="0" w:firstColumn="1" w:lastColumn="0" w:noHBand="0" w:noVBand="1"/>
      </w:tblPr>
      <w:tblGrid>
        <w:gridCol w:w="780"/>
        <w:gridCol w:w="5628"/>
        <w:gridCol w:w="720"/>
        <w:gridCol w:w="720"/>
        <w:gridCol w:w="788"/>
      </w:tblGrid>
      <w:tr w:rsidR="00DC4147" w:rsidRPr="00DC4147" w14:paraId="2C75A015" w14:textId="77777777" w:rsidTr="007B3AD7">
        <w:tc>
          <w:tcPr>
            <w:tcW w:w="780" w:type="dxa"/>
          </w:tcPr>
          <w:p w14:paraId="034A4F3E" w14:textId="77777777" w:rsidR="004B08A0" w:rsidRPr="00E0540F" w:rsidRDefault="004B08A0" w:rsidP="007B3AD7">
            <w:pPr>
              <w:rPr>
                <w:b/>
                <w:color w:val="000000" w:themeColor="text1"/>
              </w:rPr>
            </w:pPr>
            <w:r w:rsidRPr="00E0540F">
              <w:rPr>
                <w:b/>
                <w:color w:val="000000" w:themeColor="text1"/>
              </w:rPr>
              <w:t>S.NO</w:t>
            </w:r>
          </w:p>
        </w:tc>
        <w:tc>
          <w:tcPr>
            <w:tcW w:w="5628" w:type="dxa"/>
          </w:tcPr>
          <w:p w14:paraId="54CEBBF0" w14:textId="77777777" w:rsidR="004B08A0" w:rsidRPr="00E0540F" w:rsidRDefault="004B08A0" w:rsidP="007B3AD7">
            <w:pPr>
              <w:rPr>
                <w:b/>
                <w:color w:val="000000" w:themeColor="text1"/>
              </w:rPr>
            </w:pPr>
            <w:r w:rsidRPr="00E0540F">
              <w:rPr>
                <w:b/>
                <w:color w:val="000000" w:themeColor="text1"/>
              </w:rPr>
              <w:t>Eylem</w:t>
            </w:r>
          </w:p>
        </w:tc>
        <w:tc>
          <w:tcPr>
            <w:tcW w:w="720" w:type="dxa"/>
          </w:tcPr>
          <w:p w14:paraId="1A0CCBCC" w14:textId="77777777" w:rsidR="004B08A0" w:rsidRPr="00E0540F" w:rsidRDefault="004B08A0" w:rsidP="007B3AD7">
            <w:pPr>
              <w:rPr>
                <w:b/>
                <w:color w:val="000000" w:themeColor="text1"/>
              </w:rPr>
            </w:pPr>
            <w:r w:rsidRPr="00E0540F">
              <w:rPr>
                <w:b/>
                <w:color w:val="000000" w:themeColor="text1"/>
              </w:rPr>
              <w:t>SEÇ</w:t>
            </w:r>
          </w:p>
        </w:tc>
        <w:tc>
          <w:tcPr>
            <w:tcW w:w="720" w:type="dxa"/>
          </w:tcPr>
          <w:p w14:paraId="77F300E9" w14:textId="77777777" w:rsidR="004B08A0" w:rsidRPr="00E0540F" w:rsidRDefault="004B08A0" w:rsidP="007B3AD7">
            <w:pPr>
              <w:rPr>
                <w:b/>
                <w:color w:val="000000" w:themeColor="text1"/>
              </w:rPr>
            </w:pPr>
            <w:r w:rsidRPr="00E0540F">
              <w:rPr>
                <w:b/>
                <w:color w:val="000000" w:themeColor="text1"/>
              </w:rPr>
              <w:t>OP. SOR</w:t>
            </w:r>
          </w:p>
        </w:tc>
        <w:tc>
          <w:tcPr>
            <w:tcW w:w="788" w:type="dxa"/>
          </w:tcPr>
          <w:p w14:paraId="4076E680" w14:textId="77777777" w:rsidR="004B08A0" w:rsidRPr="00E0540F" w:rsidRDefault="004B08A0" w:rsidP="007B3AD7">
            <w:pPr>
              <w:rPr>
                <w:b/>
                <w:color w:val="000000" w:themeColor="text1"/>
              </w:rPr>
            </w:pPr>
            <w:r w:rsidRPr="00E0540F">
              <w:rPr>
                <w:b/>
                <w:color w:val="000000" w:themeColor="text1"/>
              </w:rPr>
              <w:t>VAR. AMR.</w:t>
            </w:r>
          </w:p>
        </w:tc>
      </w:tr>
      <w:tr w:rsidR="00DC4147" w:rsidRPr="00DC4147" w14:paraId="6BD097F7" w14:textId="77777777" w:rsidTr="007B3AD7">
        <w:tc>
          <w:tcPr>
            <w:tcW w:w="8636" w:type="dxa"/>
            <w:gridSpan w:val="5"/>
          </w:tcPr>
          <w:p w14:paraId="378B0877" w14:textId="77777777" w:rsidR="004B08A0" w:rsidRPr="00E0540F" w:rsidRDefault="004B08A0" w:rsidP="007B3AD7">
            <w:pPr>
              <w:jc w:val="center"/>
              <w:rPr>
                <w:b/>
                <w:color w:val="000000" w:themeColor="text1"/>
              </w:rPr>
            </w:pPr>
            <w:r w:rsidRPr="00E0540F">
              <w:rPr>
                <w:b/>
                <w:color w:val="000000" w:themeColor="text1"/>
              </w:rPr>
              <w:t xml:space="preserve">YÜKÜN KABULU </w:t>
            </w:r>
          </w:p>
        </w:tc>
      </w:tr>
      <w:tr w:rsidR="00DC4147" w:rsidRPr="00DC4147" w14:paraId="54851998" w14:textId="77777777" w:rsidTr="007B3AD7">
        <w:tc>
          <w:tcPr>
            <w:tcW w:w="780" w:type="dxa"/>
          </w:tcPr>
          <w:p w14:paraId="3C62DDA9" w14:textId="77777777" w:rsidR="004B08A0" w:rsidRPr="00E0540F" w:rsidRDefault="004B08A0" w:rsidP="007B3AD7">
            <w:pPr>
              <w:rPr>
                <w:color w:val="000000" w:themeColor="text1"/>
              </w:rPr>
            </w:pPr>
            <w:r w:rsidRPr="00E0540F">
              <w:rPr>
                <w:color w:val="000000" w:themeColor="text1"/>
              </w:rPr>
              <w:t>1.</w:t>
            </w:r>
          </w:p>
        </w:tc>
        <w:tc>
          <w:tcPr>
            <w:tcW w:w="5628" w:type="dxa"/>
          </w:tcPr>
          <w:p w14:paraId="37DE6AD8" w14:textId="77777777" w:rsidR="004B08A0" w:rsidRPr="00E0540F" w:rsidRDefault="004B08A0" w:rsidP="007B3AD7">
            <w:pPr>
              <w:rPr>
                <w:color w:val="000000" w:themeColor="text1"/>
              </w:rPr>
            </w:pPr>
            <w:r w:rsidRPr="00E0540F">
              <w:rPr>
                <w:color w:val="000000" w:themeColor="text1"/>
              </w:rPr>
              <w:t>Yükleme boşaltmadan en az 1 gün önceden operasyon toplantısı yapılır.</w:t>
            </w:r>
          </w:p>
        </w:tc>
        <w:tc>
          <w:tcPr>
            <w:tcW w:w="720" w:type="dxa"/>
          </w:tcPr>
          <w:p w14:paraId="6AB5C120" w14:textId="77777777" w:rsidR="004B08A0" w:rsidRPr="00E0540F" w:rsidRDefault="004B08A0" w:rsidP="007B3AD7">
            <w:pPr>
              <w:rPr>
                <w:color w:val="000000" w:themeColor="text1"/>
              </w:rPr>
            </w:pPr>
            <w:r w:rsidRPr="00E0540F">
              <w:rPr>
                <w:color w:val="000000" w:themeColor="text1"/>
              </w:rPr>
              <w:t>X</w:t>
            </w:r>
          </w:p>
        </w:tc>
        <w:tc>
          <w:tcPr>
            <w:tcW w:w="720" w:type="dxa"/>
          </w:tcPr>
          <w:p w14:paraId="59BECE9A" w14:textId="77777777" w:rsidR="004B08A0" w:rsidRPr="00E0540F" w:rsidRDefault="004B08A0" w:rsidP="007B3AD7">
            <w:pPr>
              <w:rPr>
                <w:color w:val="000000" w:themeColor="text1"/>
              </w:rPr>
            </w:pPr>
            <w:r w:rsidRPr="00E0540F">
              <w:rPr>
                <w:color w:val="000000" w:themeColor="text1"/>
              </w:rPr>
              <w:t>X</w:t>
            </w:r>
          </w:p>
        </w:tc>
        <w:tc>
          <w:tcPr>
            <w:tcW w:w="788" w:type="dxa"/>
          </w:tcPr>
          <w:p w14:paraId="0808CBF5" w14:textId="77777777" w:rsidR="004B08A0" w:rsidRPr="00E0540F" w:rsidRDefault="004B08A0" w:rsidP="007B3AD7">
            <w:pPr>
              <w:rPr>
                <w:color w:val="000000" w:themeColor="text1"/>
              </w:rPr>
            </w:pPr>
          </w:p>
        </w:tc>
      </w:tr>
      <w:tr w:rsidR="00DC4147" w:rsidRPr="00DC4147" w14:paraId="423FE483" w14:textId="77777777" w:rsidTr="007B3AD7">
        <w:tc>
          <w:tcPr>
            <w:tcW w:w="780" w:type="dxa"/>
          </w:tcPr>
          <w:p w14:paraId="1133C0C7" w14:textId="77777777" w:rsidR="004B08A0" w:rsidRPr="00E0540F" w:rsidRDefault="004B08A0" w:rsidP="007B3AD7">
            <w:pPr>
              <w:rPr>
                <w:color w:val="000000" w:themeColor="text1"/>
              </w:rPr>
            </w:pPr>
            <w:r w:rsidRPr="00E0540F">
              <w:rPr>
                <w:color w:val="000000" w:themeColor="text1"/>
              </w:rPr>
              <w:t>2.</w:t>
            </w:r>
          </w:p>
        </w:tc>
        <w:tc>
          <w:tcPr>
            <w:tcW w:w="5628" w:type="dxa"/>
          </w:tcPr>
          <w:p w14:paraId="09773CA2" w14:textId="05BB1DE8" w:rsidR="004B08A0" w:rsidRPr="00E0540F" w:rsidRDefault="004B08A0" w:rsidP="007B3AD7">
            <w:pPr>
              <w:rPr>
                <w:color w:val="000000" w:themeColor="text1"/>
              </w:rPr>
            </w:pPr>
            <w:r w:rsidRPr="00E0540F">
              <w:rPr>
                <w:color w:val="000000" w:themeColor="text1"/>
              </w:rPr>
              <w:t xml:space="preserve">Yükün </w:t>
            </w:r>
            <w:r w:rsidR="0058699F" w:rsidRPr="00E0540F">
              <w:rPr>
                <w:color w:val="000000" w:themeColor="text1"/>
              </w:rPr>
              <w:t>GBF</w:t>
            </w:r>
            <w:r w:rsidRPr="00E0540F">
              <w:rPr>
                <w:color w:val="000000" w:themeColor="text1"/>
              </w:rPr>
              <w:t xml:space="preserve"> formu temin edilir. </w:t>
            </w:r>
          </w:p>
        </w:tc>
        <w:tc>
          <w:tcPr>
            <w:tcW w:w="720" w:type="dxa"/>
          </w:tcPr>
          <w:p w14:paraId="3E5DB804" w14:textId="77777777" w:rsidR="004B08A0" w:rsidRPr="00E0540F" w:rsidRDefault="004B08A0" w:rsidP="007B3AD7">
            <w:pPr>
              <w:rPr>
                <w:color w:val="000000" w:themeColor="text1"/>
              </w:rPr>
            </w:pPr>
          </w:p>
        </w:tc>
        <w:tc>
          <w:tcPr>
            <w:tcW w:w="720" w:type="dxa"/>
            <w:vAlign w:val="center"/>
          </w:tcPr>
          <w:p w14:paraId="2C694EE4" w14:textId="77777777" w:rsidR="004B08A0" w:rsidRPr="00E0540F" w:rsidRDefault="004B08A0" w:rsidP="007B3AD7">
            <w:pPr>
              <w:jc w:val="center"/>
              <w:rPr>
                <w:color w:val="000000" w:themeColor="text1"/>
              </w:rPr>
            </w:pPr>
            <w:r w:rsidRPr="00E0540F">
              <w:rPr>
                <w:color w:val="000000" w:themeColor="text1"/>
              </w:rPr>
              <w:t>X</w:t>
            </w:r>
          </w:p>
        </w:tc>
        <w:tc>
          <w:tcPr>
            <w:tcW w:w="788" w:type="dxa"/>
          </w:tcPr>
          <w:p w14:paraId="5F0447B5" w14:textId="77777777" w:rsidR="004B08A0" w:rsidRPr="00E0540F" w:rsidRDefault="004B08A0" w:rsidP="007B3AD7">
            <w:pPr>
              <w:rPr>
                <w:color w:val="000000" w:themeColor="text1"/>
              </w:rPr>
            </w:pPr>
          </w:p>
        </w:tc>
      </w:tr>
      <w:tr w:rsidR="00DC4147" w:rsidRPr="00DC4147" w14:paraId="07487CE4" w14:textId="77777777" w:rsidTr="007B3AD7">
        <w:tc>
          <w:tcPr>
            <w:tcW w:w="780" w:type="dxa"/>
          </w:tcPr>
          <w:p w14:paraId="282E55CD" w14:textId="77777777" w:rsidR="004B08A0" w:rsidRPr="00E0540F" w:rsidRDefault="004B08A0" w:rsidP="007B3AD7">
            <w:pPr>
              <w:rPr>
                <w:color w:val="000000" w:themeColor="text1"/>
              </w:rPr>
            </w:pPr>
            <w:r w:rsidRPr="00E0540F">
              <w:rPr>
                <w:color w:val="000000" w:themeColor="text1"/>
              </w:rPr>
              <w:t>3.</w:t>
            </w:r>
          </w:p>
        </w:tc>
        <w:tc>
          <w:tcPr>
            <w:tcW w:w="5628" w:type="dxa"/>
          </w:tcPr>
          <w:p w14:paraId="149E55A5" w14:textId="77777777" w:rsidR="004B08A0" w:rsidRPr="00E0540F" w:rsidRDefault="004B08A0" w:rsidP="007B3AD7">
            <w:pPr>
              <w:rPr>
                <w:color w:val="000000" w:themeColor="text1"/>
              </w:rPr>
            </w:pPr>
            <w:r w:rsidRPr="00E0540F">
              <w:rPr>
                <w:color w:val="000000" w:themeColor="text1"/>
              </w:rPr>
              <w:t>Tehlikeli yüklerİ taşıyan gemiye ilişkin Uygunluk Belgesi kontrol edilecektir.</w:t>
            </w:r>
          </w:p>
        </w:tc>
        <w:tc>
          <w:tcPr>
            <w:tcW w:w="720" w:type="dxa"/>
          </w:tcPr>
          <w:p w14:paraId="194848F3" w14:textId="77777777" w:rsidR="004B08A0" w:rsidRPr="00E0540F" w:rsidRDefault="004B08A0" w:rsidP="007B3AD7">
            <w:pPr>
              <w:rPr>
                <w:color w:val="000000" w:themeColor="text1"/>
              </w:rPr>
            </w:pPr>
          </w:p>
        </w:tc>
        <w:tc>
          <w:tcPr>
            <w:tcW w:w="720" w:type="dxa"/>
            <w:vAlign w:val="center"/>
          </w:tcPr>
          <w:p w14:paraId="052359FD" w14:textId="77777777" w:rsidR="004B08A0" w:rsidRPr="00E0540F" w:rsidRDefault="004B08A0" w:rsidP="007B3AD7">
            <w:pPr>
              <w:jc w:val="center"/>
              <w:rPr>
                <w:color w:val="000000" w:themeColor="text1"/>
              </w:rPr>
            </w:pPr>
            <w:r w:rsidRPr="00E0540F">
              <w:rPr>
                <w:color w:val="000000" w:themeColor="text1"/>
              </w:rPr>
              <w:t>X</w:t>
            </w:r>
          </w:p>
        </w:tc>
        <w:tc>
          <w:tcPr>
            <w:tcW w:w="788" w:type="dxa"/>
          </w:tcPr>
          <w:p w14:paraId="383FEBDE" w14:textId="77777777" w:rsidR="004B08A0" w:rsidRPr="00E0540F" w:rsidRDefault="004B08A0" w:rsidP="007B3AD7">
            <w:pPr>
              <w:rPr>
                <w:color w:val="000000" w:themeColor="text1"/>
              </w:rPr>
            </w:pPr>
          </w:p>
        </w:tc>
      </w:tr>
      <w:tr w:rsidR="00DC4147" w:rsidRPr="00DC4147" w14:paraId="7B98D4A6" w14:textId="77777777" w:rsidTr="007B3AD7">
        <w:tc>
          <w:tcPr>
            <w:tcW w:w="780" w:type="dxa"/>
          </w:tcPr>
          <w:p w14:paraId="02EBF71F" w14:textId="77777777" w:rsidR="004B08A0" w:rsidRPr="00E0540F" w:rsidRDefault="004B08A0" w:rsidP="007B3AD7">
            <w:pPr>
              <w:rPr>
                <w:color w:val="000000" w:themeColor="text1"/>
              </w:rPr>
            </w:pPr>
            <w:r w:rsidRPr="00E0540F">
              <w:rPr>
                <w:color w:val="000000" w:themeColor="text1"/>
              </w:rPr>
              <w:t>4.</w:t>
            </w:r>
          </w:p>
        </w:tc>
        <w:tc>
          <w:tcPr>
            <w:tcW w:w="5628" w:type="dxa"/>
          </w:tcPr>
          <w:p w14:paraId="31740DE5" w14:textId="77777777" w:rsidR="004B08A0" w:rsidRPr="00E0540F" w:rsidRDefault="004B08A0" w:rsidP="007B3AD7">
            <w:pPr>
              <w:rPr>
                <w:color w:val="000000" w:themeColor="text1"/>
              </w:rPr>
            </w:pPr>
            <w:r w:rsidRPr="00E0540F">
              <w:rPr>
                <w:color w:val="000000" w:themeColor="text1"/>
              </w:rPr>
              <w:t>Onaylı kargo  tahmil/tahliyenin planı talep edilir</w:t>
            </w:r>
          </w:p>
        </w:tc>
        <w:tc>
          <w:tcPr>
            <w:tcW w:w="720" w:type="dxa"/>
          </w:tcPr>
          <w:p w14:paraId="4C45D56C" w14:textId="77777777" w:rsidR="004B08A0" w:rsidRPr="00E0540F" w:rsidRDefault="004B08A0" w:rsidP="007B3AD7">
            <w:pPr>
              <w:rPr>
                <w:color w:val="000000" w:themeColor="text1"/>
              </w:rPr>
            </w:pPr>
          </w:p>
        </w:tc>
        <w:tc>
          <w:tcPr>
            <w:tcW w:w="720" w:type="dxa"/>
            <w:vAlign w:val="center"/>
          </w:tcPr>
          <w:p w14:paraId="2E1968CD" w14:textId="77777777" w:rsidR="004B08A0" w:rsidRPr="00E0540F" w:rsidRDefault="004B08A0" w:rsidP="007B3AD7">
            <w:pPr>
              <w:jc w:val="center"/>
              <w:rPr>
                <w:color w:val="000000" w:themeColor="text1"/>
              </w:rPr>
            </w:pPr>
            <w:r w:rsidRPr="00E0540F">
              <w:rPr>
                <w:color w:val="000000" w:themeColor="text1"/>
              </w:rPr>
              <w:t>X</w:t>
            </w:r>
          </w:p>
        </w:tc>
        <w:tc>
          <w:tcPr>
            <w:tcW w:w="788" w:type="dxa"/>
          </w:tcPr>
          <w:p w14:paraId="1FD64EC6" w14:textId="77777777" w:rsidR="004B08A0" w:rsidRPr="00E0540F" w:rsidRDefault="004B08A0" w:rsidP="007B3AD7">
            <w:pPr>
              <w:rPr>
                <w:color w:val="000000" w:themeColor="text1"/>
              </w:rPr>
            </w:pPr>
          </w:p>
        </w:tc>
      </w:tr>
      <w:tr w:rsidR="00DC4147" w:rsidRPr="00DC4147" w14:paraId="6461F16D" w14:textId="77777777" w:rsidTr="007B3AD7">
        <w:tc>
          <w:tcPr>
            <w:tcW w:w="780" w:type="dxa"/>
          </w:tcPr>
          <w:p w14:paraId="3122D287" w14:textId="77777777" w:rsidR="004B08A0" w:rsidRPr="00E0540F" w:rsidRDefault="004B08A0" w:rsidP="007B3AD7">
            <w:pPr>
              <w:rPr>
                <w:color w:val="000000" w:themeColor="text1"/>
              </w:rPr>
            </w:pPr>
            <w:r w:rsidRPr="00E0540F">
              <w:rPr>
                <w:color w:val="000000" w:themeColor="text1"/>
              </w:rPr>
              <w:t>5.</w:t>
            </w:r>
          </w:p>
        </w:tc>
        <w:tc>
          <w:tcPr>
            <w:tcW w:w="5628" w:type="dxa"/>
          </w:tcPr>
          <w:p w14:paraId="1FF34004" w14:textId="77777777" w:rsidR="004B08A0" w:rsidRPr="00E0540F" w:rsidRDefault="004B08A0" w:rsidP="007B3AD7">
            <w:pPr>
              <w:rPr>
                <w:color w:val="000000" w:themeColor="text1"/>
              </w:rPr>
            </w:pPr>
            <w:r w:rsidRPr="00E0540F">
              <w:rPr>
                <w:color w:val="000000" w:themeColor="text1"/>
              </w:rPr>
              <w:t>Limana kabul edilecek Tehlikeli yük/ler ile ilgili olarak;</w:t>
            </w:r>
          </w:p>
          <w:p w14:paraId="51EB8B0E" w14:textId="77777777" w:rsidR="004B08A0" w:rsidRPr="00E0540F" w:rsidRDefault="004B08A0" w:rsidP="007B3AD7">
            <w:pPr>
              <w:pStyle w:val="ListeParagraf"/>
              <w:numPr>
                <w:ilvl w:val="0"/>
                <w:numId w:val="3"/>
              </w:numPr>
              <w:rPr>
                <w:color w:val="000000" w:themeColor="text1"/>
                <w:szCs w:val="20"/>
                <w:lang w:val="tr-TR"/>
              </w:rPr>
            </w:pPr>
            <w:r w:rsidRPr="00E0540F">
              <w:rPr>
                <w:color w:val="000000" w:themeColor="text1"/>
                <w:szCs w:val="20"/>
                <w:lang w:val="tr-TR"/>
              </w:rPr>
              <w:t>Tehlikeli yükten kaynaklanan risk</w:t>
            </w:r>
          </w:p>
          <w:p w14:paraId="54427B5D" w14:textId="77777777" w:rsidR="004B08A0" w:rsidRPr="00E0540F" w:rsidRDefault="004B08A0" w:rsidP="007B3AD7">
            <w:pPr>
              <w:pStyle w:val="ListeParagraf"/>
              <w:numPr>
                <w:ilvl w:val="0"/>
                <w:numId w:val="3"/>
              </w:numPr>
              <w:rPr>
                <w:color w:val="000000" w:themeColor="text1"/>
                <w:szCs w:val="20"/>
                <w:lang w:val="tr-TR"/>
              </w:rPr>
            </w:pPr>
            <w:r w:rsidRPr="00E0540F">
              <w:rPr>
                <w:color w:val="000000" w:themeColor="text1"/>
                <w:szCs w:val="20"/>
                <w:lang w:val="tr-TR"/>
              </w:rPr>
              <w:t>Kıyı tesisinde mevcut Tehlikeli yükler ile etkileşim,</w:t>
            </w:r>
          </w:p>
          <w:p w14:paraId="1583927A" w14:textId="77777777" w:rsidR="004B08A0" w:rsidRPr="00E0540F" w:rsidRDefault="004B08A0" w:rsidP="007B3AD7">
            <w:pPr>
              <w:pStyle w:val="ListeParagraf"/>
              <w:numPr>
                <w:ilvl w:val="0"/>
                <w:numId w:val="3"/>
              </w:numPr>
              <w:rPr>
                <w:color w:val="000000" w:themeColor="text1"/>
                <w:szCs w:val="20"/>
                <w:lang w:val="tr-TR"/>
              </w:rPr>
            </w:pPr>
            <w:r w:rsidRPr="00E0540F">
              <w:rPr>
                <w:color w:val="000000" w:themeColor="text1"/>
                <w:szCs w:val="20"/>
                <w:lang w:val="tr-TR"/>
              </w:rPr>
              <w:t>Kıyı tesisine yakın gelecekte kabul edilmesi planlanan yükler ile etkileşim,</w:t>
            </w:r>
          </w:p>
          <w:p w14:paraId="7397172D" w14:textId="77777777" w:rsidR="004B08A0" w:rsidRPr="00E0540F" w:rsidRDefault="004B08A0" w:rsidP="007B3AD7">
            <w:pPr>
              <w:pStyle w:val="ListeParagraf"/>
              <w:numPr>
                <w:ilvl w:val="0"/>
                <w:numId w:val="3"/>
              </w:numPr>
              <w:rPr>
                <w:color w:val="000000" w:themeColor="text1"/>
                <w:szCs w:val="20"/>
                <w:lang w:val="tr-TR"/>
              </w:rPr>
            </w:pPr>
            <w:r w:rsidRPr="00E0540F">
              <w:rPr>
                <w:color w:val="000000" w:themeColor="text1"/>
                <w:szCs w:val="20"/>
                <w:lang w:val="tr-TR"/>
              </w:rPr>
              <w:t>İstif şartları</w:t>
            </w:r>
          </w:p>
          <w:p w14:paraId="066116C8" w14:textId="77777777" w:rsidR="004B08A0" w:rsidRPr="00E0540F" w:rsidRDefault="004B08A0" w:rsidP="007B3AD7">
            <w:pPr>
              <w:pStyle w:val="ListeParagraf"/>
              <w:numPr>
                <w:ilvl w:val="0"/>
                <w:numId w:val="3"/>
              </w:numPr>
              <w:rPr>
                <w:color w:val="000000" w:themeColor="text1"/>
                <w:szCs w:val="20"/>
                <w:lang w:val="tr-TR"/>
              </w:rPr>
            </w:pPr>
            <w:r w:rsidRPr="00E0540F">
              <w:rPr>
                <w:color w:val="000000" w:themeColor="text1"/>
                <w:szCs w:val="20"/>
                <w:lang w:val="tr-TR"/>
              </w:rPr>
              <w:t>Ayrıştırma koşulları</w:t>
            </w:r>
          </w:p>
          <w:p w14:paraId="55B3ACD4" w14:textId="77777777" w:rsidR="004B08A0" w:rsidRPr="00E0540F" w:rsidRDefault="004B08A0" w:rsidP="007B3AD7">
            <w:pPr>
              <w:pStyle w:val="ListeParagraf"/>
              <w:numPr>
                <w:ilvl w:val="0"/>
                <w:numId w:val="3"/>
              </w:numPr>
              <w:rPr>
                <w:color w:val="000000" w:themeColor="text1"/>
                <w:szCs w:val="20"/>
                <w:lang w:val="tr-TR"/>
              </w:rPr>
            </w:pPr>
            <w:r w:rsidRPr="00E0540F">
              <w:rPr>
                <w:color w:val="000000" w:themeColor="text1"/>
                <w:szCs w:val="20"/>
                <w:lang w:val="tr-TR"/>
              </w:rPr>
              <w:t>Acil Müdahale yönünden malzeme ve ekipman ihtiyacı</w:t>
            </w:r>
          </w:p>
          <w:p w14:paraId="68FA275E" w14:textId="77777777" w:rsidR="004B08A0" w:rsidRPr="00E0540F" w:rsidRDefault="004B08A0" w:rsidP="007B3AD7">
            <w:pPr>
              <w:pStyle w:val="ListeParagraf"/>
              <w:numPr>
                <w:ilvl w:val="0"/>
                <w:numId w:val="3"/>
              </w:numPr>
              <w:rPr>
                <w:color w:val="000000" w:themeColor="text1"/>
                <w:szCs w:val="20"/>
                <w:lang w:val="tr-TR"/>
              </w:rPr>
            </w:pPr>
            <w:r w:rsidRPr="00E0540F">
              <w:rPr>
                <w:color w:val="000000" w:themeColor="text1"/>
                <w:szCs w:val="20"/>
                <w:lang w:val="tr-TR"/>
              </w:rPr>
              <w:t>Acil Müdahale ekiplerinin yeterliliği</w:t>
            </w:r>
          </w:p>
          <w:p w14:paraId="5FC51FA2" w14:textId="77777777" w:rsidR="004B08A0" w:rsidRPr="00E0540F" w:rsidRDefault="004B08A0" w:rsidP="007B3AD7">
            <w:pPr>
              <w:pStyle w:val="ListeParagraf"/>
              <w:numPr>
                <w:ilvl w:val="0"/>
                <w:numId w:val="3"/>
              </w:numPr>
              <w:rPr>
                <w:color w:val="000000" w:themeColor="text1"/>
                <w:szCs w:val="20"/>
                <w:lang w:val="tr-TR"/>
              </w:rPr>
            </w:pPr>
            <w:r w:rsidRPr="00E0540F">
              <w:rPr>
                <w:color w:val="000000" w:themeColor="text1"/>
                <w:szCs w:val="20"/>
                <w:lang w:val="tr-TR"/>
              </w:rPr>
              <w:t>Komşu tesisleri /den etkileşim</w:t>
            </w:r>
          </w:p>
          <w:p w14:paraId="285B6591" w14:textId="77777777" w:rsidR="004B08A0" w:rsidRPr="00E0540F" w:rsidRDefault="004B08A0" w:rsidP="007B3AD7">
            <w:pPr>
              <w:rPr>
                <w:noProof w:val="0"/>
                <w:color w:val="000000" w:themeColor="text1"/>
              </w:rPr>
            </w:pPr>
            <w:r w:rsidRPr="00E0540F">
              <w:rPr>
                <w:noProof w:val="0"/>
                <w:color w:val="000000" w:themeColor="text1"/>
              </w:rPr>
              <w:t>Konuları güncel IMDG KOD dokümanları kapsamında ele alınarak kabul / ret veya yönetici kararı alınır.</w:t>
            </w:r>
          </w:p>
        </w:tc>
        <w:tc>
          <w:tcPr>
            <w:tcW w:w="720" w:type="dxa"/>
          </w:tcPr>
          <w:p w14:paraId="55542BBD" w14:textId="77777777" w:rsidR="004B08A0" w:rsidRPr="00E0540F" w:rsidRDefault="004B08A0" w:rsidP="007B3AD7">
            <w:pPr>
              <w:rPr>
                <w:color w:val="000000" w:themeColor="text1"/>
              </w:rPr>
            </w:pPr>
          </w:p>
        </w:tc>
        <w:tc>
          <w:tcPr>
            <w:tcW w:w="720" w:type="dxa"/>
            <w:vAlign w:val="center"/>
          </w:tcPr>
          <w:p w14:paraId="191ED71E" w14:textId="77777777" w:rsidR="004B08A0" w:rsidRPr="00E0540F" w:rsidRDefault="004B08A0" w:rsidP="007B3AD7">
            <w:pPr>
              <w:jc w:val="center"/>
              <w:rPr>
                <w:color w:val="000000" w:themeColor="text1"/>
              </w:rPr>
            </w:pPr>
            <w:r w:rsidRPr="00E0540F">
              <w:rPr>
                <w:color w:val="000000" w:themeColor="text1"/>
              </w:rPr>
              <w:t>X</w:t>
            </w:r>
          </w:p>
        </w:tc>
        <w:tc>
          <w:tcPr>
            <w:tcW w:w="788" w:type="dxa"/>
          </w:tcPr>
          <w:p w14:paraId="4F2F4B20" w14:textId="77777777" w:rsidR="004B08A0" w:rsidRPr="00E0540F" w:rsidRDefault="004B08A0" w:rsidP="007B3AD7">
            <w:pPr>
              <w:rPr>
                <w:color w:val="000000" w:themeColor="text1"/>
              </w:rPr>
            </w:pPr>
          </w:p>
        </w:tc>
      </w:tr>
      <w:tr w:rsidR="00DC4147" w:rsidRPr="00DC4147" w14:paraId="35DBE297" w14:textId="77777777" w:rsidTr="007B3AD7">
        <w:tc>
          <w:tcPr>
            <w:tcW w:w="780" w:type="dxa"/>
          </w:tcPr>
          <w:p w14:paraId="1C77C488" w14:textId="77777777" w:rsidR="004B08A0" w:rsidRPr="00E0540F" w:rsidRDefault="004B08A0" w:rsidP="007B3AD7">
            <w:pPr>
              <w:rPr>
                <w:color w:val="000000" w:themeColor="text1"/>
              </w:rPr>
            </w:pPr>
            <w:r w:rsidRPr="00E0540F">
              <w:rPr>
                <w:color w:val="000000" w:themeColor="text1"/>
              </w:rPr>
              <w:t>6.</w:t>
            </w:r>
          </w:p>
        </w:tc>
        <w:tc>
          <w:tcPr>
            <w:tcW w:w="5628" w:type="dxa"/>
          </w:tcPr>
          <w:p w14:paraId="39BB5865" w14:textId="77777777" w:rsidR="004B08A0" w:rsidRPr="00E0540F" w:rsidRDefault="004B08A0" w:rsidP="007B3AD7">
            <w:pPr>
              <w:rPr>
                <w:color w:val="000000" w:themeColor="text1"/>
              </w:rPr>
            </w:pPr>
            <w:r w:rsidRPr="00E0540F">
              <w:rPr>
                <w:color w:val="000000" w:themeColor="text1"/>
              </w:rPr>
              <w:t>Tehlikeli yükün kabulü yönünde karar alınmış ise, yönetim, operasyon, depolama, güvenlik, acil durum müdahale birimleri bilgilendirilerek hazırlık ve kabul süreci başlatılır.</w:t>
            </w:r>
          </w:p>
        </w:tc>
        <w:tc>
          <w:tcPr>
            <w:tcW w:w="720" w:type="dxa"/>
          </w:tcPr>
          <w:p w14:paraId="633ADD00" w14:textId="77777777" w:rsidR="004B08A0" w:rsidRPr="00E0540F" w:rsidRDefault="004B08A0" w:rsidP="007B3AD7">
            <w:pPr>
              <w:rPr>
                <w:color w:val="000000" w:themeColor="text1"/>
              </w:rPr>
            </w:pPr>
          </w:p>
        </w:tc>
        <w:tc>
          <w:tcPr>
            <w:tcW w:w="720" w:type="dxa"/>
            <w:vAlign w:val="center"/>
          </w:tcPr>
          <w:p w14:paraId="643D3FAF" w14:textId="77777777" w:rsidR="004B08A0" w:rsidRPr="00E0540F" w:rsidRDefault="004B08A0" w:rsidP="007B3AD7">
            <w:pPr>
              <w:jc w:val="center"/>
              <w:rPr>
                <w:color w:val="000000" w:themeColor="text1"/>
              </w:rPr>
            </w:pPr>
            <w:r w:rsidRPr="00E0540F">
              <w:rPr>
                <w:color w:val="000000" w:themeColor="text1"/>
              </w:rPr>
              <w:t>X</w:t>
            </w:r>
          </w:p>
        </w:tc>
        <w:tc>
          <w:tcPr>
            <w:tcW w:w="788" w:type="dxa"/>
          </w:tcPr>
          <w:p w14:paraId="1CC111FD" w14:textId="77777777" w:rsidR="004B08A0" w:rsidRPr="00E0540F" w:rsidRDefault="004B08A0" w:rsidP="007B3AD7">
            <w:pPr>
              <w:rPr>
                <w:color w:val="000000" w:themeColor="text1"/>
              </w:rPr>
            </w:pPr>
          </w:p>
        </w:tc>
      </w:tr>
      <w:tr w:rsidR="00DC4147" w:rsidRPr="00DC4147" w14:paraId="459E17B2" w14:textId="77777777" w:rsidTr="007B3AD7">
        <w:tc>
          <w:tcPr>
            <w:tcW w:w="780" w:type="dxa"/>
          </w:tcPr>
          <w:p w14:paraId="4F907FDD" w14:textId="77777777" w:rsidR="004B08A0" w:rsidRPr="00E0540F" w:rsidRDefault="004B08A0" w:rsidP="007B3AD7">
            <w:pPr>
              <w:rPr>
                <w:color w:val="000000" w:themeColor="text1"/>
              </w:rPr>
            </w:pPr>
            <w:r w:rsidRPr="00E0540F">
              <w:rPr>
                <w:color w:val="000000" w:themeColor="text1"/>
              </w:rPr>
              <w:t>7.</w:t>
            </w:r>
          </w:p>
        </w:tc>
        <w:tc>
          <w:tcPr>
            <w:tcW w:w="5628" w:type="dxa"/>
          </w:tcPr>
          <w:p w14:paraId="75862649" w14:textId="77777777" w:rsidR="004B08A0" w:rsidRPr="00E0540F" w:rsidRDefault="004B08A0" w:rsidP="007B3AD7">
            <w:pPr>
              <w:rPr>
                <w:color w:val="000000" w:themeColor="text1"/>
              </w:rPr>
            </w:pPr>
            <w:r w:rsidRPr="00E0540F">
              <w:rPr>
                <w:color w:val="000000" w:themeColor="text1"/>
              </w:rPr>
              <w:t>Kullanıcak ekipman, vinç, ekip, posta sayısı belirlenir.</w:t>
            </w:r>
          </w:p>
        </w:tc>
        <w:tc>
          <w:tcPr>
            <w:tcW w:w="720" w:type="dxa"/>
          </w:tcPr>
          <w:p w14:paraId="3677B907" w14:textId="77777777" w:rsidR="004B08A0" w:rsidRPr="00E0540F" w:rsidRDefault="004B08A0" w:rsidP="007B3AD7">
            <w:pPr>
              <w:rPr>
                <w:color w:val="000000" w:themeColor="text1"/>
              </w:rPr>
            </w:pPr>
          </w:p>
        </w:tc>
        <w:tc>
          <w:tcPr>
            <w:tcW w:w="720" w:type="dxa"/>
            <w:vAlign w:val="center"/>
          </w:tcPr>
          <w:p w14:paraId="2A021AC9" w14:textId="77777777" w:rsidR="004B08A0" w:rsidRPr="00E0540F" w:rsidRDefault="004B08A0" w:rsidP="007B3AD7">
            <w:pPr>
              <w:jc w:val="center"/>
              <w:rPr>
                <w:color w:val="000000" w:themeColor="text1"/>
              </w:rPr>
            </w:pPr>
            <w:r w:rsidRPr="00E0540F">
              <w:rPr>
                <w:color w:val="000000" w:themeColor="text1"/>
              </w:rPr>
              <w:t>X</w:t>
            </w:r>
          </w:p>
        </w:tc>
        <w:tc>
          <w:tcPr>
            <w:tcW w:w="788" w:type="dxa"/>
          </w:tcPr>
          <w:p w14:paraId="2DCA514F" w14:textId="77777777" w:rsidR="004B08A0" w:rsidRPr="00E0540F" w:rsidRDefault="004B08A0" w:rsidP="007B3AD7">
            <w:pPr>
              <w:rPr>
                <w:color w:val="000000" w:themeColor="text1"/>
              </w:rPr>
            </w:pPr>
          </w:p>
        </w:tc>
      </w:tr>
      <w:tr w:rsidR="00DC4147" w:rsidRPr="00DC4147" w14:paraId="40A37EAD" w14:textId="77777777" w:rsidTr="007B3AD7">
        <w:tc>
          <w:tcPr>
            <w:tcW w:w="780" w:type="dxa"/>
          </w:tcPr>
          <w:p w14:paraId="5CFFD2E4" w14:textId="77777777" w:rsidR="004B08A0" w:rsidRPr="00E0540F" w:rsidRDefault="004B08A0" w:rsidP="007B3AD7">
            <w:pPr>
              <w:rPr>
                <w:color w:val="000000" w:themeColor="text1"/>
              </w:rPr>
            </w:pPr>
            <w:r w:rsidRPr="00E0540F">
              <w:rPr>
                <w:color w:val="000000" w:themeColor="text1"/>
              </w:rPr>
              <w:t>8.</w:t>
            </w:r>
          </w:p>
        </w:tc>
        <w:tc>
          <w:tcPr>
            <w:tcW w:w="5628" w:type="dxa"/>
          </w:tcPr>
          <w:p w14:paraId="5D4A5CC1" w14:textId="77777777" w:rsidR="004B08A0" w:rsidRPr="00E0540F" w:rsidRDefault="004B08A0" w:rsidP="007B3AD7">
            <w:pPr>
              <w:rPr>
                <w:color w:val="000000" w:themeColor="text1"/>
              </w:rPr>
            </w:pPr>
            <w:r w:rsidRPr="00E0540F">
              <w:rPr>
                <w:color w:val="000000" w:themeColor="text1"/>
              </w:rPr>
              <w:t>Operasyonda ve acil durumda müdahalesinde çalışacak personele yükün tehlikesi hakkında bilgi verilir ve gerekli koruyucu ekipman sağlanır.</w:t>
            </w:r>
          </w:p>
        </w:tc>
        <w:tc>
          <w:tcPr>
            <w:tcW w:w="720" w:type="dxa"/>
          </w:tcPr>
          <w:p w14:paraId="08D52F7C" w14:textId="77777777" w:rsidR="004B08A0" w:rsidRPr="00E0540F" w:rsidRDefault="004B08A0" w:rsidP="007B3AD7">
            <w:pPr>
              <w:rPr>
                <w:color w:val="000000" w:themeColor="text1"/>
              </w:rPr>
            </w:pPr>
          </w:p>
        </w:tc>
        <w:tc>
          <w:tcPr>
            <w:tcW w:w="720" w:type="dxa"/>
            <w:vAlign w:val="center"/>
          </w:tcPr>
          <w:p w14:paraId="758B5394" w14:textId="77777777" w:rsidR="004B08A0" w:rsidRPr="00E0540F" w:rsidRDefault="004B08A0" w:rsidP="007B3AD7">
            <w:pPr>
              <w:jc w:val="center"/>
              <w:rPr>
                <w:color w:val="000000" w:themeColor="text1"/>
              </w:rPr>
            </w:pPr>
            <w:r w:rsidRPr="00E0540F">
              <w:rPr>
                <w:color w:val="000000" w:themeColor="text1"/>
              </w:rPr>
              <w:t>X</w:t>
            </w:r>
          </w:p>
        </w:tc>
        <w:tc>
          <w:tcPr>
            <w:tcW w:w="788" w:type="dxa"/>
          </w:tcPr>
          <w:p w14:paraId="7D12430F" w14:textId="77777777" w:rsidR="004B08A0" w:rsidRPr="00E0540F" w:rsidRDefault="004B08A0" w:rsidP="007B3AD7">
            <w:pPr>
              <w:rPr>
                <w:color w:val="000000" w:themeColor="text1"/>
              </w:rPr>
            </w:pPr>
          </w:p>
        </w:tc>
      </w:tr>
      <w:tr w:rsidR="00DC4147" w:rsidRPr="00DC4147" w14:paraId="2D6D8009" w14:textId="77777777" w:rsidTr="007B3AD7">
        <w:tc>
          <w:tcPr>
            <w:tcW w:w="780" w:type="dxa"/>
          </w:tcPr>
          <w:p w14:paraId="5B3F7FCC" w14:textId="77777777" w:rsidR="004B08A0" w:rsidRPr="00E0540F" w:rsidRDefault="004B08A0" w:rsidP="007B3AD7">
            <w:pPr>
              <w:pStyle w:val="ListeParagraf"/>
              <w:rPr>
                <w:color w:val="000000" w:themeColor="text1"/>
                <w:szCs w:val="20"/>
              </w:rPr>
            </w:pPr>
            <w:r w:rsidRPr="00E0540F">
              <w:rPr>
                <w:color w:val="000000" w:themeColor="text1"/>
                <w:szCs w:val="20"/>
              </w:rPr>
              <w:t>9.</w:t>
            </w:r>
          </w:p>
        </w:tc>
        <w:tc>
          <w:tcPr>
            <w:tcW w:w="5628" w:type="dxa"/>
          </w:tcPr>
          <w:p w14:paraId="2E16A3DB" w14:textId="77777777" w:rsidR="004B08A0" w:rsidRPr="00E0540F" w:rsidRDefault="004B08A0" w:rsidP="007B3AD7">
            <w:pPr>
              <w:rPr>
                <w:color w:val="000000" w:themeColor="text1"/>
              </w:rPr>
            </w:pPr>
            <w:r w:rsidRPr="00E0540F">
              <w:rPr>
                <w:color w:val="000000" w:themeColor="text1"/>
              </w:rPr>
              <w:t>Gerekli ikazlar, uyarı işaretleri Elleçleme yapılan alanın çevresine konulması sağlanır.</w:t>
            </w:r>
          </w:p>
        </w:tc>
        <w:tc>
          <w:tcPr>
            <w:tcW w:w="720" w:type="dxa"/>
          </w:tcPr>
          <w:p w14:paraId="3598CDDE" w14:textId="77777777" w:rsidR="004B08A0" w:rsidRPr="00E0540F" w:rsidRDefault="004B08A0" w:rsidP="007B3AD7">
            <w:pPr>
              <w:pStyle w:val="ListeParagraf"/>
              <w:rPr>
                <w:color w:val="000000" w:themeColor="text1"/>
                <w:szCs w:val="20"/>
              </w:rPr>
            </w:pPr>
          </w:p>
        </w:tc>
        <w:tc>
          <w:tcPr>
            <w:tcW w:w="720" w:type="dxa"/>
            <w:vAlign w:val="center"/>
          </w:tcPr>
          <w:p w14:paraId="421E9829" w14:textId="77777777" w:rsidR="004B08A0" w:rsidRPr="00E0540F" w:rsidRDefault="004B08A0" w:rsidP="007B3AD7">
            <w:pPr>
              <w:pStyle w:val="ListeParagraf"/>
              <w:jc w:val="center"/>
              <w:rPr>
                <w:color w:val="000000" w:themeColor="text1"/>
                <w:szCs w:val="20"/>
              </w:rPr>
            </w:pPr>
            <w:r w:rsidRPr="00E0540F">
              <w:rPr>
                <w:color w:val="000000" w:themeColor="text1"/>
              </w:rPr>
              <w:t>X</w:t>
            </w:r>
          </w:p>
        </w:tc>
        <w:tc>
          <w:tcPr>
            <w:tcW w:w="788" w:type="dxa"/>
          </w:tcPr>
          <w:p w14:paraId="2AC046EB" w14:textId="77777777" w:rsidR="004B08A0" w:rsidRPr="00E0540F" w:rsidRDefault="004B08A0" w:rsidP="007B3AD7">
            <w:pPr>
              <w:pStyle w:val="ListeParagraf"/>
              <w:rPr>
                <w:color w:val="000000" w:themeColor="text1"/>
                <w:szCs w:val="20"/>
              </w:rPr>
            </w:pPr>
          </w:p>
        </w:tc>
      </w:tr>
      <w:tr w:rsidR="004B08A0" w:rsidRPr="00DC4147" w14:paraId="0C08D913" w14:textId="77777777" w:rsidTr="007B3AD7">
        <w:trPr>
          <w:trHeight w:val="404"/>
        </w:trPr>
        <w:tc>
          <w:tcPr>
            <w:tcW w:w="8636" w:type="dxa"/>
            <w:gridSpan w:val="5"/>
          </w:tcPr>
          <w:p w14:paraId="5CD5AADD" w14:textId="77777777" w:rsidR="004B08A0" w:rsidRPr="00E0540F" w:rsidRDefault="004B08A0" w:rsidP="007B3AD7">
            <w:pPr>
              <w:rPr>
                <w:color w:val="000000" w:themeColor="text1"/>
              </w:rPr>
            </w:pPr>
            <w:r w:rsidRPr="00E0540F">
              <w:rPr>
                <w:color w:val="000000" w:themeColor="text1"/>
              </w:rPr>
              <w:t>Not. :  Standart elleçlenen yüklerde toplantı isteğe bağlıdır. Önceki toplantı kararları uygulanabilir.</w:t>
            </w:r>
          </w:p>
        </w:tc>
      </w:tr>
    </w:tbl>
    <w:p w14:paraId="4A7C59E3" w14:textId="77777777" w:rsidR="004B08A0" w:rsidRPr="00E0540F" w:rsidRDefault="004B08A0" w:rsidP="004B08A0">
      <w:pPr>
        <w:jc w:val="center"/>
        <w:rPr>
          <w:b/>
          <w:color w:val="000000" w:themeColor="text1"/>
        </w:rPr>
      </w:pPr>
    </w:p>
    <w:p w14:paraId="1F9124D8" w14:textId="77777777" w:rsidR="004B08A0" w:rsidRPr="00E0540F" w:rsidRDefault="004B08A0" w:rsidP="004B08A0">
      <w:pPr>
        <w:rPr>
          <w:b/>
          <w:color w:val="000000" w:themeColor="text1"/>
        </w:rPr>
      </w:pPr>
      <w:r w:rsidRPr="00E0540F">
        <w:rPr>
          <w:b/>
          <w:color w:val="000000" w:themeColor="text1"/>
        </w:rPr>
        <w:br w:type="page"/>
      </w:r>
    </w:p>
    <w:p w14:paraId="1E3F41F8" w14:textId="77777777" w:rsidR="004B08A0" w:rsidRPr="00E0540F" w:rsidRDefault="004B08A0" w:rsidP="004B08A0">
      <w:pPr>
        <w:jc w:val="center"/>
        <w:rPr>
          <w:b/>
          <w:color w:val="000000" w:themeColor="text1"/>
        </w:rPr>
      </w:pPr>
      <w:r w:rsidRPr="00E0540F">
        <w:rPr>
          <w:b/>
          <w:color w:val="000000" w:themeColor="text1"/>
        </w:rPr>
        <w:lastRenderedPageBreak/>
        <w:t>Tehlikeli Sıvı Dökme Yükler Emniyetli Elleçlenmesi Operasyonu Prosedürü Kontrol Listesi</w:t>
      </w:r>
    </w:p>
    <w:p w14:paraId="7BD29637" w14:textId="77777777" w:rsidR="004B08A0" w:rsidRPr="00E0540F" w:rsidRDefault="004B08A0" w:rsidP="004B08A0">
      <w:pPr>
        <w:jc w:val="center"/>
        <w:rPr>
          <w:b/>
          <w:color w:val="000000" w:themeColor="text1"/>
        </w:rPr>
      </w:pPr>
    </w:p>
    <w:tbl>
      <w:tblPr>
        <w:tblStyle w:val="TabloKlavuzu"/>
        <w:tblW w:w="8636" w:type="dxa"/>
        <w:tblLayout w:type="fixed"/>
        <w:tblLook w:val="04A0" w:firstRow="1" w:lastRow="0" w:firstColumn="1" w:lastColumn="0" w:noHBand="0" w:noVBand="1"/>
      </w:tblPr>
      <w:tblGrid>
        <w:gridCol w:w="780"/>
        <w:gridCol w:w="5628"/>
        <w:gridCol w:w="720"/>
        <w:gridCol w:w="720"/>
        <w:gridCol w:w="788"/>
      </w:tblGrid>
      <w:tr w:rsidR="00DC4147" w:rsidRPr="00DC4147" w14:paraId="3C5B70DE" w14:textId="77777777" w:rsidTr="007B3AD7">
        <w:tc>
          <w:tcPr>
            <w:tcW w:w="780" w:type="dxa"/>
          </w:tcPr>
          <w:p w14:paraId="58D9B4FD" w14:textId="77777777" w:rsidR="004B08A0" w:rsidRPr="00E0540F" w:rsidRDefault="004B08A0" w:rsidP="007B3AD7">
            <w:pPr>
              <w:rPr>
                <w:b/>
                <w:color w:val="000000" w:themeColor="text1"/>
              </w:rPr>
            </w:pPr>
            <w:r w:rsidRPr="00E0540F">
              <w:rPr>
                <w:b/>
                <w:color w:val="000000" w:themeColor="text1"/>
              </w:rPr>
              <w:t>S.NO</w:t>
            </w:r>
          </w:p>
        </w:tc>
        <w:tc>
          <w:tcPr>
            <w:tcW w:w="5628" w:type="dxa"/>
          </w:tcPr>
          <w:p w14:paraId="3301353D" w14:textId="77777777" w:rsidR="004B08A0" w:rsidRPr="00E0540F" w:rsidRDefault="004B08A0" w:rsidP="007B3AD7">
            <w:pPr>
              <w:rPr>
                <w:b/>
                <w:color w:val="000000" w:themeColor="text1"/>
              </w:rPr>
            </w:pPr>
            <w:r w:rsidRPr="00E0540F">
              <w:rPr>
                <w:b/>
                <w:color w:val="000000" w:themeColor="text1"/>
              </w:rPr>
              <w:t>Eylem</w:t>
            </w:r>
          </w:p>
        </w:tc>
        <w:tc>
          <w:tcPr>
            <w:tcW w:w="720" w:type="dxa"/>
          </w:tcPr>
          <w:p w14:paraId="50642B24" w14:textId="77777777" w:rsidR="004B08A0" w:rsidRPr="00E0540F" w:rsidRDefault="004B08A0" w:rsidP="007B3AD7">
            <w:pPr>
              <w:rPr>
                <w:b/>
                <w:color w:val="000000" w:themeColor="text1"/>
              </w:rPr>
            </w:pPr>
            <w:r w:rsidRPr="00E0540F">
              <w:rPr>
                <w:b/>
                <w:color w:val="000000" w:themeColor="text1"/>
              </w:rPr>
              <w:t>SEÇ</w:t>
            </w:r>
          </w:p>
        </w:tc>
        <w:tc>
          <w:tcPr>
            <w:tcW w:w="720" w:type="dxa"/>
          </w:tcPr>
          <w:p w14:paraId="2DD7F6F2" w14:textId="77777777" w:rsidR="004B08A0" w:rsidRPr="00E0540F" w:rsidRDefault="004B08A0" w:rsidP="007B3AD7">
            <w:pPr>
              <w:rPr>
                <w:b/>
                <w:color w:val="000000" w:themeColor="text1"/>
              </w:rPr>
            </w:pPr>
            <w:r w:rsidRPr="00E0540F">
              <w:rPr>
                <w:b/>
                <w:color w:val="000000" w:themeColor="text1"/>
              </w:rPr>
              <w:t>OP. SOR</w:t>
            </w:r>
          </w:p>
        </w:tc>
        <w:tc>
          <w:tcPr>
            <w:tcW w:w="788" w:type="dxa"/>
          </w:tcPr>
          <w:p w14:paraId="512966D9" w14:textId="77777777" w:rsidR="004B08A0" w:rsidRPr="00E0540F" w:rsidRDefault="004B08A0" w:rsidP="007B3AD7">
            <w:pPr>
              <w:rPr>
                <w:b/>
                <w:color w:val="000000" w:themeColor="text1"/>
              </w:rPr>
            </w:pPr>
            <w:r w:rsidRPr="00E0540F">
              <w:rPr>
                <w:b/>
                <w:color w:val="000000" w:themeColor="text1"/>
              </w:rPr>
              <w:t>VAR. AMR.</w:t>
            </w:r>
          </w:p>
        </w:tc>
      </w:tr>
      <w:tr w:rsidR="00DC4147" w:rsidRPr="00DC4147" w14:paraId="489305CC" w14:textId="77777777" w:rsidTr="007B3AD7">
        <w:tc>
          <w:tcPr>
            <w:tcW w:w="8636" w:type="dxa"/>
            <w:gridSpan w:val="5"/>
          </w:tcPr>
          <w:p w14:paraId="1B05CCEB" w14:textId="77777777" w:rsidR="004B08A0" w:rsidRPr="00E0540F" w:rsidRDefault="004B08A0" w:rsidP="007B3AD7">
            <w:pPr>
              <w:jc w:val="center"/>
              <w:rPr>
                <w:b/>
                <w:color w:val="000000" w:themeColor="text1"/>
              </w:rPr>
            </w:pPr>
            <w:r w:rsidRPr="00E0540F">
              <w:rPr>
                <w:b/>
                <w:color w:val="000000" w:themeColor="text1"/>
              </w:rPr>
              <w:t xml:space="preserve">ELLEÇLEME </w:t>
            </w:r>
          </w:p>
        </w:tc>
      </w:tr>
      <w:tr w:rsidR="00DC4147" w:rsidRPr="00DC4147" w14:paraId="77598146" w14:textId="77777777" w:rsidTr="007B3AD7">
        <w:tc>
          <w:tcPr>
            <w:tcW w:w="780" w:type="dxa"/>
          </w:tcPr>
          <w:p w14:paraId="4B524650" w14:textId="77777777" w:rsidR="004B08A0" w:rsidRPr="00E0540F" w:rsidRDefault="004B08A0" w:rsidP="007B3AD7">
            <w:pPr>
              <w:rPr>
                <w:color w:val="000000" w:themeColor="text1"/>
              </w:rPr>
            </w:pPr>
            <w:r w:rsidRPr="00E0540F">
              <w:rPr>
                <w:color w:val="000000" w:themeColor="text1"/>
              </w:rPr>
              <w:t>1.</w:t>
            </w:r>
          </w:p>
        </w:tc>
        <w:tc>
          <w:tcPr>
            <w:tcW w:w="5628" w:type="dxa"/>
          </w:tcPr>
          <w:p w14:paraId="2E6057C9" w14:textId="77777777" w:rsidR="004B08A0" w:rsidRPr="00E0540F" w:rsidRDefault="004B08A0" w:rsidP="007B3AD7">
            <w:pPr>
              <w:pStyle w:val="ListeParagraf"/>
              <w:rPr>
                <w:color w:val="000000" w:themeColor="text1"/>
                <w:szCs w:val="20"/>
              </w:rPr>
            </w:pPr>
            <w:proofErr w:type="spellStart"/>
            <w:r w:rsidRPr="00E0540F">
              <w:rPr>
                <w:color w:val="000000" w:themeColor="text1"/>
                <w:szCs w:val="20"/>
              </w:rPr>
              <w:t>Operasyon</w:t>
            </w:r>
            <w:proofErr w:type="spellEnd"/>
            <w:r w:rsidRPr="00E0540F">
              <w:rPr>
                <w:color w:val="000000" w:themeColor="text1"/>
                <w:szCs w:val="20"/>
              </w:rPr>
              <w:t xml:space="preserve"> </w:t>
            </w:r>
            <w:proofErr w:type="spellStart"/>
            <w:r w:rsidRPr="00E0540F">
              <w:rPr>
                <w:color w:val="000000" w:themeColor="text1"/>
                <w:szCs w:val="20"/>
              </w:rPr>
              <w:t>sorumlusu</w:t>
            </w:r>
            <w:proofErr w:type="spellEnd"/>
            <w:r w:rsidRPr="00E0540F">
              <w:rPr>
                <w:color w:val="000000" w:themeColor="text1"/>
                <w:szCs w:val="20"/>
              </w:rPr>
              <w:t xml:space="preserve"> </w:t>
            </w:r>
            <w:proofErr w:type="spellStart"/>
            <w:r w:rsidRPr="00E0540F">
              <w:rPr>
                <w:color w:val="000000" w:themeColor="text1"/>
                <w:szCs w:val="20"/>
              </w:rPr>
              <w:t>tarafından</w:t>
            </w:r>
            <w:proofErr w:type="spellEnd"/>
            <w:r w:rsidRPr="00E0540F">
              <w:rPr>
                <w:color w:val="000000" w:themeColor="text1"/>
                <w:szCs w:val="20"/>
              </w:rPr>
              <w:t xml:space="preserve"> </w:t>
            </w:r>
            <w:proofErr w:type="spellStart"/>
            <w:r w:rsidRPr="00E0540F">
              <w:rPr>
                <w:color w:val="000000" w:themeColor="text1"/>
                <w:szCs w:val="20"/>
              </w:rPr>
              <w:t>tahliye</w:t>
            </w:r>
            <w:proofErr w:type="spellEnd"/>
            <w:r w:rsidRPr="00E0540F">
              <w:rPr>
                <w:color w:val="000000" w:themeColor="text1"/>
                <w:szCs w:val="20"/>
              </w:rPr>
              <w:t xml:space="preserve"> </w:t>
            </w:r>
            <w:proofErr w:type="spellStart"/>
            <w:r w:rsidRPr="00E0540F">
              <w:rPr>
                <w:color w:val="000000" w:themeColor="text1"/>
                <w:szCs w:val="20"/>
              </w:rPr>
              <w:t>Ekipmanları</w:t>
            </w:r>
            <w:proofErr w:type="spellEnd"/>
            <w:r w:rsidRPr="00E0540F">
              <w:rPr>
                <w:color w:val="000000" w:themeColor="text1"/>
                <w:szCs w:val="20"/>
              </w:rPr>
              <w:t xml:space="preserve"> </w:t>
            </w:r>
            <w:proofErr w:type="spellStart"/>
            <w:r w:rsidRPr="00E0540F">
              <w:rPr>
                <w:color w:val="000000" w:themeColor="text1"/>
                <w:szCs w:val="20"/>
              </w:rPr>
              <w:t>ve</w:t>
            </w:r>
            <w:proofErr w:type="spellEnd"/>
            <w:r w:rsidRPr="00E0540F">
              <w:rPr>
                <w:color w:val="000000" w:themeColor="text1"/>
                <w:szCs w:val="20"/>
              </w:rPr>
              <w:t xml:space="preserve"> </w:t>
            </w:r>
            <w:proofErr w:type="spellStart"/>
            <w:r w:rsidRPr="00E0540F">
              <w:rPr>
                <w:color w:val="000000" w:themeColor="text1"/>
                <w:szCs w:val="20"/>
              </w:rPr>
              <w:t>yüke</w:t>
            </w:r>
            <w:proofErr w:type="spellEnd"/>
            <w:r w:rsidRPr="00E0540F">
              <w:rPr>
                <w:color w:val="000000" w:themeColor="text1"/>
                <w:szCs w:val="20"/>
              </w:rPr>
              <w:t xml:space="preserve"> </w:t>
            </w:r>
            <w:proofErr w:type="spellStart"/>
            <w:r w:rsidRPr="00E0540F">
              <w:rPr>
                <w:color w:val="000000" w:themeColor="text1"/>
                <w:szCs w:val="20"/>
              </w:rPr>
              <w:t>uygun</w:t>
            </w:r>
            <w:proofErr w:type="spellEnd"/>
            <w:r w:rsidRPr="00E0540F">
              <w:rPr>
                <w:color w:val="000000" w:themeColor="text1"/>
                <w:szCs w:val="20"/>
              </w:rPr>
              <w:t xml:space="preserve"> </w:t>
            </w:r>
            <w:proofErr w:type="spellStart"/>
            <w:r w:rsidRPr="00E0540F">
              <w:rPr>
                <w:color w:val="000000" w:themeColor="text1"/>
                <w:szCs w:val="20"/>
              </w:rPr>
              <w:t>boru</w:t>
            </w:r>
            <w:proofErr w:type="spellEnd"/>
            <w:r w:rsidRPr="00E0540F">
              <w:rPr>
                <w:color w:val="000000" w:themeColor="text1"/>
                <w:szCs w:val="20"/>
              </w:rPr>
              <w:t xml:space="preserve"> </w:t>
            </w:r>
            <w:proofErr w:type="spellStart"/>
            <w:r w:rsidRPr="00E0540F">
              <w:rPr>
                <w:color w:val="000000" w:themeColor="text1"/>
                <w:szCs w:val="20"/>
              </w:rPr>
              <w:t>seçimi</w:t>
            </w:r>
            <w:proofErr w:type="spellEnd"/>
            <w:r w:rsidRPr="00E0540F">
              <w:rPr>
                <w:color w:val="000000" w:themeColor="text1"/>
                <w:szCs w:val="20"/>
              </w:rPr>
              <w:t xml:space="preserve"> </w:t>
            </w:r>
            <w:proofErr w:type="spellStart"/>
            <w:r w:rsidRPr="00E0540F">
              <w:rPr>
                <w:color w:val="000000" w:themeColor="text1"/>
                <w:szCs w:val="20"/>
              </w:rPr>
              <w:t>yapılır</w:t>
            </w:r>
            <w:proofErr w:type="spellEnd"/>
            <w:r w:rsidRPr="00E0540F">
              <w:rPr>
                <w:color w:val="000000" w:themeColor="text1"/>
                <w:szCs w:val="20"/>
              </w:rPr>
              <w:t xml:space="preserve">. ISGOTT Gemi/Sahil </w:t>
            </w:r>
            <w:proofErr w:type="spellStart"/>
            <w:r w:rsidRPr="00E0540F">
              <w:rPr>
                <w:color w:val="000000" w:themeColor="text1"/>
                <w:szCs w:val="20"/>
              </w:rPr>
              <w:t>Emniyet</w:t>
            </w:r>
            <w:proofErr w:type="spellEnd"/>
            <w:r w:rsidRPr="00E0540F">
              <w:rPr>
                <w:color w:val="000000" w:themeColor="text1"/>
                <w:szCs w:val="20"/>
              </w:rPr>
              <w:t xml:space="preserve"> </w:t>
            </w:r>
            <w:proofErr w:type="spellStart"/>
            <w:r w:rsidRPr="00E0540F">
              <w:rPr>
                <w:color w:val="000000" w:themeColor="text1"/>
                <w:szCs w:val="20"/>
              </w:rPr>
              <w:t>Kontrol</w:t>
            </w:r>
            <w:proofErr w:type="spellEnd"/>
            <w:r w:rsidRPr="00E0540F">
              <w:rPr>
                <w:color w:val="000000" w:themeColor="text1"/>
                <w:szCs w:val="20"/>
              </w:rPr>
              <w:t xml:space="preserve"> </w:t>
            </w:r>
            <w:proofErr w:type="spellStart"/>
            <w:r w:rsidRPr="00E0540F">
              <w:rPr>
                <w:color w:val="000000" w:themeColor="text1"/>
                <w:szCs w:val="20"/>
              </w:rPr>
              <w:t>Listesi</w:t>
            </w:r>
            <w:proofErr w:type="spellEnd"/>
            <w:r w:rsidRPr="00E0540F">
              <w:rPr>
                <w:color w:val="000000" w:themeColor="text1"/>
                <w:szCs w:val="20"/>
              </w:rPr>
              <w:t xml:space="preserve"> </w:t>
            </w:r>
            <w:proofErr w:type="spellStart"/>
            <w:r w:rsidRPr="00E0540F">
              <w:rPr>
                <w:color w:val="000000" w:themeColor="text1"/>
                <w:szCs w:val="20"/>
              </w:rPr>
              <w:t>karşılıklı</w:t>
            </w:r>
            <w:proofErr w:type="spellEnd"/>
            <w:r w:rsidRPr="00E0540F">
              <w:rPr>
                <w:color w:val="000000" w:themeColor="text1"/>
                <w:szCs w:val="20"/>
              </w:rPr>
              <w:t xml:space="preserve"> </w:t>
            </w:r>
            <w:proofErr w:type="spellStart"/>
            <w:r w:rsidRPr="00E0540F">
              <w:rPr>
                <w:color w:val="000000" w:themeColor="text1"/>
                <w:szCs w:val="20"/>
              </w:rPr>
              <w:t>olarak</w:t>
            </w:r>
            <w:proofErr w:type="spellEnd"/>
            <w:r w:rsidRPr="00E0540F">
              <w:rPr>
                <w:color w:val="000000" w:themeColor="text1"/>
                <w:szCs w:val="20"/>
              </w:rPr>
              <w:t xml:space="preserve"> </w:t>
            </w:r>
            <w:proofErr w:type="spellStart"/>
            <w:r w:rsidRPr="00E0540F">
              <w:rPr>
                <w:color w:val="000000" w:themeColor="text1"/>
                <w:szCs w:val="20"/>
              </w:rPr>
              <w:t>imza</w:t>
            </w:r>
            <w:proofErr w:type="spellEnd"/>
            <w:r w:rsidRPr="00E0540F">
              <w:rPr>
                <w:color w:val="000000" w:themeColor="text1"/>
                <w:szCs w:val="20"/>
              </w:rPr>
              <w:t xml:space="preserve"> </w:t>
            </w:r>
            <w:proofErr w:type="spellStart"/>
            <w:r w:rsidRPr="00E0540F">
              <w:rPr>
                <w:color w:val="000000" w:themeColor="text1"/>
                <w:szCs w:val="20"/>
              </w:rPr>
              <w:t>altına</w:t>
            </w:r>
            <w:proofErr w:type="spellEnd"/>
            <w:r w:rsidRPr="00E0540F">
              <w:rPr>
                <w:color w:val="000000" w:themeColor="text1"/>
                <w:szCs w:val="20"/>
              </w:rPr>
              <w:t xml:space="preserve"> </w:t>
            </w:r>
            <w:proofErr w:type="spellStart"/>
            <w:r w:rsidRPr="00E0540F">
              <w:rPr>
                <w:color w:val="000000" w:themeColor="text1"/>
                <w:szCs w:val="20"/>
              </w:rPr>
              <w:t>alınır</w:t>
            </w:r>
            <w:proofErr w:type="spellEnd"/>
            <w:r w:rsidRPr="00E0540F">
              <w:rPr>
                <w:color w:val="000000" w:themeColor="text1"/>
                <w:szCs w:val="20"/>
              </w:rPr>
              <w:t xml:space="preserve">. Gemi </w:t>
            </w:r>
            <w:proofErr w:type="spellStart"/>
            <w:r w:rsidRPr="00E0540F">
              <w:rPr>
                <w:color w:val="000000" w:themeColor="text1"/>
                <w:szCs w:val="20"/>
              </w:rPr>
              <w:t>ve</w:t>
            </w:r>
            <w:proofErr w:type="spellEnd"/>
            <w:r w:rsidRPr="00E0540F">
              <w:rPr>
                <w:color w:val="000000" w:themeColor="text1"/>
                <w:szCs w:val="20"/>
              </w:rPr>
              <w:t xml:space="preserve"> Liman </w:t>
            </w:r>
            <w:proofErr w:type="spellStart"/>
            <w:r w:rsidRPr="00E0540F">
              <w:rPr>
                <w:color w:val="000000" w:themeColor="text1"/>
                <w:szCs w:val="20"/>
              </w:rPr>
              <w:t>tesisi</w:t>
            </w:r>
            <w:proofErr w:type="spellEnd"/>
            <w:r w:rsidRPr="00E0540F">
              <w:rPr>
                <w:color w:val="000000" w:themeColor="text1"/>
                <w:szCs w:val="20"/>
              </w:rPr>
              <w:t xml:space="preserve"> </w:t>
            </w:r>
            <w:proofErr w:type="spellStart"/>
            <w:r w:rsidRPr="00E0540F">
              <w:rPr>
                <w:color w:val="000000" w:themeColor="text1"/>
                <w:szCs w:val="20"/>
              </w:rPr>
              <w:t>arasında</w:t>
            </w:r>
            <w:proofErr w:type="spellEnd"/>
            <w:r w:rsidRPr="00E0540F">
              <w:rPr>
                <w:color w:val="000000" w:themeColor="text1"/>
                <w:szCs w:val="20"/>
              </w:rPr>
              <w:t xml:space="preserve"> </w:t>
            </w:r>
            <w:proofErr w:type="spellStart"/>
            <w:r w:rsidRPr="00E0540F">
              <w:rPr>
                <w:color w:val="000000" w:themeColor="text1"/>
                <w:szCs w:val="20"/>
              </w:rPr>
              <w:t>iletişim</w:t>
            </w:r>
            <w:proofErr w:type="spellEnd"/>
            <w:r w:rsidRPr="00E0540F">
              <w:rPr>
                <w:color w:val="000000" w:themeColor="text1"/>
                <w:szCs w:val="20"/>
              </w:rPr>
              <w:t xml:space="preserve"> </w:t>
            </w:r>
            <w:proofErr w:type="spellStart"/>
            <w:r w:rsidRPr="00E0540F">
              <w:rPr>
                <w:color w:val="000000" w:themeColor="text1"/>
                <w:szCs w:val="20"/>
              </w:rPr>
              <w:t>ağı</w:t>
            </w:r>
            <w:proofErr w:type="spellEnd"/>
            <w:r w:rsidRPr="00E0540F">
              <w:rPr>
                <w:color w:val="000000" w:themeColor="text1"/>
                <w:szCs w:val="20"/>
              </w:rPr>
              <w:t xml:space="preserve"> </w:t>
            </w:r>
            <w:proofErr w:type="spellStart"/>
            <w:r w:rsidRPr="00E0540F">
              <w:rPr>
                <w:color w:val="000000" w:themeColor="text1"/>
                <w:szCs w:val="20"/>
              </w:rPr>
              <w:t>kurulur</w:t>
            </w:r>
            <w:proofErr w:type="spellEnd"/>
            <w:r w:rsidRPr="00E0540F">
              <w:rPr>
                <w:color w:val="000000" w:themeColor="text1"/>
                <w:szCs w:val="20"/>
              </w:rPr>
              <w:t>.</w:t>
            </w:r>
          </w:p>
        </w:tc>
        <w:tc>
          <w:tcPr>
            <w:tcW w:w="720" w:type="dxa"/>
          </w:tcPr>
          <w:p w14:paraId="41148300" w14:textId="77777777" w:rsidR="004B08A0" w:rsidRPr="00E0540F" w:rsidRDefault="004B08A0" w:rsidP="007B3AD7">
            <w:pPr>
              <w:rPr>
                <w:color w:val="000000" w:themeColor="text1"/>
              </w:rPr>
            </w:pPr>
            <w:r w:rsidRPr="00E0540F">
              <w:rPr>
                <w:color w:val="000000" w:themeColor="text1"/>
              </w:rPr>
              <w:t>X</w:t>
            </w:r>
          </w:p>
        </w:tc>
        <w:tc>
          <w:tcPr>
            <w:tcW w:w="720" w:type="dxa"/>
          </w:tcPr>
          <w:p w14:paraId="4AF26DB1" w14:textId="77777777" w:rsidR="004B08A0" w:rsidRPr="00E0540F" w:rsidRDefault="004B08A0" w:rsidP="007B3AD7">
            <w:pPr>
              <w:rPr>
                <w:color w:val="000000" w:themeColor="text1"/>
              </w:rPr>
            </w:pPr>
            <w:r w:rsidRPr="00E0540F">
              <w:rPr>
                <w:color w:val="000000" w:themeColor="text1"/>
              </w:rPr>
              <w:t>X</w:t>
            </w:r>
          </w:p>
        </w:tc>
        <w:tc>
          <w:tcPr>
            <w:tcW w:w="788" w:type="dxa"/>
          </w:tcPr>
          <w:p w14:paraId="5166FF35" w14:textId="77777777" w:rsidR="004B08A0" w:rsidRPr="00E0540F" w:rsidRDefault="004B08A0" w:rsidP="007B3AD7">
            <w:pPr>
              <w:rPr>
                <w:color w:val="000000" w:themeColor="text1"/>
              </w:rPr>
            </w:pPr>
            <w:r w:rsidRPr="00E0540F">
              <w:rPr>
                <w:color w:val="000000" w:themeColor="text1"/>
              </w:rPr>
              <w:t>X</w:t>
            </w:r>
          </w:p>
        </w:tc>
      </w:tr>
      <w:tr w:rsidR="00DC4147" w:rsidRPr="00DC4147" w14:paraId="4E08F2A6" w14:textId="77777777" w:rsidTr="007B3AD7">
        <w:tc>
          <w:tcPr>
            <w:tcW w:w="780" w:type="dxa"/>
          </w:tcPr>
          <w:p w14:paraId="3FC13F49" w14:textId="77777777" w:rsidR="004B08A0" w:rsidRPr="00E0540F" w:rsidRDefault="004B08A0" w:rsidP="007B3AD7">
            <w:pPr>
              <w:rPr>
                <w:color w:val="000000" w:themeColor="text1"/>
              </w:rPr>
            </w:pPr>
            <w:r w:rsidRPr="00E0540F">
              <w:rPr>
                <w:color w:val="000000" w:themeColor="text1"/>
              </w:rPr>
              <w:t>2.</w:t>
            </w:r>
          </w:p>
        </w:tc>
        <w:tc>
          <w:tcPr>
            <w:tcW w:w="5628" w:type="dxa"/>
          </w:tcPr>
          <w:p w14:paraId="73A599E0" w14:textId="77777777" w:rsidR="004B08A0" w:rsidRPr="00E0540F" w:rsidRDefault="004B08A0" w:rsidP="007B3AD7">
            <w:pPr>
              <w:pStyle w:val="ListeParagraf"/>
              <w:rPr>
                <w:color w:val="000000" w:themeColor="text1"/>
                <w:szCs w:val="20"/>
              </w:rPr>
            </w:pPr>
            <w:proofErr w:type="spellStart"/>
            <w:r w:rsidRPr="00E0540F">
              <w:rPr>
                <w:color w:val="000000" w:themeColor="text1"/>
                <w:szCs w:val="20"/>
              </w:rPr>
              <w:t>Çalışanlar</w:t>
            </w:r>
            <w:proofErr w:type="spellEnd"/>
            <w:r w:rsidRPr="00E0540F">
              <w:rPr>
                <w:color w:val="000000" w:themeColor="text1"/>
                <w:szCs w:val="20"/>
              </w:rPr>
              <w:t xml:space="preserve"> tanker </w:t>
            </w:r>
            <w:proofErr w:type="spellStart"/>
            <w:r w:rsidRPr="00E0540F">
              <w:rPr>
                <w:color w:val="000000" w:themeColor="text1"/>
                <w:szCs w:val="20"/>
              </w:rPr>
              <w:t>ve</w:t>
            </w:r>
            <w:proofErr w:type="spellEnd"/>
            <w:r w:rsidRPr="00E0540F">
              <w:rPr>
                <w:color w:val="000000" w:themeColor="text1"/>
                <w:szCs w:val="20"/>
              </w:rPr>
              <w:t xml:space="preserve"> </w:t>
            </w:r>
            <w:proofErr w:type="spellStart"/>
            <w:r w:rsidRPr="00E0540F">
              <w:rPr>
                <w:color w:val="000000" w:themeColor="text1"/>
                <w:szCs w:val="20"/>
              </w:rPr>
              <w:t>gemiye</w:t>
            </w:r>
            <w:proofErr w:type="spellEnd"/>
            <w:r w:rsidRPr="00E0540F">
              <w:rPr>
                <w:color w:val="000000" w:themeColor="text1"/>
                <w:szCs w:val="20"/>
              </w:rPr>
              <w:t xml:space="preserve"> </w:t>
            </w:r>
            <w:proofErr w:type="spellStart"/>
            <w:r w:rsidRPr="00E0540F">
              <w:rPr>
                <w:color w:val="000000" w:themeColor="text1"/>
                <w:szCs w:val="20"/>
              </w:rPr>
              <w:t>bağlanacak</w:t>
            </w:r>
            <w:proofErr w:type="spellEnd"/>
            <w:r w:rsidRPr="00E0540F">
              <w:rPr>
                <w:color w:val="000000" w:themeColor="text1"/>
                <w:szCs w:val="20"/>
              </w:rPr>
              <w:t xml:space="preserve"> </w:t>
            </w:r>
            <w:proofErr w:type="spellStart"/>
            <w:r w:rsidRPr="00E0540F">
              <w:rPr>
                <w:color w:val="000000" w:themeColor="text1"/>
                <w:szCs w:val="20"/>
              </w:rPr>
              <w:t>olan</w:t>
            </w:r>
            <w:proofErr w:type="spellEnd"/>
            <w:r w:rsidRPr="00E0540F">
              <w:rPr>
                <w:color w:val="000000" w:themeColor="text1"/>
                <w:szCs w:val="20"/>
              </w:rPr>
              <w:t xml:space="preserve"> </w:t>
            </w:r>
            <w:proofErr w:type="spellStart"/>
            <w:r w:rsidRPr="00E0540F">
              <w:rPr>
                <w:color w:val="000000" w:themeColor="text1"/>
                <w:szCs w:val="20"/>
              </w:rPr>
              <w:t>esnek</w:t>
            </w:r>
            <w:proofErr w:type="spellEnd"/>
            <w:r w:rsidRPr="00E0540F">
              <w:rPr>
                <w:color w:val="000000" w:themeColor="text1"/>
                <w:szCs w:val="20"/>
              </w:rPr>
              <w:t xml:space="preserve"> </w:t>
            </w:r>
            <w:proofErr w:type="spellStart"/>
            <w:r w:rsidRPr="00E0540F">
              <w:rPr>
                <w:color w:val="000000" w:themeColor="text1"/>
                <w:szCs w:val="20"/>
              </w:rPr>
              <w:t>hortumların</w:t>
            </w:r>
            <w:proofErr w:type="spellEnd"/>
            <w:r w:rsidRPr="00E0540F">
              <w:rPr>
                <w:color w:val="000000" w:themeColor="text1"/>
                <w:szCs w:val="20"/>
              </w:rPr>
              <w:t xml:space="preserve"> </w:t>
            </w:r>
            <w:proofErr w:type="spellStart"/>
            <w:r w:rsidRPr="00E0540F">
              <w:rPr>
                <w:color w:val="000000" w:themeColor="text1"/>
                <w:szCs w:val="20"/>
              </w:rPr>
              <w:t>yanıda</w:t>
            </w:r>
            <w:proofErr w:type="spellEnd"/>
            <w:r w:rsidRPr="00E0540F">
              <w:rPr>
                <w:color w:val="000000" w:themeColor="text1"/>
                <w:szCs w:val="20"/>
              </w:rPr>
              <w:t xml:space="preserve"> </w:t>
            </w:r>
            <w:proofErr w:type="spellStart"/>
            <w:r w:rsidRPr="00E0540F">
              <w:rPr>
                <w:color w:val="000000" w:themeColor="text1"/>
                <w:szCs w:val="20"/>
              </w:rPr>
              <w:t>hazır</w:t>
            </w:r>
            <w:proofErr w:type="spellEnd"/>
            <w:r w:rsidRPr="00E0540F">
              <w:rPr>
                <w:color w:val="000000" w:themeColor="text1"/>
                <w:szCs w:val="20"/>
              </w:rPr>
              <w:t xml:space="preserve"> </w:t>
            </w:r>
            <w:proofErr w:type="spellStart"/>
            <w:r w:rsidRPr="00E0540F">
              <w:rPr>
                <w:color w:val="000000" w:themeColor="text1"/>
                <w:szCs w:val="20"/>
              </w:rPr>
              <w:t>bulunur</w:t>
            </w:r>
            <w:proofErr w:type="spellEnd"/>
            <w:r w:rsidRPr="00E0540F">
              <w:rPr>
                <w:color w:val="000000" w:themeColor="text1"/>
                <w:szCs w:val="20"/>
              </w:rPr>
              <w:t xml:space="preserve">. </w:t>
            </w:r>
            <w:proofErr w:type="spellStart"/>
            <w:r w:rsidRPr="00E0540F">
              <w:rPr>
                <w:color w:val="000000" w:themeColor="text1"/>
                <w:szCs w:val="20"/>
              </w:rPr>
              <w:t>Sıvı</w:t>
            </w:r>
            <w:proofErr w:type="spellEnd"/>
            <w:r w:rsidRPr="00E0540F">
              <w:rPr>
                <w:color w:val="000000" w:themeColor="text1"/>
                <w:szCs w:val="20"/>
              </w:rPr>
              <w:t xml:space="preserve"> </w:t>
            </w:r>
            <w:proofErr w:type="spellStart"/>
            <w:r w:rsidRPr="00E0540F">
              <w:rPr>
                <w:color w:val="000000" w:themeColor="text1"/>
                <w:szCs w:val="20"/>
              </w:rPr>
              <w:t>yüklerin</w:t>
            </w:r>
            <w:proofErr w:type="spellEnd"/>
            <w:r w:rsidRPr="00E0540F">
              <w:rPr>
                <w:color w:val="000000" w:themeColor="text1"/>
                <w:szCs w:val="20"/>
              </w:rPr>
              <w:t xml:space="preserve"> </w:t>
            </w:r>
            <w:proofErr w:type="spellStart"/>
            <w:r w:rsidRPr="00E0540F">
              <w:rPr>
                <w:color w:val="000000" w:themeColor="text1"/>
                <w:szCs w:val="20"/>
              </w:rPr>
              <w:t>gemi</w:t>
            </w:r>
            <w:proofErr w:type="spellEnd"/>
            <w:r w:rsidRPr="00E0540F">
              <w:rPr>
                <w:color w:val="000000" w:themeColor="text1"/>
                <w:szCs w:val="20"/>
              </w:rPr>
              <w:t xml:space="preserve"> </w:t>
            </w:r>
            <w:proofErr w:type="spellStart"/>
            <w:r w:rsidRPr="00E0540F">
              <w:rPr>
                <w:color w:val="000000" w:themeColor="text1"/>
                <w:szCs w:val="20"/>
              </w:rPr>
              <w:t>giriş</w:t>
            </w:r>
            <w:proofErr w:type="spellEnd"/>
            <w:r w:rsidRPr="00E0540F">
              <w:rPr>
                <w:color w:val="000000" w:themeColor="text1"/>
                <w:szCs w:val="20"/>
              </w:rPr>
              <w:t xml:space="preserve"> </w:t>
            </w:r>
            <w:proofErr w:type="spellStart"/>
            <w:r w:rsidRPr="00E0540F">
              <w:rPr>
                <w:color w:val="000000" w:themeColor="text1"/>
                <w:szCs w:val="20"/>
              </w:rPr>
              <w:t>çıkış</w:t>
            </w:r>
            <w:proofErr w:type="spellEnd"/>
            <w:r w:rsidRPr="00E0540F">
              <w:rPr>
                <w:color w:val="000000" w:themeColor="text1"/>
                <w:szCs w:val="20"/>
              </w:rPr>
              <w:t xml:space="preserve"> </w:t>
            </w:r>
            <w:proofErr w:type="spellStart"/>
            <w:r w:rsidRPr="00E0540F">
              <w:rPr>
                <w:color w:val="000000" w:themeColor="text1"/>
                <w:szCs w:val="20"/>
              </w:rPr>
              <w:t>manifoldlarına</w:t>
            </w:r>
            <w:proofErr w:type="spellEnd"/>
            <w:r w:rsidRPr="00E0540F">
              <w:rPr>
                <w:color w:val="000000" w:themeColor="text1"/>
                <w:szCs w:val="20"/>
              </w:rPr>
              <w:t xml:space="preserve"> </w:t>
            </w:r>
            <w:proofErr w:type="spellStart"/>
            <w:r w:rsidRPr="00E0540F">
              <w:rPr>
                <w:color w:val="000000" w:themeColor="text1"/>
                <w:szCs w:val="20"/>
              </w:rPr>
              <w:t>bağlanmasında</w:t>
            </w:r>
            <w:proofErr w:type="spellEnd"/>
            <w:r w:rsidRPr="00E0540F">
              <w:rPr>
                <w:color w:val="000000" w:themeColor="text1"/>
                <w:szCs w:val="20"/>
              </w:rPr>
              <w:t xml:space="preserve"> </w:t>
            </w:r>
            <w:proofErr w:type="spellStart"/>
            <w:r w:rsidRPr="00E0540F">
              <w:rPr>
                <w:color w:val="000000" w:themeColor="text1"/>
                <w:szCs w:val="20"/>
              </w:rPr>
              <w:t>gemi</w:t>
            </w:r>
            <w:proofErr w:type="spellEnd"/>
            <w:r w:rsidRPr="00E0540F">
              <w:rPr>
                <w:color w:val="000000" w:themeColor="text1"/>
                <w:szCs w:val="20"/>
              </w:rPr>
              <w:t xml:space="preserve"> </w:t>
            </w:r>
            <w:proofErr w:type="spellStart"/>
            <w:r w:rsidRPr="00E0540F">
              <w:rPr>
                <w:color w:val="000000" w:themeColor="text1"/>
                <w:szCs w:val="20"/>
              </w:rPr>
              <w:t>personeli</w:t>
            </w:r>
            <w:proofErr w:type="spellEnd"/>
            <w:r w:rsidRPr="00E0540F">
              <w:rPr>
                <w:color w:val="000000" w:themeColor="text1"/>
                <w:szCs w:val="20"/>
              </w:rPr>
              <w:t xml:space="preserve"> </w:t>
            </w:r>
            <w:proofErr w:type="spellStart"/>
            <w:r w:rsidRPr="00E0540F">
              <w:rPr>
                <w:color w:val="000000" w:themeColor="text1"/>
                <w:szCs w:val="20"/>
              </w:rPr>
              <w:t>ile</w:t>
            </w:r>
            <w:proofErr w:type="spellEnd"/>
            <w:r w:rsidRPr="00E0540F">
              <w:rPr>
                <w:color w:val="000000" w:themeColor="text1"/>
                <w:szCs w:val="20"/>
              </w:rPr>
              <w:t xml:space="preserve"> </w:t>
            </w:r>
            <w:proofErr w:type="spellStart"/>
            <w:r w:rsidRPr="00E0540F">
              <w:rPr>
                <w:color w:val="000000" w:themeColor="text1"/>
                <w:szCs w:val="20"/>
              </w:rPr>
              <w:t>birlikte</w:t>
            </w:r>
            <w:proofErr w:type="spellEnd"/>
            <w:r w:rsidRPr="00E0540F">
              <w:rPr>
                <w:color w:val="000000" w:themeColor="text1"/>
                <w:szCs w:val="20"/>
              </w:rPr>
              <w:t xml:space="preserve"> </w:t>
            </w:r>
            <w:proofErr w:type="spellStart"/>
            <w:r w:rsidRPr="00E0540F">
              <w:rPr>
                <w:color w:val="000000" w:themeColor="text1"/>
                <w:szCs w:val="20"/>
              </w:rPr>
              <w:t>hareket</w:t>
            </w:r>
            <w:proofErr w:type="spellEnd"/>
            <w:r w:rsidRPr="00E0540F">
              <w:rPr>
                <w:color w:val="000000" w:themeColor="text1"/>
                <w:szCs w:val="20"/>
              </w:rPr>
              <w:t xml:space="preserve"> </w:t>
            </w:r>
            <w:proofErr w:type="spellStart"/>
            <w:r w:rsidRPr="00E0540F">
              <w:rPr>
                <w:color w:val="000000" w:themeColor="text1"/>
                <w:szCs w:val="20"/>
              </w:rPr>
              <w:t>eder</w:t>
            </w:r>
            <w:proofErr w:type="spellEnd"/>
            <w:r w:rsidRPr="00E0540F">
              <w:rPr>
                <w:color w:val="000000" w:themeColor="text1"/>
                <w:szCs w:val="20"/>
              </w:rPr>
              <w:t>.</w:t>
            </w:r>
          </w:p>
        </w:tc>
        <w:tc>
          <w:tcPr>
            <w:tcW w:w="720" w:type="dxa"/>
          </w:tcPr>
          <w:p w14:paraId="330D15B8" w14:textId="77777777" w:rsidR="004B08A0" w:rsidRPr="00E0540F" w:rsidRDefault="004B08A0" w:rsidP="007B3AD7">
            <w:pPr>
              <w:rPr>
                <w:color w:val="000000" w:themeColor="text1"/>
              </w:rPr>
            </w:pPr>
            <w:r w:rsidRPr="00E0540F">
              <w:rPr>
                <w:color w:val="000000" w:themeColor="text1"/>
              </w:rPr>
              <w:t>X</w:t>
            </w:r>
          </w:p>
        </w:tc>
        <w:tc>
          <w:tcPr>
            <w:tcW w:w="720" w:type="dxa"/>
          </w:tcPr>
          <w:p w14:paraId="18070AB0" w14:textId="77777777" w:rsidR="004B08A0" w:rsidRPr="00E0540F" w:rsidRDefault="004B08A0" w:rsidP="007B3AD7">
            <w:pPr>
              <w:rPr>
                <w:color w:val="000000" w:themeColor="text1"/>
              </w:rPr>
            </w:pPr>
            <w:r w:rsidRPr="00E0540F">
              <w:rPr>
                <w:color w:val="000000" w:themeColor="text1"/>
              </w:rPr>
              <w:t>X</w:t>
            </w:r>
          </w:p>
        </w:tc>
        <w:tc>
          <w:tcPr>
            <w:tcW w:w="788" w:type="dxa"/>
          </w:tcPr>
          <w:p w14:paraId="6131C96B" w14:textId="77777777" w:rsidR="004B08A0" w:rsidRPr="00E0540F" w:rsidRDefault="004B08A0" w:rsidP="007B3AD7">
            <w:pPr>
              <w:rPr>
                <w:color w:val="000000" w:themeColor="text1"/>
              </w:rPr>
            </w:pPr>
            <w:r w:rsidRPr="00E0540F">
              <w:rPr>
                <w:color w:val="000000" w:themeColor="text1"/>
              </w:rPr>
              <w:t>X</w:t>
            </w:r>
          </w:p>
        </w:tc>
      </w:tr>
      <w:tr w:rsidR="00DC4147" w:rsidRPr="00DC4147" w14:paraId="2410EBC9" w14:textId="77777777" w:rsidTr="007B3AD7">
        <w:tc>
          <w:tcPr>
            <w:tcW w:w="780" w:type="dxa"/>
          </w:tcPr>
          <w:p w14:paraId="4851AFE8" w14:textId="77777777" w:rsidR="004B08A0" w:rsidRPr="00E0540F" w:rsidRDefault="004B08A0" w:rsidP="007B3AD7">
            <w:pPr>
              <w:rPr>
                <w:color w:val="000000" w:themeColor="text1"/>
              </w:rPr>
            </w:pPr>
            <w:r w:rsidRPr="00E0540F">
              <w:rPr>
                <w:color w:val="000000" w:themeColor="text1"/>
              </w:rPr>
              <w:t>3.</w:t>
            </w:r>
          </w:p>
        </w:tc>
        <w:tc>
          <w:tcPr>
            <w:tcW w:w="5628" w:type="dxa"/>
          </w:tcPr>
          <w:p w14:paraId="00D63CD0" w14:textId="77777777" w:rsidR="004B08A0" w:rsidRPr="00E0540F" w:rsidRDefault="004B08A0" w:rsidP="007B3AD7">
            <w:pPr>
              <w:pStyle w:val="ListeParagraf"/>
              <w:rPr>
                <w:color w:val="000000" w:themeColor="text1"/>
                <w:szCs w:val="20"/>
              </w:rPr>
            </w:pPr>
            <w:r w:rsidRPr="00E0540F">
              <w:rPr>
                <w:color w:val="000000" w:themeColor="text1"/>
                <w:szCs w:val="20"/>
              </w:rPr>
              <w:t xml:space="preserve">Gemi </w:t>
            </w:r>
            <w:proofErr w:type="spellStart"/>
            <w:r w:rsidRPr="00E0540F">
              <w:rPr>
                <w:color w:val="000000" w:themeColor="text1"/>
                <w:szCs w:val="20"/>
              </w:rPr>
              <w:t>ile</w:t>
            </w:r>
            <w:proofErr w:type="spellEnd"/>
            <w:r w:rsidRPr="00E0540F">
              <w:rPr>
                <w:color w:val="000000" w:themeColor="text1"/>
                <w:szCs w:val="20"/>
              </w:rPr>
              <w:t xml:space="preserve"> </w:t>
            </w:r>
            <w:proofErr w:type="spellStart"/>
            <w:r w:rsidRPr="00E0540F">
              <w:rPr>
                <w:color w:val="000000" w:themeColor="text1"/>
                <w:szCs w:val="20"/>
              </w:rPr>
              <w:t>uygun</w:t>
            </w:r>
            <w:proofErr w:type="spellEnd"/>
            <w:r w:rsidRPr="00E0540F">
              <w:rPr>
                <w:color w:val="000000" w:themeColor="text1"/>
                <w:szCs w:val="20"/>
              </w:rPr>
              <w:t xml:space="preserve"> </w:t>
            </w:r>
            <w:proofErr w:type="spellStart"/>
            <w:r w:rsidRPr="00E0540F">
              <w:rPr>
                <w:color w:val="000000" w:themeColor="text1"/>
                <w:szCs w:val="20"/>
              </w:rPr>
              <w:t>basınç</w:t>
            </w:r>
            <w:proofErr w:type="spellEnd"/>
            <w:r w:rsidRPr="00E0540F">
              <w:rPr>
                <w:color w:val="000000" w:themeColor="text1"/>
                <w:szCs w:val="20"/>
              </w:rPr>
              <w:t xml:space="preserve"> </w:t>
            </w:r>
            <w:proofErr w:type="spellStart"/>
            <w:r w:rsidRPr="00E0540F">
              <w:rPr>
                <w:color w:val="000000" w:themeColor="text1"/>
                <w:szCs w:val="20"/>
              </w:rPr>
              <w:t>ayarı</w:t>
            </w:r>
            <w:proofErr w:type="spellEnd"/>
            <w:r w:rsidRPr="00E0540F">
              <w:rPr>
                <w:color w:val="000000" w:themeColor="text1"/>
                <w:szCs w:val="20"/>
              </w:rPr>
              <w:t xml:space="preserve"> </w:t>
            </w:r>
            <w:proofErr w:type="spellStart"/>
            <w:r w:rsidRPr="00E0540F">
              <w:rPr>
                <w:color w:val="000000" w:themeColor="text1"/>
                <w:szCs w:val="20"/>
              </w:rPr>
              <w:t>yapılır</w:t>
            </w:r>
            <w:proofErr w:type="spellEnd"/>
            <w:r w:rsidRPr="00E0540F">
              <w:rPr>
                <w:color w:val="000000" w:themeColor="text1"/>
                <w:szCs w:val="20"/>
              </w:rPr>
              <w:t xml:space="preserve">. </w:t>
            </w:r>
            <w:proofErr w:type="spellStart"/>
            <w:r w:rsidRPr="00E0540F">
              <w:rPr>
                <w:color w:val="000000" w:themeColor="text1"/>
                <w:szCs w:val="20"/>
              </w:rPr>
              <w:t>Tankerlerin</w:t>
            </w:r>
            <w:proofErr w:type="spellEnd"/>
            <w:r w:rsidRPr="00E0540F">
              <w:rPr>
                <w:color w:val="000000" w:themeColor="text1"/>
                <w:szCs w:val="20"/>
              </w:rPr>
              <w:t xml:space="preserve"> </w:t>
            </w:r>
            <w:proofErr w:type="spellStart"/>
            <w:r w:rsidRPr="00E0540F">
              <w:rPr>
                <w:color w:val="000000" w:themeColor="text1"/>
                <w:szCs w:val="20"/>
              </w:rPr>
              <w:t>taşması</w:t>
            </w:r>
            <w:proofErr w:type="spellEnd"/>
            <w:r w:rsidRPr="00E0540F">
              <w:rPr>
                <w:color w:val="000000" w:themeColor="text1"/>
                <w:szCs w:val="20"/>
              </w:rPr>
              <w:t xml:space="preserve"> </w:t>
            </w:r>
            <w:proofErr w:type="spellStart"/>
            <w:r w:rsidRPr="00E0540F">
              <w:rPr>
                <w:color w:val="000000" w:themeColor="text1"/>
                <w:szCs w:val="20"/>
              </w:rPr>
              <w:t>önlenir</w:t>
            </w:r>
            <w:proofErr w:type="spellEnd"/>
            <w:r w:rsidRPr="00E0540F">
              <w:rPr>
                <w:color w:val="000000" w:themeColor="text1"/>
                <w:szCs w:val="20"/>
              </w:rPr>
              <w:t xml:space="preserve"> </w:t>
            </w:r>
            <w:proofErr w:type="spellStart"/>
            <w:r w:rsidRPr="00E0540F">
              <w:rPr>
                <w:color w:val="000000" w:themeColor="text1"/>
                <w:szCs w:val="20"/>
              </w:rPr>
              <w:t>ve</w:t>
            </w:r>
            <w:proofErr w:type="spellEnd"/>
            <w:r w:rsidRPr="00E0540F">
              <w:rPr>
                <w:color w:val="000000" w:themeColor="text1"/>
                <w:szCs w:val="20"/>
              </w:rPr>
              <w:t xml:space="preserve"> </w:t>
            </w:r>
            <w:proofErr w:type="spellStart"/>
            <w:r w:rsidRPr="00E0540F">
              <w:rPr>
                <w:color w:val="000000" w:themeColor="text1"/>
                <w:szCs w:val="20"/>
              </w:rPr>
              <w:t>tehlike</w:t>
            </w:r>
            <w:proofErr w:type="spellEnd"/>
            <w:r w:rsidRPr="00E0540F">
              <w:rPr>
                <w:color w:val="000000" w:themeColor="text1"/>
                <w:szCs w:val="20"/>
              </w:rPr>
              <w:t xml:space="preserve"> </w:t>
            </w:r>
            <w:proofErr w:type="spellStart"/>
            <w:r w:rsidRPr="00E0540F">
              <w:rPr>
                <w:color w:val="000000" w:themeColor="text1"/>
                <w:szCs w:val="20"/>
              </w:rPr>
              <w:t>anında</w:t>
            </w:r>
            <w:proofErr w:type="spellEnd"/>
            <w:r w:rsidRPr="00E0540F">
              <w:rPr>
                <w:color w:val="000000" w:themeColor="text1"/>
                <w:szCs w:val="20"/>
              </w:rPr>
              <w:t xml:space="preserve"> </w:t>
            </w:r>
            <w:proofErr w:type="spellStart"/>
            <w:r w:rsidRPr="00E0540F">
              <w:rPr>
                <w:color w:val="000000" w:themeColor="text1"/>
                <w:szCs w:val="20"/>
              </w:rPr>
              <w:t>gemi</w:t>
            </w:r>
            <w:proofErr w:type="spellEnd"/>
            <w:r w:rsidRPr="00E0540F">
              <w:rPr>
                <w:color w:val="000000" w:themeColor="text1"/>
                <w:szCs w:val="20"/>
              </w:rPr>
              <w:t xml:space="preserve"> </w:t>
            </w:r>
            <w:proofErr w:type="spellStart"/>
            <w:r w:rsidRPr="00E0540F">
              <w:rPr>
                <w:color w:val="000000" w:themeColor="text1"/>
                <w:szCs w:val="20"/>
              </w:rPr>
              <w:t>personeline</w:t>
            </w:r>
            <w:proofErr w:type="spellEnd"/>
            <w:r w:rsidRPr="00E0540F">
              <w:rPr>
                <w:color w:val="000000" w:themeColor="text1"/>
                <w:szCs w:val="20"/>
              </w:rPr>
              <w:t xml:space="preserve"> </w:t>
            </w:r>
            <w:proofErr w:type="spellStart"/>
            <w:r w:rsidRPr="00E0540F">
              <w:rPr>
                <w:color w:val="000000" w:themeColor="text1"/>
                <w:szCs w:val="20"/>
              </w:rPr>
              <w:t>bilgi</w:t>
            </w:r>
            <w:proofErr w:type="spellEnd"/>
            <w:r w:rsidRPr="00E0540F">
              <w:rPr>
                <w:color w:val="000000" w:themeColor="text1"/>
                <w:szCs w:val="20"/>
              </w:rPr>
              <w:t xml:space="preserve"> </w:t>
            </w:r>
            <w:proofErr w:type="spellStart"/>
            <w:r w:rsidRPr="00E0540F">
              <w:rPr>
                <w:color w:val="000000" w:themeColor="text1"/>
                <w:szCs w:val="20"/>
              </w:rPr>
              <w:t>verilerek</w:t>
            </w:r>
            <w:proofErr w:type="spellEnd"/>
            <w:r w:rsidRPr="00E0540F">
              <w:rPr>
                <w:color w:val="000000" w:themeColor="text1"/>
                <w:szCs w:val="20"/>
              </w:rPr>
              <w:t xml:space="preserve"> </w:t>
            </w:r>
            <w:proofErr w:type="spellStart"/>
            <w:r w:rsidRPr="00E0540F">
              <w:rPr>
                <w:color w:val="000000" w:themeColor="text1"/>
                <w:szCs w:val="20"/>
              </w:rPr>
              <w:t>hattın</w:t>
            </w:r>
            <w:proofErr w:type="spellEnd"/>
            <w:r w:rsidRPr="00E0540F">
              <w:rPr>
                <w:color w:val="000000" w:themeColor="text1"/>
                <w:szCs w:val="20"/>
              </w:rPr>
              <w:t xml:space="preserve"> </w:t>
            </w:r>
            <w:proofErr w:type="spellStart"/>
            <w:r w:rsidRPr="00E0540F">
              <w:rPr>
                <w:color w:val="000000" w:themeColor="text1"/>
                <w:szCs w:val="20"/>
              </w:rPr>
              <w:t>kesilmesi</w:t>
            </w:r>
            <w:proofErr w:type="spellEnd"/>
            <w:r w:rsidRPr="00E0540F">
              <w:rPr>
                <w:color w:val="000000" w:themeColor="text1"/>
                <w:szCs w:val="20"/>
              </w:rPr>
              <w:t xml:space="preserve"> </w:t>
            </w:r>
            <w:proofErr w:type="spellStart"/>
            <w:r w:rsidRPr="00E0540F">
              <w:rPr>
                <w:color w:val="000000" w:themeColor="text1"/>
                <w:szCs w:val="20"/>
              </w:rPr>
              <w:t>sağlanır</w:t>
            </w:r>
            <w:proofErr w:type="spellEnd"/>
            <w:r w:rsidRPr="00E0540F">
              <w:rPr>
                <w:color w:val="000000" w:themeColor="text1"/>
                <w:szCs w:val="20"/>
              </w:rPr>
              <w:t>.</w:t>
            </w:r>
          </w:p>
        </w:tc>
        <w:tc>
          <w:tcPr>
            <w:tcW w:w="720" w:type="dxa"/>
          </w:tcPr>
          <w:p w14:paraId="35E7AFC2" w14:textId="77777777" w:rsidR="004B08A0" w:rsidRPr="00E0540F" w:rsidRDefault="004B08A0" w:rsidP="007B3AD7">
            <w:pPr>
              <w:rPr>
                <w:color w:val="000000" w:themeColor="text1"/>
              </w:rPr>
            </w:pPr>
            <w:r w:rsidRPr="00E0540F">
              <w:rPr>
                <w:color w:val="000000" w:themeColor="text1"/>
              </w:rPr>
              <w:t>X</w:t>
            </w:r>
          </w:p>
        </w:tc>
        <w:tc>
          <w:tcPr>
            <w:tcW w:w="720" w:type="dxa"/>
          </w:tcPr>
          <w:p w14:paraId="144E8829" w14:textId="77777777" w:rsidR="004B08A0" w:rsidRPr="00E0540F" w:rsidRDefault="004B08A0" w:rsidP="007B3AD7">
            <w:pPr>
              <w:rPr>
                <w:color w:val="000000" w:themeColor="text1"/>
              </w:rPr>
            </w:pPr>
            <w:r w:rsidRPr="00E0540F">
              <w:rPr>
                <w:color w:val="000000" w:themeColor="text1"/>
              </w:rPr>
              <w:t>X</w:t>
            </w:r>
          </w:p>
        </w:tc>
        <w:tc>
          <w:tcPr>
            <w:tcW w:w="788" w:type="dxa"/>
          </w:tcPr>
          <w:p w14:paraId="23CA544E" w14:textId="77777777" w:rsidR="004B08A0" w:rsidRPr="00E0540F" w:rsidRDefault="004B08A0" w:rsidP="007B3AD7">
            <w:pPr>
              <w:rPr>
                <w:color w:val="000000" w:themeColor="text1"/>
              </w:rPr>
            </w:pPr>
            <w:r w:rsidRPr="00E0540F">
              <w:rPr>
                <w:color w:val="000000" w:themeColor="text1"/>
              </w:rPr>
              <w:t>X</w:t>
            </w:r>
          </w:p>
        </w:tc>
      </w:tr>
      <w:tr w:rsidR="00DC4147" w:rsidRPr="00DC4147" w14:paraId="0674DDA4" w14:textId="77777777" w:rsidTr="007B3AD7">
        <w:tc>
          <w:tcPr>
            <w:tcW w:w="780" w:type="dxa"/>
          </w:tcPr>
          <w:p w14:paraId="38324162" w14:textId="77777777" w:rsidR="004B08A0" w:rsidRPr="00E0540F" w:rsidRDefault="004B08A0" w:rsidP="007B3AD7">
            <w:pPr>
              <w:rPr>
                <w:color w:val="000000" w:themeColor="text1"/>
              </w:rPr>
            </w:pPr>
            <w:r w:rsidRPr="00E0540F">
              <w:rPr>
                <w:color w:val="000000" w:themeColor="text1"/>
              </w:rPr>
              <w:t>4.</w:t>
            </w:r>
          </w:p>
        </w:tc>
        <w:tc>
          <w:tcPr>
            <w:tcW w:w="5628" w:type="dxa"/>
          </w:tcPr>
          <w:p w14:paraId="7B030B63" w14:textId="77777777" w:rsidR="004B08A0" w:rsidRPr="00E0540F" w:rsidRDefault="004B08A0" w:rsidP="007B3AD7">
            <w:pPr>
              <w:pStyle w:val="ListeParagraf"/>
              <w:rPr>
                <w:color w:val="000000" w:themeColor="text1"/>
                <w:szCs w:val="20"/>
              </w:rPr>
            </w:pPr>
            <w:proofErr w:type="spellStart"/>
            <w:r w:rsidRPr="00E0540F">
              <w:rPr>
                <w:color w:val="000000" w:themeColor="text1"/>
                <w:szCs w:val="20"/>
              </w:rPr>
              <w:t>Kıyı</w:t>
            </w:r>
            <w:proofErr w:type="spellEnd"/>
            <w:r w:rsidRPr="00E0540F">
              <w:rPr>
                <w:color w:val="000000" w:themeColor="text1"/>
                <w:szCs w:val="20"/>
              </w:rPr>
              <w:t xml:space="preserve"> </w:t>
            </w:r>
            <w:proofErr w:type="spellStart"/>
            <w:r w:rsidRPr="00E0540F">
              <w:rPr>
                <w:color w:val="000000" w:themeColor="text1"/>
                <w:szCs w:val="20"/>
              </w:rPr>
              <w:t>tesisinde</w:t>
            </w:r>
            <w:proofErr w:type="spellEnd"/>
            <w:r w:rsidRPr="00E0540F">
              <w:rPr>
                <w:color w:val="000000" w:themeColor="text1"/>
                <w:szCs w:val="20"/>
              </w:rPr>
              <w:t xml:space="preserve"> </w:t>
            </w:r>
            <w:proofErr w:type="spellStart"/>
            <w:r w:rsidRPr="00E0540F">
              <w:rPr>
                <w:color w:val="000000" w:themeColor="text1"/>
                <w:szCs w:val="20"/>
              </w:rPr>
              <w:t>tahmil</w:t>
            </w:r>
            <w:proofErr w:type="spellEnd"/>
            <w:r w:rsidRPr="00E0540F">
              <w:rPr>
                <w:color w:val="000000" w:themeColor="text1"/>
                <w:szCs w:val="20"/>
              </w:rPr>
              <w:t>/</w:t>
            </w:r>
            <w:proofErr w:type="spellStart"/>
            <w:r w:rsidRPr="00E0540F">
              <w:rPr>
                <w:color w:val="000000" w:themeColor="text1"/>
                <w:szCs w:val="20"/>
              </w:rPr>
              <w:t>tahliye</w:t>
            </w:r>
            <w:proofErr w:type="spellEnd"/>
            <w:r w:rsidRPr="00E0540F">
              <w:rPr>
                <w:color w:val="000000" w:themeColor="text1"/>
                <w:szCs w:val="20"/>
              </w:rPr>
              <w:t xml:space="preserve"> </w:t>
            </w:r>
            <w:proofErr w:type="spellStart"/>
            <w:r w:rsidRPr="00E0540F">
              <w:rPr>
                <w:color w:val="000000" w:themeColor="text1"/>
                <w:szCs w:val="20"/>
              </w:rPr>
              <w:t>operasyonu</w:t>
            </w:r>
            <w:proofErr w:type="spellEnd"/>
            <w:r w:rsidRPr="00E0540F">
              <w:rPr>
                <w:color w:val="000000" w:themeColor="text1"/>
                <w:szCs w:val="20"/>
              </w:rPr>
              <w:t xml:space="preserve"> </w:t>
            </w:r>
            <w:proofErr w:type="spellStart"/>
            <w:r w:rsidRPr="00E0540F">
              <w:rPr>
                <w:color w:val="000000" w:themeColor="text1"/>
                <w:szCs w:val="20"/>
              </w:rPr>
              <w:t>esnasında</w:t>
            </w:r>
            <w:proofErr w:type="spellEnd"/>
            <w:r w:rsidRPr="00E0540F">
              <w:rPr>
                <w:color w:val="000000" w:themeColor="text1"/>
                <w:szCs w:val="20"/>
              </w:rPr>
              <w:t xml:space="preserve">, </w:t>
            </w:r>
            <w:proofErr w:type="spellStart"/>
            <w:r w:rsidRPr="00E0540F">
              <w:rPr>
                <w:color w:val="000000" w:themeColor="text1"/>
                <w:szCs w:val="20"/>
              </w:rPr>
              <w:t>tesiste</w:t>
            </w:r>
            <w:proofErr w:type="spellEnd"/>
            <w:r w:rsidRPr="00E0540F">
              <w:rPr>
                <w:color w:val="000000" w:themeColor="text1"/>
                <w:szCs w:val="20"/>
              </w:rPr>
              <w:t xml:space="preserve"> </w:t>
            </w:r>
            <w:proofErr w:type="spellStart"/>
            <w:r w:rsidRPr="00E0540F">
              <w:rPr>
                <w:color w:val="000000" w:themeColor="text1"/>
                <w:szCs w:val="20"/>
              </w:rPr>
              <w:t>bulunan</w:t>
            </w:r>
            <w:proofErr w:type="spellEnd"/>
            <w:r w:rsidRPr="00E0540F">
              <w:rPr>
                <w:color w:val="000000" w:themeColor="text1"/>
                <w:szCs w:val="20"/>
              </w:rPr>
              <w:t xml:space="preserve"> </w:t>
            </w:r>
            <w:proofErr w:type="spellStart"/>
            <w:r w:rsidRPr="00E0540F">
              <w:rPr>
                <w:color w:val="000000" w:themeColor="text1"/>
                <w:szCs w:val="20"/>
              </w:rPr>
              <w:t>dolum</w:t>
            </w:r>
            <w:proofErr w:type="spellEnd"/>
            <w:r w:rsidRPr="00E0540F">
              <w:rPr>
                <w:color w:val="000000" w:themeColor="text1"/>
                <w:szCs w:val="20"/>
              </w:rPr>
              <w:t>/</w:t>
            </w:r>
            <w:proofErr w:type="spellStart"/>
            <w:r w:rsidRPr="00E0540F">
              <w:rPr>
                <w:color w:val="000000" w:themeColor="text1"/>
                <w:szCs w:val="20"/>
              </w:rPr>
              <w:t>boşaltım</w:t>
            </w:r>
            <w:proofErr w:type="spellEnd"/>
            <w:r w:rsidRPr="00E0540F">
              <w:rPr>
                <w:color w:val="000000" w:themeColor="text1"/>
                <w:szCs w:val="20"/>
              </w:rPr>
              <w:t xml:space="preserve"> </w:t>
            </w:r>
            <w:proofErr w:type="spellStart"/>
            <w:r w:rsidRPr="00E0540F">
              <w:rPr>
                <w:color w:val="000000" w:themeColor="text1"/>
                <w:szCs w:val="20"/>
              </w:rPr>
              <w:t>platformuna</w:t>
            </w:r>
            <w:proofErr w:type="spellEnd"/>
            <w:r w:rsidRPr="00E0540F">
              <w:rPr>
                <w:color w:val="000000" w:themeColor="text1"/>
                <w:szCs w:val="20"/>
              </w:rPr>
              <w:t xml:space="preserve"> </w:t>
            </w:r>
            <w:proofErr w:type="spellStart"/>
            <w:r w:rsidRPr="00E0540F">
              <w:rPr>
                <w:color w:val="000000" w:themeColor="text1"/>
                <w:szCs w:val="20"/>
              </w:rPr>
              <w:t>gelen</w:t>
            </w:r>
            <w:proofErr w:type="spellEnd"/>
            <w:r w:rsidRPr="00E0540F">
              <w:rPr>
                <w:color w:val="000000" w:themeColor="text1"/>
                <w:szCs w:val="20"/>
              </w:rPr>
              <w:t xml:space="preserve"> her </w:t>
            </w:r>
            <w:proofErr w:type="spellStart"/>
            <w:r w:rsidRPr="00E0540F">
              <w:rPr>
                <w:color w:val="000000" w:themeColor="text1"/>
                <w:szCs w:val="20"/>
              </w:rPr>
              <w:t>türlu</w:t>
            </w:r>
            <w:proofErr w:type="spellEnd"/>
            <w:r w:rsidRPr="00E0540F">
              <w:rPr>
                <w:color w:val="000000" w:themeColor="text1"/>
                <w:szCs w:val="20"/>
              </w:rPr>
              <w:t xml:space="preserve">̈ </w:t>
            </w:r>
            <w:proofErr w:type="spellStart"/>
            <w:r w:rsidRPr="00E0540F">
              <w:rPr>
                <w:color w:val="000000" w:themeColor="text1"/>
                <w:szCs w:val="20"/>
              </w:rPr>
              <w:t>taşıt</w:t>
            </w:r>
            <w:proofErr w:type="spellEnd"/>
            <w:r w:rsidRPr="00E0540F">
              <w:rPr>
                <w:color w:val="000000" w:themeColor="text1"/>
                <w:szCs w:val="20"/>
              </w:rPr>
              <w:t xml:space="preserve"> </w:t>
            </w:r>
            <w:proofErr w:type="spellStart"/>
            <w:r w:rsidRPr="00E0540F">
              <w:rPr>
                <w:color w:val="000000" w:themeColor="text1"/>
                <w:szCs w:val="20"/>
              </w:rPr>
              <w:t>tamamen</w:t>
            </w:r>
            <w:proofErr w:type="spellEnd"/>
            <w:r w:rsidRPr="00E0540F">
              <w:rPr>
                <w:color w:val="000000" w:themeColor="text1"/>
                <w:szCs w:val="20"/>
              </w:rPr>
              <w:t xml:space="preserve"> </w:t>
            </w:r>
            <w:proofErr w:type="spellStart"/>
            <w:r w:rsidRPr="00E0540F">
              <w:rPr>
                <w:color w:val="000000" w:themeColor="text1"/>
                <w:szCs w:val="20"/>
              </w:rPr>
              <w:t>statik</w:t>
            </w:r>
            <w:proofErr w:type="spellEnd"/>
            <w:r w:rsidRPr="00E0540F">
              <w:rPr>
                <w:color w:val="000000" w:themeColor="text1"/>
                <w:szCs w:val="20"/>
              </w:rPr>
              <w:t xml:space="preserve"> </w:t>
            </w:r>
            <w:proofErr w:type="spellStart"/>
            <w:r w:rsidRPr="00E0540F">
              <w:rPr>
                <w:color w:val="000000" w:themeColor="text1"/>
                <w:szCs w:val="20"/>
              </w:rPr>
              <w:t>elektrikten</w:t>
            </w:r>
            <w:proofErr w:type="spellEnd"/>
            <w:r w:rsidRPr="00E0540F">
              <w:rPr>
                <w:color w:val="000000" w:themeColor="text1"/>
                <w:szCs w:val="20"/>
              </w:rPr>
              <w:t xml:space="preserve"> </w:t>
            </w:r>
            <w:proofErr w:type="spellStart"/>
            <w:r w:rsidRPr="00E0540F">
              <w:rPr>
                <w:color w:val="000000" w:themeColor="text1"/>
                <w:szCs w:val="20"/>
              </w:rPr>
              <w:t>arındırılacak</w:t>
            </w:r>
            <w:proofErr w:type="spellEnd"/>
            <w:r w:rsidRPr="00E0540F">
              <w:rPr>
                <w:color w:val="000000" w:themeColor="text1"/>
                <w:szCs w:val="20"/>
              </w:rPr>
              <w:t xml:space="preserve">, </w:t>
            </w:r>
            <w:proofErr w:type="spellStart"/>
            <w:r w:rsidRPr="00E0540F">
              <w:rPr>
                <w:color w:val="000000" w:themeColor="text1"/>
                <w:szCs w:val="20"/>
              </w:rPr>
              <w:t>egzostlarına</w:t>
            </w:r>
            <w:proofErr w:type="spellEnd"/>
            <w:r w:rsidRPr="00E0540F">
              <w:rPr>
                <w:color w:val="000000" w:themeColor="text1"/>
                <w:szCs w:val="20"/>
              </w:rPr>
              <w:t xml:space="preserve"> </w:t>
            </w:r>
            <w:proofErr w:type="spellStart"/>
            <w:r w:rsidRPr="00E0540F">
              <w:rPr>
                <w:color w:val="000000" w:themeColor="text1"/>
                <w:szCs w:val="20"/>
              </w:rPr>
              <w:t>alev</w:t>
            </w:r>
            <w:proofErr w:type="spellEnd"/>
            <w:r w:rsidRPr="00E0540F">
              <w:rPr>
                <w:color w:val="000000" w:themeColor="text1"/>
                <w:szCs w:val="20"/>
              </w:rPr>
              <w:t xml:space="preserve"> </w:t>
            </w:r>
            <w:proofErr w:type="spellStart"/>
            <w:r w:rsidRPr="00E0540F">
              <w:rPr>
                <w:color w:val="000000" w:themeColor="text1"/>
                <w:szCs w:val="20"/>
              </w:rPr>
              <w:t>tutucu</w:t>
            </w:r>
            <w:proofErr w:type="spellEnd"/>
            <w:r w:rsidRPr="00E0540F">
              <w:rPr>
                <w:color w:val="000000" w:themeColor="text1"/>
                <w:szCs w:val="20"/>
              </w:rPr>
              <w:t xml:space="preserve"> </w:t>
            </w:r>
            <w:proofErr w:type="spellStart"/>
            <w:r w:rsidRPr="00E0540F">
              <w:rPr>
                <w:color w:val="000000" w:themeColor="text1"/>
                <w:szCs w:val="20"/>
              </w:rPr>
              <w:t>aparatlar</w:t>
            </w:r>
            <w:proofErr w:type="spellEnd"/>
            <w:r w:rsidRPr="00E0540F">
              <w:rPr>
                <w:color w:val="000000" w:themeColor="text1"/>
                <w:szCs w:val="20"/>
              </w:rPr>
              <w:t xml:space="preserve"> </w:t>
            </w:r>
            <w:proofErr w:type="spellStart"/>
            <w:r w:rsidRPr="00E0540F">
              <w:rPr>
                <w:color w:val="000000" w:themeColor="text1"/>
                <w:szCs w:val="20"/>
              </w:rPr>
              <w:t>takılacak</w:t>
            </w:r>
            <w:proofErr w:type="spellEnd"/>
            <w:r w:rsidRPr="00E0540F">
              <w:rPr>
                <w:color w:val="000000" w:themeColor="text1"/>
                <w:szCs w:val="20"/>
              </w:rPr>
              <w:t xml:space="preserve"> </w:t>
            </w:r>
            <w:proofErr w:type="spellStart"/>
            <w:r w:rsidRPr="00E0540F">
              <w:rPr>
                <w:color w:val="000000" w:themeColor="text1"/>
                <w:szCs w:val="20"/>
              </w:rPr>
              <w:t>ve</w:t>
            </w:r>
            <w:proofErr w:type="spellEnd"/>
            <w:r w:rsidRPr="00E0540F">
              <w:rPr>
                <w:color w:val="000000" w:themeColor="text1"/>
                <w:szCs w:val="20"/>
              </w:rPr>
              <w:t xml:space="preserve"> </w:t>
            </w:r>
            <w:proofErr w:type="spellStart"/>
            <w:r w:rsidRPr="00E0540F">
              <w:rPr>
                <w:color w:val="000000" w:themeColor="text1"/>
                <w:szCs w:val="20"/>
              </w:rPr>
              <w:t>topraklaması</w:t>
            </w:r>
            <w:proofErr w:type="spellEnd"/>
            <w:r w:rsidRPr="00E0540F">
              <w:rPr>
                <w:color w:val="000000" w:themeColor="text1"/>
                <w:szCs w:val="20"/>
              </w:rPr>
              <w:t xml:space="preserve"> </w:t>
            </w:r>
            <w:proofErr w:type="spellStart"/>
            <w:r w:rsidRPr="00E0540F">
              <w:rPr>
                <w:color w:val="000000" w:themeColor="text1"/>
                <w:szCs w:val="20"/>
              </w:rPr>
              <w:t>yapılacaktır</w:t>
            </w:r>
            <w:proofErr w:type="spellEnd"/>
            <w:r w:rsidRPr="00E0540F">
              <w:rPr>
                <w:color w:val="000000" w:themeColor="text1"/>
                <w:szCs w:val="20"/>
              </w:rPr>
              <w:t xml:space="preserve">. Alev </w:t>
            </w:r>
            <w:proofErr w:type="spellStart"/>
            <w:r w:rsidRPr="00E0540F">
              <w:rPr>
                <w:color w:val="000000" w:themeColor="text1"/>
                <w:szCs w:val="20"/>
              </w:rPr>
              <w:t>tutucu</w:t>
            </w:r>
            <w:proofErr w:type="spellEnd"/>
            <w:r w:rsidRPr="00E0540F">
              <w:rPr>
                <w:color w:val="000000" w:themeColor="text1"/>
                <w:szCs w:val="20"/>
              </w:rPr>
              <w:t xml:space="preserve"> </w:t>
            </w:r>
            <w:proofErr w:type="spellStart"/>
            <w:r w:rsidRPr="00E0540F">
              <w:rPr>
                <w:color w:val="000000" w:themeColor="text1"/>
                <w:szCs w:val="20"/>
              </w:rPr>
              <w:t>aparatlar</w:t>
            </w:r>
            <w:proofErr w:type="spellEnd"/>
            <w:r w:rsidRPr="00E0540F">
              <w:rPr>
                <w:color w:val="000000" w:themeColor="text1"/>
                <w:szCs w:val="20"/>
              </w:rPr>
              <w:t xml:space="preserve"> Kara </w:t>
            </w:r>
            <w:proofErr w:type="spellStart"/>
            <w:r w:rsidRPr="00E0540F">
              <w:rPr>
                <w:color w:val="000000" w:themeColor="text1"/>
                <w:szCs w:val="20"/>
              </w:rPr>
              <w:t>Tankeri</w:t>
            </w:r>
            <w:proofErr w:type="spellEnd"/>
            <w:r w:rsidRPr="00E0540F">
              <w:rPr>
                <w:color w:val="000000" w:themeColor="text1"/>
                <w:szCs w:val="20"/>
              </w:rPr>
              <w:t xml:space="preserve"> </w:t>
            </w:r>
            <w:proofErr w:type="spellStart"/>
            <w:r w:rsidRPr="00E0540F">
              <w:rPr>
                <w:color w:val="000000" w:themeColor="text1"/>
                <w:szCs w:val="20"/>
              </w:rPr>
              <w:t>işletmecisi</w:t>
            </w:r>
            <w:proofErr w:type="spellEnd"/>
            <w:r w:rsidRPr="00E0540F">
              <w:rPr>
                <w:color w:val="000000" w:themeColor="text1"/>
                <w:szCs w:val="20"/>
              </w:rPr>
              <w:t xml:space="preserve"> </w:t>
            </w:r>
            <w:proofErr w:type="spellStart"/>
            <w:r w:rsidRPr="00E0540F">
              <w:rPr>
                <w:color w:val="000000" w:themeColor="text1"/>
                <w:szCs w:val="20"/>
              </w:rPr>
              <w:t>tarafından</w:t>
            </w:r>
            <w:proofErr w:type="spellEnd"/>
            <w:r w:rsidRPr="00E0540F">
              <w:rPr>
                <w:color w:val="000000" w:themeColor="text1"/>
                <w:szCs w:val="20"/>
              </w:rPr>
              <w:t xml:space="preserve"> </w:t>
            </w:r>
            <w:proofErr w:type="spellStart"/>
            <w:r w:rsidRPr="00E0540F">
              <w:rPr>
                <w:color w:val="000000" w:themeColor="text1"/>
                <w:szCs w:val="20"/>
              </w:rPr>
              <w:t>sağlanacaktır</w:t>
            </w:r>
            <w:proofErr w:type="spellEnd"/>
            <w:r w:rsidRPr="00E0540F">
              <w:rPr>
                <w:color w:val="000000" w:themeColor="text1"/>
                <w:szCs w:val="20"/>
              </w:rPr>
              <w:t xml:space="preserve">. Alev </w:t>
            </w:r>
            <w:proofErr w:type="spellStart"/>
            <w:r w:rsidRPr="00E0540F">
              <w:rPr>
                <w:color w:val="000000" w:themeColor="text1"/>
                <w:szCs w:val="20"/>
              </w:rPr>
              <w:t>tutucu</w:t>
            </w:r>
            <w:proofErr w:type="spellEnd"/>
            <w:r w:rsidRPr="00E0540F">
              <w:rPr>
                <w:color w:val="000000" w:themeColor="text1"/>
                <w:szCs w:val="20"/>
              </w:rPr>
              <w:t xml:space="preserve"> </w:t>
            </w:r>
            <w:proofErr w:type="spellStart"/>
            <w:r w:rsidRPr="00E0540F">
              <w:rPr>
                <w:color w:val="000000" w:themeColor="text1"/>
                <w:szCs w:val="20"/>
              </w:rPr>
              <w:t>olmayan</w:t>
            </w:r>
            <w:proofErr w:type="spellEnd"/>
            <w:r w:rsidRPr="00E0540F">
              <w:rPr>
                <w:color w:val="000000" w:themeColor="text1"/>
                <w:szCs w:val="20"/>
              </w:rPr>
              <w:t xml:space="preserve"> Kara </w:t>
            </w:r>
            <w:proofErr w:type="spellStart"/>
            <w:r w:rsidRPr="00E0540F">
              <w:rPr>
                <w:color w:val="000000" w:themeColor="text1"/>
                <w:szCs w:val="20"/>
              </w:rPr>
              <w:t>Tankerleri</w:t>
            </w:r>
            <w:proofErr w:type="spellEnd"/>
            <w:r w:rsidRPr="00E0540F">
              <w:rPr>
                <w:color w:val="000000" w:themeColor="text1"/>
                <w:szCs w:val="20"/>
              </w:rPr>
              <w:t xml:space="preserve"> </w:t>
            </w:r>
            <w:proofErr w:type="spellStart"/>
            <w:r w:rsidRPr="00E0540F">
              <w:rPr>
                <w:color w:val="000000" w:themeColor="text1"/>
                <w:szCs w:val="20"/>
              </w:rPr>
              <w:t>liman</w:t>
            </w:r>
            <w:proofErr w:type="spellEnd"/>
            <w:r w:rsidRPr="00E0540F">
              <w:rPr>
                <w:color w:val="000000" w:themeColor="text1"/>
                <w:szCs w:val="20"/>
              </w:rPr>
              <w:t xml:space="preserve"> </w:t>
            </w:r>
            <w:proofErr w:type="spellStart"/>
            <w:r w:rsidRPr="00E0540F">
              <w:rPr>
                <w:color w:val="000000" w:themeColor="text1"/>
                <w:szCs w:val="20"/>
              </w:rPr>
              <w:t>tesisine</w:t>
            </w:r>
            <w:proofErr w:type="spellEnd"/>
            <w:r w:rsidRPr="00E0540F">
              <w:rPr>
                <w:color w:val="000000" w:themeColor="text1"/>
                <w:szCs w:val="20"/>
              </w:rPr>
              <w:t xml:space="preserve"> </w:t>
            </w:r>
            <w:proofErr w:type="spellStart"/>
            <w:r w:rsidRPr="00E0540F">
              <w:rPr>
                <w:color w:val="000000" w:themeColor="text1"/>
                <w:szCs w:val="20"/>
              </w:rPr>
              <w:t>alınmayacaktır</w:t>
            </w:r>
            <w:proofErr w:type="spellEnd"/>
            <w:r w:rsidRPr="00E0540F">
              <w:rPr>
                <w:color w:val="000000" w:themeColor="text1"/>
                <w:szCs w:val="20"/>
              </w:rPr>
              <w:t xml:space="preserve">. ADR </w:t>
            </w:r>
            <w:proofErr w:type="spellStart"/>
            <w:r w:rsidRPr="00E0540F">
              <w:rPr>
                <w:color w:val="000000" w:themeColor="text1"/>
                <w:szCs w:val="20"/>
              </w:rPr>
              <w:t>standartlarındaki</w:t>
            </w:r>
            <w:proofErr w:type="spellEnd"/>
            <w:r w:rsidRPr="00E0540F">
              <w:rPr>
                <w:color w:val="000000" w:themeColor="text1"/>
                <w:szCs w:val="20"/>
              </w:rPr>
              <w:t xml:space="preserve"> </w:t>
            </w:r>
            <w:proofErr w:type="spellStart"/>
            <w:r w:rsidRPr="00E0540F">
              <w:rPr>
                <w:color w:val="000000" w:themeColor="text1"/>
                <w:szCs w:val="20"/>
              </w:rPr>
              <w:t>tankerlerde</w:t>
            </w:r>
            <w:proofErr w:type="spellEnd"/>
            <w:r w:rsidRPr="00E0540F">
              <w:rPr>
                <w:color w:val="000000" w:themeColor="text1"/>
                <w:szCs w:val="20"/>
              </w:rPr>
              <w:t xml:space="preserve"> </w:t>
            </w:r>
            <w:proofErr w:type="spellStart"/>
            <w:r w:rsidRPr="00E0540F">
              <w:rPr>
                <w:color w:val="000000" w:themeColor="text1"/>
                <w:szCs w:val="20"/>
              </w:rPr>
              <w:t>bu</w:t>
            </w:r>
            <w:proofErr w:type="spellEnd"/>
            <w:r w:rsidRPr="00E0540F">
              <w:rPr>
                <w:color w:val="000000" w:themeColor="text1"/>
                <w:szCs w:val="20"/>
              </w:rPr>
              <w:t xml:space="preserve"> </w:t>
            </w:r>
            <w:proofErr w:type="spellStart"/>
            <w:r w:rsidRPr="00E0540F">
              <w:rPr>
                <w:color w:val="000000" w:themeColor="text1"/>
                <w:szCs w:val="20"/>
              </w:rPr>
              <w:t>özellik</w:t>
            </w:r>
            <w:proofErr w:type="spellEnd"/>
            <w:r w:rsidRPr="00E0540F">
              <w:rPr>
                <w:color w:val="000000" w:themeColor="text1"/>
                <w:szCs w:val="20"/>
              </w:rPr>
              <w:t xml:space="preserve"> </w:t>
            </w:r>
            <w:proofErr w:type="spellStart"/>
            <w:r w:rsidRPr="00E0540F">
              <w:rPr>
                <w:color w:val="000000" w:themeColor="text1"/>
                <w:szCs w:val="20"/>
              </w:rPr>
              <w:t>aranmayacaktır</w:t>
            </w:r>
            <w:proofErr w:type="spellEnd"/>
            <w:r w:rsidRPr="00E0540F">
              <w:rPr>
                <w:color w:val="000000" w:themeColor="text1"/>
                <w:szCs w:val="20"/>
              </w:rPr>
              <w:t>.</w:t>
            </w:r>
          </w:p>
        </w:tc>
        <w:tc>
          <w:tcPr>
            <w:tcW w:w="720" w:type="dxa"/>
          </w:tcPr>
          <w:p w14:paraId="3ED8DD69" w14:textId="77777777" w:rsidR="004B08A0" w:rsidRPr="00E0540F" w:rsidRDefault="004B08A0" w:rsidP="007B3AD7">
            <w:pPr>
              <w:rPr>
                <w:color w:val="000000" w:themeColor="text1"/>
              </w:rPr>
            </w:pPr>
            <w:r w:rsidRPr="00E0540F">
              <w:rPr>
                <w:color w:val="000000" w:themeColor="text1"/>
              </w:rPr>
              <w:t>X</w:t>
            </w:r>
          </w:p>
        </w:tc>
        <w:tc>
          <w:tcPr>
            <w:tcW w:w="720" w:type="dxa"/>
          </w:tcPr>
          <w:p w14:paraId="20B2D625" w14:textId="77777777" w:rsidR="004B08A0" w:rsidRPr="00E0540F" w:rsidRDefault="004B08A0" w:rsidP="007B3AD7">
            <w:pPr>
              <w:rPr>
                <w:color w:val="000000" w:themeColor="text1"/>
              </w:rPr>
            </w:pPr>
            <w:r w:rsidRPr="00E0540F">
              <w:rPr>
                <w:color w:val="000000" w:themeColor="text1"/>
              </w:rPr>
              <w:t>X</w:t>
            </w:r>
          </w:p>
        </w:tc>
        <w:tc>
          <w:tcPr>
            <w:tcW w:w="788" w:type="dxa"/>
          </w:tcPr>
          <w:p w14:paraId="07CE0A7C" w14:textId="77777777" w:rsidR="004B08A0" w:rsidRPr="00E0540F" w:rsidRDefault="004B08A0" w:rsidP="007B3AD7">
            <w:pPr>
              <w:rPr>
                <w:color w:val="000000" w:themeColor="text1"/>
              </w:rPr>
            </w:pPr>
            <w:r w:rsidRPr="00E0540F">
              <w:rPr>
                <w:color w:val="000000" w:themeColor="text1"/>
              </w:rPr>
              <w:t>X</w:t>
            </w:r>
          </w:p>
        </w:tc>
      </w:tr>
      <w:tr w:rsidR="00DC4147" w:rsidRPr="00DC4147" w14:paraId="3977B4C4" w14:textId="77777777" w:rsidTr="007B3AD7">
        <w:tc>
          <w:tcPr>
            <w:tcW w:w="780" w:type="dxa"/>
          </w:tcPr>
          <w:p w14:paraId="4C677E98" w14:textId="77777777" w:rsidR="004B08A0" w:rsidRPr="00E0540F" w:rsidRDefault="004B08A0" w:rsidP="007B3AD7">
            <w:pPr>
              <w:rPr>
                <w:color w:val="000000" w:themeColor="text1"/>
              </w:rPr>
            </w:pPr>
            <w:r w:rsidRPr="00E0540F">
              <w:rPr>
                <w:color w:val="000000" w:themeColor="text1"/>
              </w:rPr>
              <w:t>5.</w:t>
            </w:r>
          </w:p>
        </w:tc>
        <w:tc>
          <w:tcPr>
            <w:tcW w:w="5628" w:type="dxa"/>
          </w:tcPr>
          <w:p w14:paraId="397078E4" w14:textId="77777777" w:rsidR="004B08A0" w:rsidRPr="00E0540F" w:rsidRDefault="004B08A0" w:rsidP="007B3AD7">
            <w:pPr>
              <w:rPr>
                <w:color w:val="000000" w:themeColor="text1"/>
              </w:rPr>
            </w:pPr>
            <w:r w:rsidRPr="00E0540F">
              <w:rPr>
                <w:color w:val="000000" w:themeColor="text1"/>
              </w:rPr>
              <w:t>Operasyon sahasına kullanılan haberleşme ekipmanlarının exprof olduğu kontrol edilir.</w:t>
            </w:r>
          </w:p>
        </w:tc>
        <w:tc>
          <w:tcPr>
            <w:tcW w:w="720" w:type="dxa"/>
          </w:tcPr>
          <w:p w14:paraId="2ADA9D58" w14:textId="77777777" w:rsidR="004B08A0" w:rsidRPr="00E0540F" w:rsidRDefault="004B08A0" w:rsidP="007B3AD7">
            <w:pPr>
              <w:rPr>
                <w:color w:val="000000" w:themeColor="text1"/>
              </w:rPr>
            </w:pPr>
            <w:r w:rsidRPr="00E0540F">
              <w:rPr>
                <w:color w:val="000000" w:themeColor="text1"/>
              </w:rPr>
              <w:t>X</w:t>
            </w:r>
          </w:p>
        </w:tc>
        <w:tc>
          <w:tcPr>
            <w:tcW w:w="720" w:type="dxa"/>
          </w:tcPr>
          <w:p w14:paraId="1FD2FCA2" w14:textId="77777777" w:rsidR="004B08A0" w:rsidRPr="00E0540F" w:rsidRDefault="004B08A0" w:rsidP="007B3AD7">
            <w:pPr>
              <w:rPr>
                <w:color w:val="000000" w:themeColor="text1"/>
              </w:rPr>
            </w:pPr>
            <w:r w:rsidRPr="00E0540F">
              <w:rPr>
                <w:color w:val="000000" w:themeColor="text1"/>
              </w:rPr>
              <w:t>X</w:t>
            </w:r>
          </w:p>
        </w:tc>
        <w:tc>
          <w:tcPr>
            <w:tcW w:w="788" w:type="dxa"/>
          </w:tcPr>
          <w:p w14:paraId="7C328726" w14:textId="77777777" w:rsidR="004B08A0" w:rsidRPr="00E0540F" w:rsidRDefault="004B08A0" w:rsidP="007B3AD7">
            <w:pPr>
              <w:rPr>
                <w:color w:val="000000" w:themeColor="text1"/>
              </w:rPr>
            </w:pPr>
            <w:r w:rsidRPr="00E0540F">
              <w:rPr>
                <w:color w:val="000000" w:themeColor="text1"/>
              </w:rPr>
              <w:t>X</w:t>
            </w:r>
          </w:p>
        </w:tc>
      </w:tr>
      <w:tr w:rsidR="00DC4147" w:rsidRPr="00DC4147" w14:paraId="419BCF5B" w14:textId="77777777" w:rsidTr="007B3AD7">
        <w:tc>
          <w:tcPr>
            <w:tcW w:w="780" w:type="dxa"/>
          </w:tcPr>
          <w:p w14:paraId="405E95B3" w14:textId="77777777" w:rsidR="004B08A0" w:rsidRPr="00E0540F" w:rsidRDefault="004B08A0" w:rsidP="007B3AD7">
            <w:pPr>
              <w:rPr>
                <w:color w:val="000000" w:themeColor="text1"/>
              </w:rPr>
            </w:pPr>
            <w:r w:rsidRPr="00E0540F">
              <w:rPr>
                <w:color w:val="000000" w:themeColor="text1"/>
              </w:rPr>
              <w:t>6.</w:t>
            </w:r>
          </w:p>
        </w:tc>
        <w:tc>
          <w:tcPr>
            <w:tcW w:w="5628" w:type="dxa"/>
          </w:tcPr>
          <w:p w14:paraId="07A1CD58" w14:textId="77777777" w:rsidR="004B08A0" w:rsidRPr="00E0540F" w:rsidRDefault="004B08A0" w:rsidP="007B3AD7">
            <w:pPr>
              <w:rPr>
                <w:color w:val="000000" w:themeColor="text1"/>
              </w:rPr>
            </w:pPr>
            <w:r w:rsidRPr="00E0540F">
              <w:rPr>
                <w:color w:val="000000" w:themeColor="text1"/>
              </w:rPr>
              <w:t>Tehlikeli Sıvı dökme yüklerin tahmil/tahliyesinde kullanılan esnek hortumlar; tip onaylı ve boru tipini, borunun maksimum çalışma basıncını, üretim ay ve yılını gösteren bir sertifikaya sahip olduğu kontrol edilecektir.</w:t>
            </w:r>
          </w:p>
        </w:tc>
        <w:tc>
          <w:tcPr>
            <w:tcW w:w="720" w:type="dxa"/>
          </w:tcPr>
          <w:p w14:paraId="654F7039" w14:textId="77777777" w:rsidR="004B08A0" w:rsidRPr="00E0540F" w:rsidRDefault="004B08A0" w:rsidP="007B3AD7">
            <w:pPr>
              <w:rPr>
                <w:color w:val="000000" w:themeColor="text1"/>
              </w:rPr>
            </w:pPr>
          </w:p>
        </w:tc>
        <w:tc>
          <w:tcPr>
            <w:tcW w:w="720" w:type="dxa"/>
          </w:tcPr>
          <w:p w14:paraId="339130F2" w14:textId="77777777" w:rsidR="004B08A0" w:rsidRPr="00E0540F" w:rsidRDefault="004B08A0" w:rsidP="007B3AD7">
            <w:pPr>
              <w:rPr>
                <w:color w:val="000000" w:themeColor="text1"/>
              </w:rPr>
            </w:pPr>
            <w:r w:rsidRPr="00E0540F">
              <w:rPr>
                <w:color w:val="000000" w:themeColor="text1"/>
              </w:rPr>
              <w:t>X</w:t>
            </w:r>
          </w:p>
        </w:tc>
        <w:tc>
          <w:tcPr>
            <w:tcW w:w="788" w:type="dxa"/>
          </w:tcPr>
          <w:p w14:paraId="640F7F84" w14:textId="77777777" w:rsidR="004B08A0" w:rsidRPr="00E0540F" w:rsidRDefault="004B08A0" w:rsidP="007B3AD7">
            <w:pPr>
              <w:rPr>
                <w:color w:val="000000" w:themeColor="text1"/>
              </w:rPr>
            </w:pPr>
            <w:r w:rsidRPr="00E0540F">
              <w:rPr>
                <w:color w:val="000000" w:themeColor="text1"/>
              </w:rPr>
              <w:t>X</w:t>
            </w:r>
          </w:p>
        </w:tc>
      </w:tr>
      <w:tr w:rsidR="00DC4147" w:rsidRPr="00DC4147" w14:paraId="6FD305D8" w14:textId="77777777" w:rsidTr="007B3AD7">
        <w:tc>
          <w:tcPr>
            <w:tcW w:w="780" w:type="dxa"/>
          </w:tcPr>
          <w:p w14:paraId="116EBF30" w14:textId="77777777" w:rsidR="004B08A0" w:rsidRPr="00E0540F" w:rsidRDefault="004B08A0" w:rsidP="007B3AD7">
            <w:pPr>
              <w:rPr>
                <w:color w:val="000000" w:themeColor="text1"/>
              </w:rPr>
            </w:pPr>
            <w:r w:rsidRPr="00E0540F">
              <w:rPr>
                <w:color w:val="000000" w:themeColor="text1"/>
              </w:rPr>
              <w:t>7.</w:t>
            </w:r>
          </w:p>
        </w:tc>
        <w:tc>
          <w:tcPr>
            <w:tcW w:w="5628" w:type="dxa"/>
          </w:tcPr>
          <w:p w14:paraId="60A941D8" w14:textId="77777777" w:rsidR="004B08A0" w:rsidRPr="00E0540F" w:rsidRDefault="004B08A0" w:rsidP="007B3AD7">
            <w:pPr>
              <w:rPr>
                <w:color w:val="000000" w:themeColor="text1"/>
              </w:rPr>
            </w:pPr>
            <w:r w:rsidRPr="00E0540F">
              <w:rPr>
                <w:color w:val="000000" w:themeColor="text1"/>
              </w:rPr>
              <w:t>Tehlikeli Sıvı dökme yüklerin tahmil/tahliyesinde kullanılan esnek hortumlara yönelik olarak yeterli sayıda elektrik yalıtım flenci bulundurulacaktır</w:t>
            </w:r>
          </w:p>
        </w:tc>
        <w:tc>
          <w:tcPr>
            <w:tcW w:w="720" w:type="dxa"/>
          </w:tcPr>
          <w:p w14:paraId="584FD827" w14:textId="77777777" w:rsidR="004B08A0" w:rsidRPr="00E0540F" w:rsidRDefault="004B08A0" w:rsidP="007B3AD7">
            <w:pPr>
              <w:rPr>
                <w:color w:val="000000" w:themeColor="text1"/>
              </w:rPr>
            </w:pPr>
          </w:p>
        </w:tc>
        <w:tc>
          <w:tcPr>
            <w:tcW w:w="720" w:type="dxa"/>
          </w:tcPr>
          <w:p w14:paraId="0A244476" w14:textId="77777777" w:rsidR="004B08A0" w:rsidRPr="00E0540F" w:rsidRDefault="004B08A0" w:rsidP="007B3AD7">
            <w:pPr>
              <w:rPr>
                <w:color w:val="000000" w:themeColor="text1"/>
              </w:rPr>
            </w:pPr>
            <w:r w:rsidRPr="00E0540F">
              <w:rPr>
                <w:color w:val="000000" w:themeColor="text1"/>
              </w:rPr>
              <w:t>X</w:t>
            </w:r>
          </w:p>
        </w:tc>
        <w:tc>
          <w:tcPr>
            <w:tcW w:w="788" w:type="dxa"/>
          </w:tcPr>
          <w:p w14:paraId="2C6312BF" w14:textId="77777777" w:rsidR="004B08A0" w:rsidRPr="00E0540F" w:rsidRDefault="004B08A0" w:rsidP="007B3AD7">
            <w:pPr>
              <w:rPr>
                <w:color w:val="000000" w:themeColor="text1"/>
              </w:rPr>
            </w:pPr>
            <w:r w:rsidRPr="00E0540F">
              <w:rPr>
                <w:color w:val="000000" w:themeColor="text1"/>
              </w:rPr>
              <w:t>X</w:t>
            </w:r>
          </w:p>
        </w:tc>
      </w:tr>
      <w:tr w:rsidR="00DC4147" w:rsidRPr="00DC4147" w14:paraId="527EA350" w14:textId="77777777" w:rsidTr="007B3AD7">
        <w:tc>
          <w:tcPr>
            <w:tcW w:w="780" w:type="dxa"/>
          </w:tcPr>
          <w:p w14:paraId="0D943538" w14:textId="77777777" w:rsidR="004B08A0" w:rsidRPr="00E0540F" w:rsidRDefault="004B08A0" w:rsidP="007B3AD7">
            <w:pPr>
              <w:rPr>
                <w:color w:val="000000" w:themeColor="text1"/>
              </w:rPr>
            </w:pPr>
            <w:r w:rsidRPr="00E0540F">
              <w:rPr>
                <w:color w:val="000000" w:themeColor="text1"/>
              </w:rPr>
              <w:t>8.</w:t>
            </w:r>
          </w:p>
        </w:tc>
        <w:tc>
          <w:tcPr>
            <w:tcW w:w="5628" w:type="dxa"/>
          </w:tcPr>
          <w:p w14:paraId="09CA61AA" w14:textId="77777777" w:rsidR="004B08A0" w:rsidRPr="00E0540F" w:rsidRDefault="004B08A0" w:rsidP="007B3AD7">
            <w:pPr>
              <w:rPr>
                <w:color w:val="000000" w:themeColor="text1"/>
              </w:rPr>
            </w:pPr>
            <w:r w:rsidRPr="00E0540F">
              <w:rPr>
                <w:color w:val="000000" w:themeColor="text1"/>
              </w:rPr>
              <w:t>Tehlikeli sıvı dökme yük operasyonuna başlamadan önce, Gemi Kaptanı ve Operasyon Sorumlusu maksimum yükleme ya da yük boşaltma hızlarını içeren taşıma sürelerini  ve aşağıdaki maddeleri yazılı olarak kabul edeceklerdir.</w:t>
            </w:r>
          </w:p>
          <w:p w14:paraId="341172B4" w14:textId="77777777" w:rsidR="004B08A0" w:rsidRPr="00E0540F" w:rsidRDefault="004B08A0" w:rsidP="007B3AD7">
            <w:pPr>
              <w:rPr>
                <w:color w:val="000000" w:themeColor="text1"/>
              </w:rPr>
            </w:pPr>
            <w:r w:rsidRPr="00E0540F">
              <w:rPr>
                <w:color w:val="000000" w:themeColor="text1"/>
              </w:rPr>
              <w:t>1. Gemi yük hatlarının ve Esnek hortumnun, kapasitesi ve izin verilebilir maksimum basıncı;</w:t>
            </w:r>
          </w:p>
          <w:p w14:paraId="1C6A22DB" w14:textId="77777777" w:rsidR="004B08A0" w:rsidRPr="00E0540F" w:rsidRDefault="004B08A0" w:rsidP="007B3AD7">
            <w:pPr>
              <w:rPr>
                <w:color w:val="000000" w:themeColor="text1"/>
              </w:rPr>
            </w:pPr>
            <w:r w:rsidRPr="00E0540F">
              <w:rPr>
                <w:color w:val="000000" w:themeColor="text1"/>
              </w:rPr>
              <w:t>2. Buhar havalandırma sistemi düzeni ve maksimum yükleme veya boşaltma hızları;</w:t>
            </w:r>
          </w:p>
          <w:p w14:paraId="2EC7FFA1" w14:textId="77777777" w:rsidR="004B08A0" w:rsidRPr="00E0540F" w:rsidRDefault="004B08A0" w:rsidP="007B3AD7">
            <w:pPr>
              <w:rPr>
                <w:color w:val="000000" w:themeColor="text1"/>
              </w:rPr>
            </w:pPr>
            <w:r w:rsidRPr="00E0540F">
              <w:rPr>
                <w:color w:val="000000" w:themeColor="text1"/>
              </w:rPr>
              <w:t>3. Acil durum kapanma prosedürlerine göre olası basınç artışları;</w:t>
            </w:r>
          </w:p>
          <w:p w14:paraId="49A695AF" w14:textId="77777777" w:rsidR="004B08A0" w:rsidRPr="00E0540F" w:rsidRDefault="004B08A0" w:rsidP="007B3AD7">
            <w:pPr>
              <w:rPr>
                <w:color w:val="000000" w:themeColor="text1"/>
              </w:rPr>
            </w:pPr>
            <w:r w:rsidRPr="00E0540F">
              <w:rPr>
                <w:color w:val="000000" w:themeColor="text1"/>
              </w:rPr>
              <w:t>4. Olası elektrostatik yük birikimi; ve</w:t>
            </w:r>
          </w:p>
          <w:p w14:paraId="16C93E62" w14:textId="77777777" w:rsidR="004B08A0" w:rsidRPr="00E0540F" w:rsidRDefault="004B08A0" w:rsidP="007B3AD7">
            <w:pPr>
              <w:rPr>
                <w:color w:val="000000" w:themeColor="text1"/>
              </w:rPr>
            </w:pPr>
            <w:r w:rsidRPr="00E0540F">
              <w:rPr>
                <w:color w:val="000000" w:themeColor="text1"/>
              </w:rPr>
              <w:t>5. Gemide ve sahilde başlatma operasyonları esnasında sorumlu kişilerin mevcudiyetini</w:t>
            </w:r>
          </w:p>
        </w:tc>
        <w:tc>
          <w:tcPr>
            <w:tcW w:w="720" w:type="dxa"/>
          </w:tcPr>
          <w:p w14:paraId="416AE6FB" w14:textId="77777777" w:rsidR="004B08A0" w:rsidRPr="00E0540F" w:rsidRDefault="004B08A0" w:rsidP="007B3AD7">
            <w:pPr>
              <w:rPr>
                <w:color w:val="000000" w:themeColor="text1"/>
              </w:rPr>
            </w:pPr>
          </w:p>
        </w:tc>
        <w:tc>
          <w:tcPr>
            <w:tcW w:w="720" w:type="dxa"/>
          </w:tcPr>
          <w:p w14:paraId="3D2BF98F" w14:textId="77777777" w:rsidR="004B08A0" w:rsidRPr="00E0540F" w:rsidRDefault="004B08A0" w:rsidP="007B3AD7">
            <w:pPr>
              <w:rPr>
                <w:color w:val="000000" w:themeColor="text1"/>
              </w:rPr>
            </w:pPr>
            <w:r w:rsidRPr="00E0540F">
              <w:rPr>
                <w:color w:val="000000" w:themeColor="text1"/>
              </w:rPr>
              <w:t>X</w:t>
            </w:r>
          </w:p>
        </w:tc>
        <w:tc>
          <w:tcPr>
            <w:tcW w:w="788" w:type="dxa"/>
          </w:tcPr>
          <w:p w14:paraId="5B11BCA3" w14:textId="77777777" w:rsidR="004B08A0" w:rsidRPr="00E0540F" w:rsidRDefault="004B08A0" w:rsidP="007B3AD7">
            <w:pPr>
              <w:rPr>
                <w:color w:val="000000" w:themeColor="text1"/>
              </w:rPr>
            </w:pPr>
            <w:r w:rsidRPr="00E0540F">
              <w:rPr>
                <w:color w:val="000000" w:themeColor="text1"/>
              </w:rPr>
              <w:t>X</w:t>
            </w:r>
          </w:p>
        </w:tc>
      </w:tr>
      <w:tr w:rsidR="00DC4147" w:rsidRPr="00DC4147" w14:paraId="7487A621" w14:textId="77777777" w:rsidTr="007B3AD7">
        <w:tc>
          <w:tcPr>
            <w:tcW w:w="780" w:type="dxa"/>
          </w:tcPr>
          <w:p w14:paraId="5F4C15B1" w14:textId="77777777" w:rsidR="004B08A0" w:rsidRPr="00E0540F" w:rsidRDefault="004B08A0" w:rsidP="007B3AD7">
            <w:pPr>
              <w:rPr>
                <w:color w:val="000000" w:themeColor="text1"/>
              </w:rPr>
            </w:pPr>
            <w:r w:rsidRPr="00E0540F">
              <w:rPr>
                <w:color w:val="000000" w:themeColor="text1"/>
              </w:rPr>
              <w:t>9.</w:t>
            </w:r>
          </w:p>
        </w:tc>
        <w:tc>
          <w:tcPr>
            <w:tcW w:w="5628" w:type="dxa"/>
          </w:tcPr>
          <w:p w14:paraId="04E91B25" w14:textId="77777777" w:rsidR="004B08A0" w:rsidRPr="00E0540F" w:rsidRDefault="004B08A0" w:rsidP="007B3AD7">
            <w:pPr>
              <w:rPr>
                <w:color w:val="000000" w:themeColor="text1"/>
              </w:rPr>
            </w:pPr>
            <w:r w:rsidRPr="00E0540F">
              <w:rPr>
                <w:color w:val="000000" w:themeColor="text1"/>
              </w:rPr>
              <w:t>Elleçleme operasyonları esnasında oluşabilecek bir acil durum anında atılması gereken adımları ve kullanılması gereken işaretler yazılı olarak kabul edilecektir.</w:t>
            </w:r>
          </w:p>
        </w:tc>
        <w:tc>
          <w:tcPr>
            <w:tcW w:w="720" w:type="dxa"/>
          </w:tcPr>
          <w:p w14:paraId="7DC306DF" w14:textId="77777777" w:rsidR="004B08A0" w:rsidRPr="00E0540F" w:rsidRDefault="004B08A0" w:rsidP="007B3AD7">
            <w:pPr>
              <w:rPr>
                <w:color w:val="000000" w:themeColor="text1"/>
              </w:rPr>
            </w:pPr>
          </w:p>
        </w:tc>
        <w:tc>
          <w:tcPr>
            <w:tcW w:w="720" w:type="dxa"/>
          </w:tcPr>
          <w:p w14:paraId="3DEB8E33" w14:textId="77777777" w:rsidR="004B08A0" w:rsidRPr="00E0540F" w:rsidRDefault="004B08A0" w:rsidP="007B3AD7">
            <w:pPr>
              <w:rPr>
                <w:color w:val="000000" w:themeColor="text1"/>
              </w:rPr>
            </w:pPr>
            <w:r w:rsidRPr="00E0540F">
              <w:rPr>
                <w:color w:val="000000" w:themeColor="text1"/>
              </w:rPr>
              <w:t>X</w:t>
            </w:r>
          </w:p>
        </w:tc>
        <w:tc>
          <w:tcPr>
            <w:tcW w:w="788" w:type="dxa"/>
          </w:tcPr>
          <w:p w14:paraId="10BB17AB" w14:textId="77777777" w:rsidR="004B08A0" w:rsidRPr="00E0540F" w:rsidRDefault="004B08A0" w:rsidP="007B3AD7">
            <w:pPr>
              <w:rPr>
                <w:color w:val="000000" w:themeColor="text1"/>
              </w:rPr>
            </w:pPr>
            <w:r w:rsidRPr="00E0540F">
              <w:rPr>
                <w:color w:val="000000" w:themeColor="text1"/>
              </w:rPr>
              <w:t>X</w:t>
            </w:r>
          </w:p>
        </w:tc>
      </w:tr>
    </w:tbl>
    <w:p w14:paraId="12FD23DF" w14:textId="77777777" w:rsidR="004B08A0" w:rsidRPr="00E0540F" w:rsidRDefault="004B08A0" w:rsidP="004B08A0">
      <w:pPr>
        <w:jc w:val="left"/>
        <w:rPr>
          <w:color w:val="000000" w:themeColor="text1"/>
        </w:rPr>
      </w:pPr>
      <w:r w:rsidRPr="00E0540F">
        <w:rPr>
          <w:color w:val="000000" w:themeColor="text1"/>
        </w:rPr>
        <w:br w:type="page"/>
      </w:r>
    </w:p>
    <w:p w14:paraId="1455DA70" w14:textId="77777777" w:rsidR="004B08A0" w:rsidRPr="00E0540F" w:rsidRDefault="004B08A0" w:rsidP="004B08A0">
      <w:pPr>
        <w:rPr>
          <w:color w:val="000000" w:themeColor="text1"/>
        </w:rPr>
      </w:pPr>
    </w:p>
    <w:tbl>
      <w:tblPr>
        <w:tblStyle w:val="TabloKlavuzu"/>
        <w:tblW w:w="8636" w:type="dxa"/>
        <w:tblLayout w:type="fixed"/>
        <w:tblLook w:val="04A0" w:firstRow="1" w:lastRow="0" w:firstColumn="1" w:lastColumn="0" w:noHBand="0" w:noVBand="1"/>
      </w:tblPr>
      <w:tblGrid>
        <w:gridCol w:w="780"/>
        <w:gridCol w:w="5628"/>
        <w:gridCol w:w="720"/>
        <w:gridCol w:w="720"/>
        <w:gridCol w:w="788"/>
      </w:tblGrid>
      <w:tr w:rsidR="00DC4147" w:rsidRPr="00DC4147" w14:paraId="26F7DB85" w14:textId="77777777" w:rsidTr="007B3AD7">
        <w:tc>
          <w:tcPr>
            <w:tcW w:w="780" w:type="dxa"/>
          </w:tcPr>
          <w:p w14:paraId="3CA9A58C" w14:textId="77777777" w:rsidR="004B08A0" w:rsidRPr="00E0540F" w:rsidRDefault="004B08A0" w:rsidP="007B3AD7">
            <w:pPr>
              <w:rPr>
                <w:b/>
                <w:color w:val="000000" w:themeColor="text1"/>
              </w:rPr>
            </w:pPr>
            <w:r w:rsidRPr="00E0540F">
              <w:rPr>
                <w:b/>
                <w:color w:val="000000" w:themeColor="text1"/>
              </w:rPr>
              <w:t>S.NO</w:t>
            </w:r>
          </w:p>
        </w:tc>
        <w:tc>
          <w:tcPr>
            <w:tcW w:w="5628" w:type="dxa"/>
          </w:tcPr>
          <w:p w14:paraId="5340C1CD" w14:textId="77777777" w:rsidR="004B08A0" w:rsidRPr="00E0540F" w:rsidRDefault="004B08A0" w:rsidP="007B3AD7">
            <w:pPr>
              <w:rPr>
                <w:b/>
                <w:color w:val="000000" w:themeColor="text1"/>
              </w:rPr>
            </w:pPr>
            <w:r w:rsidRPr="00E0540F">
              <w:rPr>
                <w:b/>
                <w:color w:val="000000" w:themeColor="text1"/>
              </w:rPr>
              <w:t>Eylem</w:t>
            </w:r>
          </w:p>
        </w:tc>
        <w:tc>
          <w:tcPr>
            <w:tcW w:w="720" w:type="dxa"/>
          </w:tcPr>
          <w:p w14:paraId="7657BC6C" w14:textId="77777777" w:rsidR="004B08A0" w:rsidRPr="00E0540F" w:rsidRDefault="004B08A0" w:rsidP="007B3AD7">
            <w:pPr>
              <w:rPr>
                <w:b/>
                <w:color w:val="000000" w:themeColor="text1"/>
              </w:rPr>
            </w:pPr>
            <w:r w:rsidRPr="00E0540F">
              <w:rPr>
                <w:b/>
                <w:color w:val="000000" w:themeColor="text1"/>
              </w:rPr>
              <w:t>SEÇ</w:t>
            </w:r>
          </w:p>
        </w:tc>
        <w:tc>
          <w:tcPr>
            <w:tcW w:w="720" w:type="dxa"/>
          </w:tcPr>
          <w:p w14:paraId="1EE46B1B" w14:textId="77777777" w:rsidR="004B08A0" w:rsidRPr="00E0540F" w:rsidRDefault="004B08A0" w:rsidP="007B3AD7">
            <w:pPr>
              <w:rPr>
                <w:b/>
                <w:color w:val="000000" w:themeColor="text1"/>
              </w:rPr>
            </w:pPr>
            <w:r w:rsidRPr="00E0540F">
              <w:rPr>
                <w:b/>
                <w:color w:val="000000" w:themeColor="text1"/>
              </w:rPr>
              <w:t>OP. SOR</w:t>
            </w:r>
          </w:p>
        </w:tc>
        <w:tc>
          <w:tcPr>
            <w:tcW w:w="788" w:type="dxa"/>
          </w:tcPr>
          <w:p w14:paraId="3BEDA5A1" w14:textId="77777777" w:rsidR="004B08A0" w:rsidRPr="00E0540F" w:rsidRDefault="004B08A0" w:rsidP="007B3AD7">
            <w:pPr>
              <w:rPr>
                <w:b/>
                <w:color w:val="000000" w:themeColor="text1"/>
              </w:rPr>
            </w:pPr>
            <w:r w:rsidRPr="00E0540F">
              <w:rPr>
                <w:b/>
                <w:color w:val="000000" w:themeColor="text1"/>
              </w:rPr>
              <w:t>VAR. AMR.</w:t>
            </w:r>
          </w:p>
        </w:tc>
      </w:tr>
      <w:tr w:rsidR="00DC4147" w:rsidRPr="00DC4147" w14:paraId="4ADC0EE6" w14:textId="77777777" w:rsidTr="007B3AD7">
        <w:tc>
          <w:tcPr>
            <w:tcW w:w="8636" w:type="dxa"/>
            <w:gridSpan w:val="5"/>
          </w:tcPr>
          <w:p w14:paraId="0DAD427B" w14:textId="77777777" w:rsidR="004B08A0" w:rsidRPr="00E0540F" w:rsidRDefault="004B08A0" w:rsidP="007B3AD7">
            <w:pPr>
              <w:jc w:val="center"/>
              <w:rPr>
                <w:b/>
                <w:color w:val="000000" w:themeColor="text1"/>
              </w:rPr>
            </w:pPr>
            <w:r w:rsidRPr="00E0540F">
              <w:rPr>
                <w:b/>
                <w:color w:val="000000" w:themeColor="text1"/>
              </w:rPr>
              <w:t xml:space="preserve">ELLEÇLEME </w:t>
            </w:r>
          </w:p>
        </w:tc>
      </w:tr>
      <w:tr w:rsidR="00DC4147" w:rsidRPr="00DC4147" w14:paraId="06273CEA" w14:textId="77777777" w:rsidTr="007B3AD7">
        <w:tc>
          <w:tcPr>
            <w:tcW w:w="780" w:type="dxa"/>
          </w:tcPr>
          <w:p w14:paraId="77345974" w14:textId="77777777" w:rsidR="004B08A0" w:rsidRPr="00E0540F" w:rsidRDefault="004B08A0" w:rsidP="007B3AD7">
            <w:pPr>
              <w:rPr>
                <w:color w:val="000000" w:themeColor="text1"/>
              </w:rPr>
            </w:pPr>
            <w:r w:rsidRPr="00E0540F">
              <w:rPr>
                <w:color w:val="000000" w:themeColor="text1"/>
              </w:rPr>
              <w:t>10.</w:t>
            </w:r>
          </w:p>
        </w:tc>
        <w:tc>
          <w:tcPr>
            <w:tcW w:w="5628" w:type="dxa"/>
          </w:tcPr>
          <w:p w14:paraId="2E58B76B" w14:textId="77777777" w:rsidR="004B08A0" w:rsidRPr="00E0540F" w:rsidRDefault="004B08A0" w:rsidP="007B3AD7">
            <w:pPr>
              <w:rPr>
                <w:color w:val="000000" w:themeColor="text1"/>
              </w:rPr>
            </w:pPr>
            <w:r w:rsidRPr="00E0540F">
              <w:rPr>
                <w:color w:val="000000" w:themeColor="text1"/>
              </w:rPr>
              <w:t>Transfer operasyonları esnasında gemi ve sahil donanımları arasında etkili iletişim muhafaza edilecektir.</w:t>
            </w:r>
          </w:p>
        </w:tc>
        <w:tc>
          <w:tcPr>
            <w:tcW w:w="720" w:type="dxa"/>
          </w:tcPr>
          <w:p w14:paraId="1C815C84" w14:textId="77777777" w:rsidR="004B08A0" w:rsidRPr="00E0540F" w:rsidRDefault="004B08A0" w:rsidP="007B3AD7">
            <w:pPr>
              <w:rPr>
                <w:color w:val="000000" w:themeColor="text1"/>
              </w:rPr>
            </w:pPr>
          </w:p>
        </w:tc>
        <w:tc>
          <w:tcPr>
            <w:tcW w:w="720" w:type="dxa"/>
          </w:tcPr>
          <w:p w14:paraId="29C6E2DC" w14:textId="77777777" w:rsidR="004B08A0" w:rsidRPr="00E0540F" w:rsidRDefault="004B08A0" w:rsidP="007B3AD7">
            <w:pPr>
              <w:rPr>
                <w:color w:val="000000" w:themeColor="text1"/>
              </w:rPr>
            </w:pPr>
            <w:r w:rsidRPr="00E0540F">
              <w:rPr>
                <w:color w:val="000000" w:themeColor="text1"/>
              </w:rPr>
              <w:t>X</w:t>
            </w:r>
          </w:p>
        </w:tc>
        <w:tc>
          <w:tcPr>
            <w:tcW w:w="788" w:type="dxa"/>
          </w:tcPr>
          <w:p w14:paraId="4DF9E085" w14:textId="77777777" w:rsidR="004B08A0" w:rsidRPr="00E0540F" w:rsidRDefault="004B08A0" w:rsidP="007B3AD7">
            <w:pPr>
              <w:rPr>
                <w:color w:val="000000" w:themeColor="text1"/>
              </w:rPr>
            </w:pPr>
            <w:r w:rsidRPr="00E0540F">
              <w:rPr>
                <w:color w:val="000000" w:themeColor="text1"/>
              </w:rPr>
              <w:t>X</w:t>
            </w:r>
          </w:p>
        </w:tc>
      </w:tr>
      <w:tr w:rsidR="00DC4147" w:rsidRPr="00DC4147" w14:paraId="23412FFF" w14:textId="77777777" w:rsidTr="007B3AD7">
        <w:tc>
          <w:tcPr>
            <w:tcW w:w="8636" w:type="dxa"/>
            <w:gridSpan w:val="5"/>
          </w:tcPr>
          <w:p w14:paraId="2A589462" w14:textId="77777777" w:rsidR="004B08A0" w:rsidRPr="00E0540F" w:rsidRDefault="004B08A0" w:rsidP="007B3AD7">
            <w:pPr>
              <w:jc w:val="center"/>
              <w:rPr>
                <w:color w:val="000000" w:themeColor="text1"/>
              </w:rPr>
            </w:pPr>
            <w:r w:rsidRPr="00E0540F">
              <w:rPr>
                <w:b/>
                <w:color w:val="000000" w:themeColor="text1"/>
              </w:rPr>
              <w:t>Vardiya Amiri</w:t>
            </w:r>
          </w:p>
        </w:tc>
      </w:tr>
      <w:tr w:rsidR="00DC4147" w:rsidRPr="00DC4147" w14:paraId="6F3FD578" w14:textId="77777777" w:rsidTr="007B3AD7">
        <w:tc>
          <w:tcPr>
            <w:tcW w:w="780" w:type="dxa"/>
          </w:tcPr>
          <w:p w14:paraId="16DB0C8D" w14:textId="77777777" w:rsidR="004B08A0" w:rsidRPr="00E0540F" w:rsidRDefault="004B08A0" w:rsidP="007B3AD7">
            <w:pPr>
              <w:rPr>
                <w:color w:val="000000" w:themeColor="text1"/>
              </w:rPr>
            </w:pPr>
            <w:r w:rsidRPr="00E0540F">
              <w:rPr>
                <w:color w:val="000000" w:themeColor="text1"/>
              </w:rPr>
              <w:t>1.</w:t>
            </w:r>
          </w:p>
        </w:tc>
        <w:tc>
          <w:tcPr>
            <w:tcW w:w="5628" w:type="dxa"/>
          </w:tcPr>
          <w:p w14:paraId="6C7D3890" w14:textId="77777777" w:rsidR="004B08A0" w:rsidRPr="00E0540F" w:rsidRDefault="004B08A0" w:rsidP="007B3AD7">
            <w:pPr>
              <w:rPr>
                <w:color w:val="000000" w:themeColor="text1"/>
              </w:rPr>
            </w:pPr>
            <w:r w:rsidRPr="00E0540F">
              <w:rPr>
                <w:color w:val="000000" w:themeColor="text1"/>
              </w:rPr>
              <w:t>Yalıtım bölümünde kısa devre meydana gelmesini engellemek için yeterli önlemler alacaktır</w:t>
            </w:r>
          </w:p>
        </w:tc>
        <w:tc>
          <w:tcPr>
            <w:tcW w:w="720" w:type="dxa"/>
            <w:shd w:val="clear" w:color="auto" w:fill="B3B3B3"/>
          </w:tcPr>
          <w:p w14:paraId="1AEFE71F" w14:textId="77777777" w:rsidR="004B08A0" w:rsidRPr="00E0540F" w:rsidRDefault="004B08A0" w:rsidP="007B3AD7">
            <w:pPr>
              <w:rPr>
                <w:color w:val="000000" w:themeColor="text1"/>
              </w:rPr>
            </w:pPr>
          </w:p>
        </w:tc>
        <w:tc>
          <w:tcPr>
            <w:tcW w:w="720" w:type="dxa"/>
            <w:shd w:val="clear" w:color="auto" w:fill="B3B3B3"/>
          </w:tcPr>
          <w:p w14:paraId="00825F04" w14:textId="77777777" w:rsidR="004B08A0" w:rsidRPr="00E0540F" w:rsidRDefault="004B08A0" w:rsidP="007B3AD7">
            <w:pPr>
              <w:rPr>
                <w:color w:val="000000" w:themeColor="text1"/>
              </w:rPr>
            </w:pPr>
          </w:p>
        </w:tc>
        <w:tc>
          <w:tcPr>
            <w:tcW w:w="788" w:type="dxa"/>
            <w:shd w:val="clear" w:color="auto" w:fill="B3B3B3"/>
          </w:tcPr>
          <w:p w14:paraId="2483CC42" w14:textId="77777777" w:rsidR="004B08A0" w:rsidRPr="00E0540F" w:rsidRDefault="004B08A0" w:rsidP="007B3AD7">
            <w:pPr>
              <w:rPr>
                <w:color w:val="000000" w:themeColor="text1"/>
              </w:rPr>
            </w:pPr>
          </w:p>
        </w:tc>
      </w:tr>
      <w:tr w:rsidR="00DC4147" w:rsidRPr="00DC4147" w14:paraId="1B1ED89E" w14:textId="77777777" w:rsidTr="007B3AD7">
        <w:tc>
          <w:tcPr>
            <w:tcW w:w="780" w:type="dxa"/>
          </w:tcPr>
          <w:p w14:paraId="7EED4B99" w14:textId="77777777" w:rsidR="004B08A0" w:rsidRPr="00E0540F" w:rsidRDefault="004B08A0" w:rsidP="007B3AD7">
            <w:pPr>
              <w:rPr>
                <w:color w:val="000000" w:themeColor="text1"/>
              </w:rPr>
            </w:pPr>
            <w:r w:rsidRPr="00E0540F">
              <w:rPr>
                <w:color w:val="000000" w:themeColor="text1"/>
              </w:rPr>
              <w:t>2.</w:t>
            </w:r>
          </w:p>
        </w:tc>
        <w:tc>
          <w:tcPr>
            <w:tcW w:w="5628" w:type="dxa"/>
          </w:tcPr>
          <w:p w14:paraId="707A1D7F" w14:textId="77777777" w:rsidR="004B08A0" w:rsidRPr="00E0540F" w:rsidRDefault="004B08A0" w:rsidP="007B3AD7">
            <w:pPr>
              <w:rPr>
                <w:color w:val="000000" w:themeColor="text1"/>
              </w:rPr>
            </w:pPr>
            <w:r w:rsidRPr="00E0540F">
              <w:rPr>
                <w:color w:val="000000" w:themeColor="text1"/>
              </w:rPr>
              <w:t>Yalıtım ve topraklama sistemlerinin etkinliklerini sağlamak için uygun aralıklarla denetlenmesini ve test edilmesini sağlayacaktır</w:t>
            </w:r>
          </w:p>
        </w:tc>
        <w:tc>
          <w:tcPr>
            <w:tcW w:w="720" w:type="dxa"/>
            <w:shd w:val="clear" w:color="auto" w:fill="B3B3B3"/>
          </w:tcPr>
          <w:p w14:paraId="17CA8727" w14:textId="77777777" w:rsidR="004B08A0" w:rsidRPr="00E0540F" w:rsidRDefault="004B08A0" w:rsidP="007B3AD7">
            <w:pPr>
              <w:rPr>
                <w:color w:val="000000" w:themeColor="text1"/>
              </w:rPr>
            </w:pPr>
          </w:p>
        </w:tc>
        <w:tc>
          <w:tcPr>
            <w:tcW w:w="720" w:type="dxa"/>
            <w:shd w:val="clear" w:color="auto" w:fill="B3B3B3"/>
          </w:tcPr>
          <w:p w14:paraId="4FAF99F1" w14:textId="77777777" w:rsidR="004B08A0" w:rsidRPr="00E0540F" w:rsidRDefault="004B08A0" w:rsidP="007B3AD7">
            <w:pPr>
              <w:rPr>
                <w:color w:val="000000" w:themeColor="text1"/>
              </w:rPr>
            </w:pPr>
          </w:p>
        </w:tc>
        <w:tc>
          <w:tcPr>
            <w:tcW w:w="788" w:type="dxa"/>
            <w:shd w:val="clear" w:color="auto" w:fill="B3B3B3"/>
          </w:tcPr>
          <w:p w14:paraId="1EB183ED" w14:textId="77777777" w:rsidR="004B08A0" w:rsidRPr="00E0540F" w:rsidRDefault="004B08A0" w:rsidP="007B3AD7">
            <w:pPr>
              <w:rPr>
                <w:color w:val="000000" w:themeColor="text1"/>
              </w:rPr>
            </w:pPr>
          </w:p>
        </w:tc>
      </w:tr>
      <w:tr w:rsidR="00DC4147" w:rsidRPr="00DC4147" w14:paraId="3CE8394C" w14:textId="77777777" w:rsidTr="007B3AD7">
        <w:tc>
          <w:tcPr>
            <w:tcW w:w="780" w:type="dxa"/>
          </w:tcPr>
          <w:p w14:paraId="0968DDC0" w14:textId="77777777" w:rsidR="004B08A0" w:rsidRPr="00E0540F" w:rsidRDefault="004B08A0" w:rsidP="007B3AD7">
            <w:pPr>
              <w:rPr>
                <w:color w:val="000000" w:themeColor="text1"/>
              </w:rPr>
            </w:pPr>
            <w:r w:rsidRPr="00E0540F">
              <w:rPr>
                <w:color w:val="000000" w:themeColor="text1"/>
              </w:rPr>
              <w:t>3.</w:t>
            </w:r>
          </w:p>
        </w:tc>
        <w:tc>
          <w:tcPr>
            <w:tcW w:w="5628" w:type="dxa"/>
          </w:tcPr>
          <w:p w14:paraId="170FB2A5" w14:textId="77777777" w:rsidR="004B08A0" w:rsidRPr="00E0540F" w:rsidRDefault="004B08A0" w:rsidP="007B3AD7">
            <w:pPr>
              <w:rPr>
                <w:color w:val="000000" w:themeColor="text1"/>
              </w:rPr>
            </w:pPr>
            <w:r w:rsidRPr="00E0540F">
              <w:rPr>
                <w:color w:val="000000" w:themeColor="text1"/>
              </w:rPr>
              <w:t>Yanıcı bir atmosferin oluşabileceği harekete geçirici bir kıvılcımlanma ihtimalinin olmadığından emin olmak için, arayüz ve sahil arasındaki diğer metalik bağlantıların korunmasını ya da düzenlenmesini sağlayacaktır</w:t>
            </w:r>
          </w:p>
        </w:tc>
        <w:tc>
          <w:tcPr>
            <w:tcW w:w="720" w:type="dxa"/>
            <w:shd w:val="clear" w:color="auto" w:fill="B3B3B3"/>
          </w:tcPr>
          <w:p w14:paraId="504517A4" w14:textId="77777777" w:rsidR="004B08A0" w:rsidRPr="00E0540F" w:rsidRDefault="004B08A0" w:rsidP="007B3AD7">
            <w:pPr>
              <w:rPr>
                <w:color w:val="000000" w:themeColor="text1"/>
              </w:rPr>
            </w:pPr>
          </w:p>
        </w:tc>
        <w:tc>
          <w:tcPr>
            <w:tcW w:w="720" w:type="dxa"/>
            <w:shd w:val="clear" w:color="auto" w:fill="B3B3B3"/>
          </w:tcPr>
          <w:p w14:paraId="05A8D529" w14:textId="77777777" w:rsidR="004B08A0" w:rsidRPr="00E0540F" w:rsidRDefault="004B08A0" w:rsidP="007B3AD7">
            <w:pPr>
              <w:rPr>
                <w:color w:val="000000" w:themeColor="text1"/>
              </w:rPr>
            </w:pPr>
          </w:p>
        </w:tc>
        <w:tc>
          <w:tcPr>
            <w:tcW w:w="788" w:type="dxa"/>
            <w:shd w:val="clear" w:color="auto" w:fill="B3B3B3"/>
          </w:tcPr>
          <w:p w14:paraId="39062C8F" w14:textId="77777777" w:rsidR="004B08A0" w:rsidRPr="00E0540F" w:rsidRDefault="004B08A0" w:rsidP="007B3AD7">
            <w:pPr>
              <w:rPr>
                <w:color w:val="000000" w:themeColor="text1"/>
              </w:rPr>
            </w:pPr>
          </w:p>
        </w:tc>
      </w:tr>
      <w:tr w:rsidR="00DC4147" w:rsidRPr="00DC4147" w14:paraId="362EB180" w14:textId="77777777" w:rsidTr="007B3AD7">
        <w:tc>
          <w:tcPr>
            <w:tcW w:w="780" w:type="dxa"/>
          </w:tcPr>
          <w:p w14:paraId="33EB0029" w14:textId="77777777" w:rsidR="004B08A0" w:rsidRPr="00E0540F" w:rsidRDefault="004B08A0" w:rsidP="007B3AD7">
            <w:pPr>
              <w:rPr>
                <w:color w:val="000000" w:themeColor="text1"/>
              </w:rPr>
            </w:pPr>
            <w:r w:rsidRPr="00E0540F">
              <w:rPr>
                <w:color w:val="000000" w:themeColor="text1"/>
              </w:rPr>
              <w:t>4.</w:t>
            </w:r>
          </w:p>
        </w:tc>
        <w:tc>
          <w:tcPr>
            <w:tcW w:w="5628" w:type="dxa"/>
          </w:tcPr>
          <w:p w14:paraId="5971FFC8" w14:textId="77777777" w:rsidR="004B08A0" w:rsidRPr="00E0540F" w:rsidRDefault="004B08A0" w:rsidP="007B3AD7">
            <w:pPr>
              <w:rPr>
                <w:color w:val="000000" w:themeColor="text1"/>
              </w:rPr>
            </w:pPr>
            <w:r w:rsidRPr="00E0540F">
              <w:rPr>
                <w:color w:val="000000" w:themeColor="text1"/>
              </w:rPr>
              <w:t>Akaryakıt Tankerleri ve Terminallerine İlişkin Uluslar arası Güvenlik Kılavuzundaki (ISGOTT) uygun kontrol listelerine göre hareket edecektir</w:t>
            </w:r>
          </w:p>
        </w:tc>
        <w:tc>
          <w:tcPr>
            <w:tcW w:w="720" w:type="dxa"/>
            <w:shd w:val="clear" w:color="auto" w:fill="B3B3B3"/>
          </w:tcPr>
          <w:p w14:paraId="056E8229" w14:textId="77777777" w:rsidR="004B08A0" w:rsidRPr="00E0540F" w:rsidRDefault="004B08A0" w:rsidP="007B3AD7">
            <w:pPr>
              <w:rPr>
                <w:color w:val="000000" w:themeColor="text1"/>
              </w:rPr>
            </w:pPr>
          </w:p>
        </w:tc>
        <w:tc>
          <w:tcPr>
            <w:tcW w:w="720" w:type="dxa"/>
            <w:shd w:val="clear" w:color="auto" w:fill="B3B3B3"/>
          </w:tcPr>
          <w:p w14:paraId="7B8424F3" w14:textId="77777777" w:rsidR="004B08A0" w:rsidRPr="00E0540F" w:rsidRDefault="004B08A0" w:rsidP="007B3AD7">
            <w:pPr>
              <w:rPr>
                <w:color w:val="000000" w:themeColor="text1"/>
              </w:rPr>
            </w:pPr>
          </w:p>
        </w:tc>
        <w:tc>
          <w:tcPr>
            <w:tcW w:w="788" w:type="dxa"/>
            <w:shd w:val="clear" w:color="auto" w:fill="B3B3B3"/>
          </w:tcPr>
          <w:p w14:paraId="178A781D" w14:textId="77777777" w:rsidR="004B08A0" w:rsidRPr="00E0540F" w:rsidRDefault="004B08A0" w:rsidP="007B3AD7">
            <w:pPr>
              <w:rPr>
                <w:color w:val="000000" w:themeColor="text1"/>
              </w:rPr>
            </w:pPr>
          </w:p>
        </w:tc>
      </w:tr>
      <w:tr w:rsidR="00DC4147" w:rsidRPr="00DC4147" w14:paraId="7FCC7835" w14:textId="77777777" w:rsidTr="007B3AD7">
        <w:tc>
          <w:tcPr>
            <w:tcW w:w="780" w:type="dxa"/>
          </w:tcPr>
          <w:p w14:paraId="385C417C" w14:textId="77777777" w:rsidR="004B08A0" w:rsidRPr="00E0540F" w:rsidRDefault="004B08A0" w:rsidP="007B3AD7">
            <w:pPr>
              <w:rPr>
                <w:color w:val="000000" w:themeColor="text1"/>
              </w:rPr>
            </w:pPr>
            <w:r w:rsidRPr="00E0540F">
              <w:rPr>
                <w:color w:val="000000" w:themeColor="text1"/>
              </w:rPr>
              <w:t>5.</w:t>
            </w:r>
          </w:p>
        </w:tc>
        <w:tc>
          <w:tcPr>
            <w:tcW w:w="5628" w:type="dxa"/>
          </w:tcPr>
          <w:p w14:paraId="4648FE8C" w14:textId="77777777" w:rsidR="004B08A0" w:rsidRPr="00E0540F" w:rsidRDefault="004B08A0" w:rsidP="007B3AD7">
            <w:pPr>
              <w:rPr>
                <w:color w:val="000000" w:themeColor="text1"/>
              </w:rPr>
            </w:pPr>
            <w:r w:rsidRPr="00E0540F">
              <w:rPr>
                <w:color w:val="000000" w:themeColor="text1"/>
              </w:rPr>
              <w:t>gemideki gemi ocakları ya da pişirme aletleri gibi tutuşma kaynaklarına ilişkin önlemler alınmasını gerektirebilecek koşullar hakkında gemi kaptanının bilgilendirilmesini sağlayacaktır.</w:t>
            </w:r>
          </w:p>
        </w:tc>
        <w:tc>
          <w:tcPr>
            <w:tcW w:w="720" w:type="dxa"/>
            <w:shd w:val="clear" w:color="auto" w:fill="B3B3B3"/>
          </w:tcPr>
          <w:p w14:paraId="795A2C27" w14:textId="77777777" w:rsidR="004B08A0" w:rsidRPr="00E0540F" w:rsidRDefault="004B08A0" w:rsidP="007B3AD7">
            <w:pPr>
              <w:rPr>
                <w:color w:val="000000" w:themeColor="text1"/>
              </w:rPr>
            </w:pPr>
          </w:p>
        </w:tc>
        <w:tc>
          <w:tcPr>
            <w:tcW w:w="720" w:type="dxa"/>
            <w:shd w:val="clear" w:color="auto" w:fill="B3B3B3"/>
          </w:tcPr>
          <w:p w14:paraId="135CD892" w14:textId="77777777" w:rsidR="004B08A0" w:rsidRPr="00E0540F" w:rsidRDefault="004B08A0" w:rsidP="007B3AD7">
            <w:pPr>
              <w:rPr>
                <w:color w:val="000000" w:themeColor="text1"/>
              </w:rPr>
            </w:pPr>
          </w:p>
        </w:tc>
        <w:tc>
          <w:tcPr>
            <w:tcW w:w="788" w:type="dxa"/>
            <w:shd w:val="clear" w:color="auto" w:fill="B3B3B3"/>
          </w:tcPr>
          <w:p w14:paraId="6BED0B04" w14:textId="77777777" w:rsidR="004B08A0" w:rsidRPr="00E0540F" w:rsidRDefault="004B08A0" w:rsidP="007B3AD7">
            <w:pPr>
              <w:rPr>
                <w:color w:val="000000" w:themeColor="text1"/>
              </w:rPr>
            </w:pPr>
          </w:p>
        </w:tc>
      </w:tr>
      <w:tr w:rsidR="00DC4147" w:rsidRPr="00DC4147" w14:paraId="7B72CAF3" w14:textId="77777777" w:rsidTr="007B3AD7">
        <w:tc>
          <w:tcPr>
            <w:tcW w:w="780" w:type="dxa"/>
          </w:tcPr>
          <w:p w14:paraId="622C8ED9" w14:textId="77777777" w:rsidR="004B08A0" w:rsidRPr="00E0540F" w:rsidRDefault="004B08A0" w:rsidP="007B3AD7">
            <w:pPr>
              <w:rPr>
                <w:color w:val="000000" w:themeColor="text1"/>
              </w:rPr>
            </w:pPr>
            <w:r w:rsidRPr="00E0540F">
              <w:rPr>
                <w:color w:val="000000" w:themeColor="text1"/>
              </w:rPr>
              <w:t>6.</w:t>
            </w:r>
          </w:p>
        </w:tc>
        <w:tc>
          <w:tcPr>
            <w:tcW w:w="5628" w:type="dxa"/>
          </w:tcPr>
          <w:p w14:paraId="627115F0" w14:textId="77777777" w:rsidR="004B08A0" w:rsidRPr="00E0540F" w:rsidRDefault="004B08A0" w:rsidP="007B3AD7">
            <w:pPr>
              <w:rPr>
                <w:color w:val="000000" w:themeColor="text1"/>
              </w:rPr>
            </w:pPr>
            <w:r w:rsidRPr="00E0540F">
              <w:rPr>
                <w:color w:val="000000" w:themeColor="text1"/>
              </w:rPr>
              <w:t>Gemi manifold bağlantıları ve esnek hortumların kör flanş ile sızdırmazlık sağlanmasını içeren tüm güvenlik önlemlerinin alındığından emin olacaktır.</w:t>
            </w:r>
          </w:p>
        </w:tc>
        <w:tc>
          <w:tcPr>
            <w:tcW w:w="720" w:type="dxa"/>
            <w:shd w:val="clear" w:color="auto" w:fill="B3B3B3"/>
          </w:tcPr>
          <w:p w14:paraId="276382BD" w14:textId="77777777" w:rsidR="004B08A0" w:rsidRPr="00E0540F" w:rsidRDefault="004B08A0" w:rsidP="007B3AD7">
            <w:pPr>
              <w:rPr>
                <w:color w:val="000000" w:themeColor="text1"/>
              </w:rPr>
            </w:pPr>
          </w:p>
        </w:tc>
        <w:tc>
          <w:tcPr>
            <w:tcW w:w="720" w:type="dxa"/>
            <w:shd w:val="clear" w:color="auto" w:fill="B3B3B3"/>
          </w:tcPr>
          <w:p w14:paraId="2F9B4B60" w14:textId="77777777" w:rsidR="004B08A0" w:rsidRPr="00E0540F" w:rsidRDefault="004B08A0" w:rsidP="007B3AD7">
            <w:pPr>
              <w:rPr>
                <w:color w:val="000000" w:themeColor="text1"/>
              </w:rPr>
            </w:pPr>
          </w:p>
        </w:tc>
        <w:tc>
          <w:tcPr>
            <w:tcW w:w="788" w:type="dxa"/>
            <w:shd w:val="clear" w:color="auto" w:fill="B3B3B3"/>
          </w:tcPr>
          <w:p w14:paraId="73A77CFC" w14:textId="77777777" w:rsidR="004B08A0" w:rsidRPr="00E0540F" w:rsidRDefault="004B08A0" w:rsidP="007B3AD7">
            <w:pPr>
              <w:rPr>
                <w:color w:val="000000" w:themeColor="text1"/>
              </w:rPr>
            </w:pPr>
          </w:p>
        </w:tc>
      </w:tr>
    </w:tbl>
    <w:p w14:paraId="7DE0D2C5" w14:textId="77777777" w:rsidR="004B08A0" w:rsidRPr="00E0540F" w:rsidRDefault="004B08A0" w:rsidP="004B08A0">
      <w:pPr>
        <w:rPr>
          <w:color w:val="000000" w:themeColor="text1"/>
        </w:rPr>
      </w:pPr>
    </w:p>
    <w:p w14:paraId="3502D191" w14:textId="77777777" w:rsidR="004B08A0" w:rsidRPr="00E0540F" w:rsidRDefault="004B08A0" w:rsidP="004B08A0">
      <w:pPr>
        <w:jc w:val="left"/>
        <w:rPr>
          <w:b/>
          <w:color w:val="000000" w:themeColor="text1"/>
        </w:rPr>
      </w:pPr>
      <w:r w:rsidRPr="00E0540F">
        <w:rPr>
          <w:b/>
          <w:color w:val="000000" w:themeColor="text1"/>
        </w:rPr>
        <w:br w:type="page"/>
      </w:r>
    </w:p>
    <w:p w14:paraId="482E8736" w14:textId="7676F9B6" w:rsidR="004B08A0" w:rsidRPr="00E0540F" w:rsidRDefault="004B08A0" w:rsidP="004B08A0">
      <w:pPr>
        <w:pStyle w:val="Balk2"/>
        <w:rPr>
          <w:rFonts w:cs="Times New Roman"/>
          <w:color w:val="000000" w:themeColor="text1"/>
        </w:rPr>
      </w:pPr>
      <w:bookmarkStart w:id="339" w:name="_Toc338749886"/>
      <w:bookmarkStart w:id="340" w:name="_Toc347675269"/>
      <w:bookmarkStart w:id="341" w:name="_Toc358058590"/>
      <w:bookmarkStart w:id="342" w:name="_Toc489784959"/>
      <w:bookmarkStart w:id="343" w:name="_Toc164894090"/>
      <w:r w:rsidRPr="00E0540F">
        <w:rPr>
          <w:rFonts w:cs="Times New Roman"/>
          <w:color w:val="000000" w:themeColor="text1"/>
        </w:rPr>
        <w:lastRenderedPageBreak/>
        <w:t>EmS (</w:t>
      </w:r>
      <w:r w:rsidR="00670A4B" w:rsidRPr="00E0540F">
        <w:rPr>
          <w:rFonts w:cs="Times New Roman"/>
          <w:color w:val="000000" w:themeColor="text1"/>
        </w:rPr>
        <w:t>Tehlikeli yük</w:t>
      </w:r>
      <w:r w:rsidRPr="00E0540F">
        <w:rPr>
          <w:rFonts w:cs="Times New Roman"/>
          <w:color w:val="000000" w:themeColor="text1"/>
        </w:rPr>
        <w:t>lerin Taşıyan Gemilerin için Acil Durum Prosedürleri) ve MFAG (Tıbbi İlk Yardım Rehberi)</w:t>
      </w:r>
      <w:bookmarkEnd w:id="339"/>
      <w:bookmarkEnd w:id="340"/>
      <w:bookmarkEnd w:id="341"/>
      <w:bookmarkEnd w:id="342"/>
      <w:bookmarkEnd w:id="343"/>
    </w:p>
    <w:p w14:paraId="3C05ECCC" w14:textId="77777777" w:rsidR="004B08A0" w:rsidRPr="00E0540F" w:rsidRDefault="004B08A0" w:rsidP="004B08A0">
      <w:pPr>
        <w:widowControl w:val="0"/>
        <w:autoSpaceDE w:val="0"/>
        <w:autoSpaceDN w:val="0"/>
        <w:adjustRightInd w:val="0"/>
        <w:rPr>
          <w:color w:val="000000" w:themeColor="text1"/>
        </w:rPr>
      </w:pPr>
    </w:p>
    <w:p w14:paraId="4A5A2134" w14:textId="77777777" w:rsidR="004B08A0" w:rsidRPr="00E0540F" w:rsidRDefault="004B08A0" w:rsidP="004B08A0">
      <w:pPr>
        <w:widowControl w:val="0"/>
        <w:autoSpaceDE w:val="0"/>
        <w:autoSpaceDN w:val="0"/>
        <w:adjustRightInd w:val="0"/>
        <w:rPr>
          <w:color w:val="000000" w:themeColor="text1"/>
        </w:rPr>
      </w:pPr>
      <w:r w:rsidRPr="00E0540F">
        <w:rPr>
          <w:color w:val="000000" w:themeColor="text1"/>
        </w:rPr>
        <w:t>Acil durumlarda, IMDG Code, EMS ve MFAG mevcut tüm bilgileri yanı sıra dökme yük bakımından IMSBC, IBC veya IGC Kodları kullanmak önemlidir.</w:t>
      </w:r>
    </w:p>
    <w:p w14:paraId="7EB8B296" w14:textId="77777777" w:rsidR="004B08A0" w:rsidRPr="00E0540F" w:rsidRDefault="004B08A0" w:rsidP="004B08A0">
      <w:pPr>
        <w:widowControl w:val="0"/>
        <w:autoSpaceDE w:val="0"/>
        <w:autoSpaceDN w:val="0"/>
        <w:adjustRightInd w:val="0"/>
        <w:rPr>
          <w:color w:val="000000" w:themeColor="text1"/>
        </w:rPr>
      </w:pPr>
    </w:p>
    <w:p w14:paraId="0EA81783" w14:textId="77777777" w:rsidR="004B08A0" w:rsidRPr="00E0540F" w:rsidRDefault="004B08A0" w:rsidP="004B08A0">
      <w:pPr>
        <w:pStyle w:val="Balk3"/>
        <w:rPr>
          <w:b/>
          <w:color w:val="000000" w:themeColor="text1"/>
        </w:rPr>
      </w:pPr>
      <w:bookmarkStart w:id="344" w:name="_Toc338749887"/>
      <w:bookmarkStart w:id="345" w:name="_Toc347675270"/>
      <w:bookmarkStart w:id="346" w:name="_Toc358058591"/>
      <w:bookmarkStart w:id="347" w:name="_Toc489784960"/>
      <w:bookmarkStart w:id="348" w:name="_Toc164894091"/>
      <w:r w:rsidRPr="00E0540F">
        <w:rPr>
          <w:b/>
          <w:color w:val="000000" w:themeColor="text1"/>
        </w:rPr>
        <w:t>EmS</w:t>
      </w:r>
      <w:bookmarkEnd w:id="344"/>
      <w:bookmarkEnd w:id="345"/>
      <w:bookmarkEnd w:id="346"/>
      <w:bookmarkEnd w:id="347"/>
      <w:bookmarkEnd w:id="348"/>
    </w:p>
    <w:p w14:paraId="619AA92C" w14:textId="09A7FCD1" w:rsidR="004B08A0" w:rsidRPr="00E0540F" w:rsidRDefault="004B08A0" w:rsidP="004B08A0">
      <w:pPr>
        <w:widowControl w:val="0"/>
        <w:autoSpaceDE w:val="0"/>
        <w:autoSpaceDN w:val="0"/>
        <w:adjustRightInd w:val="0"/>
        <w:rPr>
          <w:color w:val="000000" w:themeColor="text1"/>
        </w:rPr>
      </w:pPr>
      <w:r w:rsidRPr="00E0540F">
        <w:rPr>
          <w:color w:val="000000" w:themeColor="text1"/>
        </w:rPr>
        <w:t xml:space="preserve">Bir yangın veya </w:t>
      </w:r>
      <w:r w:rsidR="00670A4B" w:rsidRPr="00E0540F">
        <w:rPr>
          <w:color w:val="000000" w:themeColor="text1"/>
        </w:rPr>
        <w:t>Tehlikeli yük</w:t>
      </w:r>
      <w:r w:rsidRPr="00E0540F">
        <w:rPr>
          <w:color w:val="000000" w:themeColor="text1"/>
        </w:rPr>
        <w:t>lerin dökülmesi oluştuğunda EmS yapılacak eylemler için prosedürler içerir.</w:t>
      </w:r>
    </w:p>
    <w:p w14:paraId="0558D9C0" w14:textId="77777777" w:rsidR="004B08A0" w:rsidRPr="00E0540F" w:rsidRDefault="004B08A0" w:rsidP="004B08A0">
      <w:pPr>
        <w:widowControl w:val="0"/>
        <w:autoSpaceDE w:val="0"/>
        <w:autoSpaceDN w:val="0"/>
        <w:adjustRightInd w:val="0"/>
        <w:rPr>
          <w:color w:val="000000" w:themeColor="text1"/>
        </w:rPr>
      </w:pPr>
    </w:p>
    <w:p w14:paraId="3CA64948" w14:textId="77777777" w:rsidR="004B08A0" w:rsidRPr="00E0540F" w:rsidRDefault="004B08A0" w:rsidP="004B08A0">
      <w:pPr>
        <w:widowControl w:val="0"/>
        <w:autoSpaceDE w:val="0"/>
        <w:autoSpaceDN w:val="0"/>
        <w:adjustRightInd w:val="0"/>
        <w:rPr>
          <w:color w:val="000000" w:themeColor="text1"/>
        </w:rPr>
      </w:pPr>
      <w:r w:rsidRPr="00E0540F">
        <w:rPr>
          <w:color w:val="000000" w:themeColor="text1"/>
        </w:rPr>
        <w:t>EmS bazı ürünlerde belirli eylem prosedürleri yanı sıra bütün bir madde sınıfına uygulanan genel prosedürleride içerir.</w:t>
      </w:r>
    </w:p>
    <w:p w14:paraId="52562147" w14:textId="77777777" w:rsidR="004B08A0" w:rsidRPr="00E0540F" w:rsidRDefault="004B08A0" w:rsidP="004B08A0">
      <w:pPr>
        <w:widowControl w:val="0"/>
        <w:autoSpaceDE w:val="0"/>
        <w:autoSpaceDN w:val="0"/>
        <w:adjustRightInd w:val="0"/>
        <w:rPr>
          <w:color w:val="000000" w:themeColor="text1"/>
        </w:rPr>
      </w:pPr>
    </w:p>
    <w:p w14:paraId="4D477DA1" w14:textId="77777777" w:rsidR="004B08A0" w:rsidRPr="00E0540F" w:rsidRDefault="004B08A0" w:rsidP="004B08A0">
      <w:pPr>
        <w:widowControl w:val="0"/>
        <w:autoSpaceDE w:val="0"/>
        <w:autoSpaceDN w:val="0"/>
        <w:adjustRightInd w:val="0"/>
        <w:rPr>
          <w:color w:val="000000" w:themeColor="text1"/>
        </w:rPr>
      </w:pPr>
      <w:r w:rsidRPr="00E0540F">
        <w:rPr>
          <w:color w:val="000000" w:themeColor="text1"/>
        </w:rPr>
        <w:t xml:space="preserve">Gerekli koruyucu ekipman ve tehlikeli malların karıştığı yangınları söndürmek için kullanılabilir söndürme maddelerinin türleri "acil eylem durumunda" EmS rehberinden bulunabilir. </w:t>
      </w:r>
    </w:p>
    <w:p w14:paraId="4AAB655A" w14:textId="77777777" w:rsidR="004B08A0" w:rsidRPr="00E0540F" w:rsidRDefault="004B08A0" w:rsidP="004B08A0">
      <w:pPr>
        <w:widowControl w:val="0"/>
        <w:autoSpaceDE w:val="0"/>
        <w:autoSpaceDN w:val="0"/>
        <w:adjustRightInd w:val="0"/>
        <w:rPr>
          <w:color w:val="000000" w:themeColor="text1"/>
        </w:rPr>
      </w:pPr>
    </w:p>
    <w:p w14:paraId="2C5BFBB2" w14:textId="2391CE05" w:rsidR="004B08A0" w:rsidRPr="00E0540F" w:rsidRDefault="004B08A0" w:rsidP="004B08A0">
      <w:pPr>
        <w:widowControl w:val="0"/>
        <w:autoSpaceDE w:val="0"/>
        <w:autoSpaceDN w:val="0"/>
        <w:adjustRightInd w:val="0"/>
        <w:rPr>
          <w:color w:val="000000" w:themeColor="text1"/>
        </w:rPr>
      </w:pPr>
      <w:r w:rsidRPr="00E0540F">
        <w:rPr>
          <w:color w:val="000000" w:themeColor="text1"/>
        </w:rPr>
        <w:t xml:space="preserve">EmS dökülmeleri ve yangınlar için ikiye ayrılmıştır. </w:t>
      </w:r>
      <w:r w:rsidR="00AE1BA8" w:rsidRPr="00E0540F">
        <w:rPr>
          <w:color w:val="000000" w:themeColor="text1"/>
        </w:rPr>
        <w:t>t</w:t>
      </w:r>
      <w:r w:rsidR="00670A4B" w:rsidRPr="00E0540F">
        <w:rPr>
          <w:color w:val="000000" w:themeColor="text1"/>
        </w:rPr>
        <w:t>ehlikeli yük</w:t>
      </w:r>
      <w:r w:rsidRPr="00E0540F">
        <w:rPr>
          <w:color w:val="000000" w:themeColor="text1"/>
        </w:rPr>
        <w:t xml:space="preserve">ler listesi sütun15’de  her UN numarası için EmS başvuru numaraları bulunmaktadır. EmS numarasının </w:t>
      </w:r>
      <w:r w:rsidR="00AE1BA8" w:rsidRPr="00E0540F">
        <w:rPr>
          <w:color w:val="000000" w:themeColor="text1"/>
        </w:rPr>
        <w:t>t</w:t>
      </w:r>
      <w:r w:rsidR="00670A4B" w:rsidRPr="00E0540F">
        <w:rPr>
          <w:color w:val="000000" w:themeColor="text1"/>
        </w:rPr>
        <w:t>ehlikeli yük</w:t>
      </w:r>
      <w:r w:rsidRPr="00E0540F">
        <w:rPr>
          <w:color w:val="000000" w:themeColor="text1"/>
        </w:rPr>
        <w:t>ler Deklerasyonunda belirtilmesi zorunlu değildir.</w:t>
      </w:r>
    </w:p>
    <w:p w14:paraId="5FD3B8E0" w14:textId="77777777" w:rsidR="004B08A0" w:rsidRPr="00E0540F" w:rsidRDefault="004B08A0" w:rsidP="004B08A0">
      <w:pPr>
        <w:jc w:val="left"/>
        <w:rPr>
          <w:color w:val="000000" w:themeColor="text1"/>
        </w:rPr>
      </w:pPr>
      <w:r w:rsidRPr="00E0540F">
        <w:rPr>
          <w:color w:val="000000" w:themeColor="text1"/>
        </w:rPr>
        <w:br w:type="page"/>
      </w:r>
    </w:p>
    <w:p w14:paraId="586841B7" w14:textId="77777777" w:rsidR="004B08A0" w:rsidRPr="00E0540F" w:rsidRDefault="004B08A0" w:rsidP="004B08A0">
      <w:pPr>
        <w:widowControl w:val="0"/>
        <w:autoSpaceDE w:val="0"/>
        <w:autoSpaceDN w:val="0"/>
        <w:adjustRightInd w:val="0"/>
        <w:rPr>
          <w:color w:val="000000" w:themeColor="text1"/>
        </w:rPr>
      </w:pPr>
    </w:p>
    <w:p w14:paraId="32ADE93D" w14:textId="77777777" w:rsidR="004B08A0" w:rsidRPr="00E0540F" w:rsidRDefault="004B08A0" w:rsidP="004B08A0">
      <w:pPr>
        <w:pStyle w:val="Balk3"/>
        <w:rPr>
          <w:b/>
          <w:color w:val="000000" w:themeColor="text1"/>
        </w:rPr>
      </w:pPr>
      <w:bookmarkStart w:id="349" w:name="_Toc338749888"/>
      <w:bookmarkStart w:id="350" w:name="_Toc347675271"/>
      <w:bookmarkStart w:id="351" w:name="_Toc358058592"/>
      <w:bookmarkStart w:id="352" w:name="_Toc489784961"/>
      <w:bookmarkStart w:id="353" w:name="_Toc164894092"/>
      <w:r w:rsidRPr="00E0540F">
        <w:rPr>
          <w:b/>
          <w:color w:val="000000" w:themeColor="text1"/>
        </w:rPr>
        <w:t>MFAG</w:t>
      </w:r>
      <w:bookmarkEnd w:id="349"/>
      <w:bookmarkEnd w:id="350"/>
      <w:bookmarkEnd w:id="351"/>
      <w:bookmarkEnd w:id="352"/>
      <w:bookmarkEnd w:id="353"/>
    </w:p>
    <w:p w14:paraId="54D9A83E" w14:textId="77777777" w:rsidR="004B08A0" w:rsidRPr="00E0540F" w:rsidRDefault="004B08A0" w:rsidP="004B08A0">
      <w:pPr>
        <w:widowControl w:val="0"/>
        <w:autoSpaceDE w:val="0"/>
        <w:autoSpaceDN w:val="0"/>
        <w:adjustRightInd w:val="0"/>
        <w:rPr>
          <w:color w:val="000000" w:themeColor="text1"/>
        </w:rPr>
      </w:pPr>
    </w:p>
    <w:p w14:paraId="3D183F9F" w14:textId="65BCBC10" w:rsidR="004B08A0" w:rsidRPr="00E0540F" w:rsidRDefault="004B08A0" w:rsidP="004B08A0">
      <w:pPr>
        <w:widowControl w:val="0"/>
        <w:autoSpaceDE w:val="0"/>
        <w:autoSpaceDN w:val="0"/>
        <w:adjustRightInd w:val="0"/>
        <w:rPr>
          <w:color w:val="000000" w:themeColor="text1"/>
        </w:rPr>
      </w:pPr>
      <w:r w:rsidRPr="00E0540F">
        <w:rPr>
          <w:color w:val="000000" w:themeColor="text1"/>
        </w:rPr>
        <w:t xml:space="preserve">MFAG tablo numaraları </w:t>
      </w:r>
      <w:r w:rsidR="00AE1BA8" w:rsidRPr="00E0540F">
        <w:rPr>
          <w:color w:val="000000" w:themeColor="text1"/>
        </w:rPr>
        <w:t>t</w:t>
      </w:r>
      <w:r w:rsidR="00670A4B" w:rsidRPr="00E0540F">
        <w:rPr>
          <w:color w:val="000000" w:themeColor="text1"/>
        </w:rPr>
        <w:t>ehlikeli yük</w:t>
      </w:r>
      <w:r w:rsidRPr="00E0540F">
        <w:rPr>
          <w:color w:val="000000" w:themeColor="text1"/>
        </w:rPr>
        <w:t>ler Deklarasyonunda belirtilmesi  zorunlu değildir.</w:t>
      </w:r>
    </w:p>
    <w:p w14:paraId="664D7C38" w14:textId="77777777" w:rsidR="004B08A0" w:rsidRPr="00E0540F" w:rsidRDefault="004B08A0" w:rsidP="004B08A0">
      <w:pPr>
        <w:widowControl w:val="0"/>
        <w:autoSpaceDE w:val="0"/>
        <w:autoSpaceDN w:val="0"/>
        <w:adjustRightInd w:val="0"/>
        <w:rPr>
          <w:color w:val="000000" w:themeColor="text1"/>
        </w:rPr>
      </w:pPr>
    </w:p>
    <w:p w14:paraId="45A358CB" w14:textId="2FF6CC7A" w:rsidR="004B08A0" w:rsidRPr="00E0540F" w:rsidRDefault="004B08A0" w:rsidP="004B08A0">
      <w:pPr>
        <w:widowControl w:val="0"/>
        <w:autoSpaceDE w:val="0"/>
        <w:autoSpaceDN w:val="0"/>
        <w:adjustRightInd w:val="0"/>
        <w:rPr>
          <w:color w:val="000000" w:themeColor="text1"/>
        </w:rPr>
      </w:pPr>
      <w:r w:rsidRPr="00E0540F">
        <w:rPr>
          <w:color w:val="000000" w:themeColor="text1"/>
        </w:rPr>
        <w:t xml:space="preserve">MFAG bir kişinin bir tür </w:t>
      </w:r>
      <w:r w:rsidR="00AE1BA8" w:rsidRPr="00E0540F">
        <w:rPr>
          <w:color w:val="000000" w:themeColor="text1"/>
        </w:rPr>
        <w:t>t</w:t>
      </w:r>
      <w:r w:rsidR="00670A4B" w:rsidRPr="00E0540F">
        <w:rPr>
          <w:color w:val="000000" w:themeColor="text1"/>
        </w:rPr>
        <w:t>ehlikeli yük</w:t>
      </w:r>
      <w:r w:rsidRPr="00E0540F">
        <w:rPr>
          <w:color w:val="000000" w:themeColor="text1"/>
        </w:rPr>
        <w:t>e maruz kaldığı durumda sendromlarla göre alınması gerektiğini gösteren işlemlerin bir akış şemasını oluştur. Ancak, Çalışanların acil bir durumda çalışacak şekilde önceden MFAG kullanmak için eğitilmiş olması önemlidir.</w:t>
      </w:r>
    </w:p>
    <w:p w14:paraId="26924588" w14:textId="77777777" w:rsidR="004B08A0" w:rsidRPr="00E0540F" w:rsidRDefault="004B08A0" w:rsidP="004B08A0">
      <w:pPr>
        <w:widowControl w:val="0"/>
        <w:autoSpaceDE w:val="0"/>
        <w:autoSpaceDN w:val="0"/>
        <w:adjustRightInd w:val="0"/>
        <w:rPr>
          <w:color w:val="000000" w:themeColor="text1"/>
        </w:rPr>
      </w:pPr>
    </w:p>
    <w:p w14:paraId="54822774" w14:textId="77777777" w:rsidR="004B08A0" w:rsidRPr="00E0540F" w:rsidRDefault="004B08A0" w:rsidP="004B08A0">
      <w:pPr>
        <w:widowControl w:val="0"/>
        <w:autoSpaceDE w:val="0"/>
        <w:autoSpaceDN w:val="0"/>
        <w:adjustRightInd w:val="0"/>
        <w:rPr>
          <w:color w:val="000000" w:themeColor="text1"/>
        </w:rPr>
      </w:pPr>
      <w:r w:rsidRPr="00E0540F">
        <w:rPr>
          <w:color w:val="000000" w:themeColor="text1"/>
        </w:rPr>
        <w:t>Çalışanlar ayrıca bir yaralının tedavisi için bir doktordan yardım almak için irtibata geçmelidir.</w:t>
      </w:r>
    </w:p>
    <w:p w14:paraId="20307E0F" w14:textId="77777777" w:rsidR="004B08A0" w:rsidRPr="00E0540F" w:rsidRDefault="004B08A0" w:rsidP="004B08A0">
      <w:pPr>
        <w:widowControl w:val="0"/>
        <w:autoSpaceDE w:val="0"/>
        <w:autoSpaceDN w:val="0"/>
        <w:adjustRightInd w:val="0"/>
        <w:rPr>
          <w:color w:val="000000" w:themeColor="text1"/>
        </w:rPr>
      </w:pPr>
      <w:r w:rsidRPr="00E0540F">
        <w:rPr>
          <w:color w:val="000000" w:themeColor="text1"/>
        </w:rPr>
        <w:t>Kullanım bilgisi aşağıdadır.</w:t>
      </w:r>
    </w:p>
    <w:p w14:paraId="7F60D505" w14:textId="77777777" w:rsidR="004B08A0" w:rsidRPr="00E0540F" w:rsidRDefault="004B08A0" w:rsidP="004B08A0">
      <w:pPr>
        <w:jc w:val="left"/>
        <w:rPr>
          <w:color w:val="000000" w:themeColor="text1"/>
        </w:rPr>
      </w:pPr>
      <w:r w:rsidRPr="00E0540F">
        <w:rPr>
          <w:color w:val="000000" w:themeColor="text1"/>
          <w:lang w:eastAsia="tr-TR"/>
        </w:rPr>
        <w:drawing>
          <wp:inline distT="0" distB="0" distL="0" distR="0" wp14:anchorId="40D91D46" wp14:editId="6444D507">
            <wp:extent cx="5270500" cy="3384954"/>
            <wp:effectExtent l="0" t="0" r="0" b="0"/>
            <wp:docPr id="2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70500" cy="3384954"/>
                    </a:xfrm>
                    <a:prstGeom prst="rect">
                      <a:avLst/>
                    </a:prstGeom>
                    <a:noFill/>
                    <a:ln>
                      <a:noFill/>
                    </a:ln>
                    <a:effectLst/>
                  </pic:spPr>
                </pic:pic>
              </a:graphicData>
            </a:graphic>
          </wp:inline>
        </w:drawing>
      </w:r>
    </w:p>
    <w:p w14:paraId="35E9D9E7" w14:textId="329BA753" w:rsidR="00C91983" w:rsidRPr="00E0540F" w:rsidRDefault="00DB4044" w:rsidP="00B47345">
      <w:pPr>
        <w:jc w:val="center"/>
        <w:rPr>
          <w:b/>
          <w:color w:val="000000" w:themeColor="text1"/>
        </w:rPr>
      </w:pPr>
      <w:r w:rsidRPr="00E0540F">
        <w:rPr>
          <w:b/>
          <w:color w:val="000000" w:themeColor="text1"/>
        </w:rPr>
        <w:t>-</w:t>
      </w:r>
    </w:p>
    <w:p w14:paraId="67594736" w14:textId="77777777" w:rsidR="00F54F46" w:rsidRPr="00E0540F" w:rsidRDefault="00F54F46" w:rsidP="006C7891">
      <w:pPr>
        <w:rPr>
          <w:color w:val="000000" w:themeColor="text1"/>
        </w:rPr>
        <w:sectPr w:rsidR="00F54F46" w:rsidRPr="00E0540F" w:rsidSect="009205A3">
          <w:pgSz w:w="11900" w:h="16840"/>
          <w:pgMar w:top="1440" w:right="1800" w:bottom="1440" w:left="1800" w:header="720" w:footer="720" w:gutter="0"/>
          <w:pgNumType w:start="1" w:chapStyle="1"/>
          <w:cols w:space="720"/>
          <w:docGrid w:linePitch="360"/>
        </w:sectPr>
      </w:pPr>
    </w:p>
    <w:p w14:paraId="670DC9B7" w14:textId="443B0A41" w:rsidR="00B47345" w:rsidRPr="00E0540F" w:rsidRDefault="00B47345" w:rsidP="00B47345">
      <w:pPr>
        <w:pStyle w:val="Balk1"/>
        <w:rPr>
          <w:color w:val="000000" w:themeColor="text1"/>
        </w:rPr>
      </w:pPr>
      <w:bookmarkStart w:id="354" w:name="_Toc327697550"/>
      <w:bookmarkStart w:id="355" w:name="_Toc327958065"/>
      <w:bookmarkStart w:id="356" w:name="_Toc164894093"/>
      <w:r w:rsidRPr="00E0540F">
        <w:rPr>
          <w:color w:val="000000" w:themeColor="text1"/>
        </w:rPr>
        <w:lastRenderedPageBreak/>
        <w:t>EKLER</w:t>
      </w:r>
      <w:bookmarkEnd w:id="354"/>
      <w:bookmarkEnd w:id="355"/>
      <w:bookmarkEnd w:id="356"/>
      <w:r w:rsidRPr="00E0540F">
        <w:rPr>
          <w:color w:val="000000" w:themeColor="text1"/>
        </w:rPr>
        <w:tab/>
      </w:r>
    </w:p>
    <w:p w14:paraId="60BE8295" w14:textId="77777777" w:rsidR="001D7073" w:rsidRPr="00E0540F" w:rsidRDefault="001D7073" w:rsidP="001D7073">
      <w:pPr>
        <w:pStyle w:val="Balk2"/>
        <w:keepNext/>
        <w:ind w:left="576" w:hanging="576"/>
        <w:jc w:val="left"/>
        <w:rPr>
          <w:color w:val="000000" w:themeColor="text1"/>
        </w:rPr>
      </w:pPr>
      <w:bookmarkStart w:id="357" w:name="_Toc313105546"/>
      <w:bookmarkStart w:id="358" w:name="_Toc313433589"/>
      <w:bookmarkStart w:id="359" w:name="_Toc164894094"/>
      <w:r w:rsidRPr="00E0540F">
        <w:rPr>
          <w:color w:val="000000" w:themeColor="text1"/>
        </w:rPr>
        <w:t>Kıyı tesisinin genel vaziyet planı</w:t>
      </w:r>
      <w:bookmarkEnd w:id="357"/>
      <w:bookmarkEnd w:id="358"/>
      <w:bookmarkEnd w:id="359"/>
    </w:p>
    <w:p w14:paraId="07A488F1" w14:textId="52297E1A" w:rsidR="001D7073" w:rsidRPr="00E0540F" w:rsidRDefault="001D7073" w:rsidP="001D7073">
      <w:pPr>
        <w:rPr>
          <w:color w:val="000000" w:themeColor="text1"/>
        </w:rPr>
      </w:pPr>
    </w:p>
    <w:p w14:paraId="4E262DDD" w14:textId="2B83E254" w:rsidR="001D7073" w:rsidRPr="00E0540F" w:rsidRDefault="00521BE1" w:rsidP="001D7073">
      <w:pPr>
        <w:rPr>
          <w:color w:val="000000" w:themeColor="text1"/>
        </w:rPr>
      </w:pPr>
      <w:r w:rsidRPr="00E0540F">
        <w:rPr>
          <w:color w:val="000000" w:themeColor="text1"/>
        </w:rPr>
        <w:drawing>
          <wp:inline distT="0" distB="0" distL="0" distR="0" wp14:anchorId="7D8E806C" wp14:editId="1DE16DA0">
            <wp:extent cx="7367175" cy="5183651"/>
            <wp:effectExtent l="5715"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51"/>
                    <a:stretch>
                      <a:fillRect/>
                    </a:stretch>
                  </pic:blipFill>
                  <pic:spPr>
                    <a:xfrm rot="5400000">
                      <a:off x="0" y="0"/>
                      <a:ext cx="7372415" cy="5187338"/>
                    </a:xfrm>
                    <a:prstGeom prst="rect">
                      <a:avLst/>
                    </a:prstGeom>
                  </pic:spPr>
                </pic:pic>
              </a:graphicData>
            </a:graphic>
          </wp:inline>
        </w:drawing>
      </w:r>
    </w:p>
    <w:p w14:paraId="29BA467C" w14:textId="77777777" w:rsidR="001D7073" w:rsidRPr="00E0540F" w:rsidRDefault="001D7073" w:rsidP="001D7073">
      <w:pPr>
        <w:rPr>
          <w:color w:val="000000" w:themeColor="text1"/>
        </w:rPr>
      </w:pPr>
      <w:r w:rsidRPr="00E0540F">
        <w:rPr>
          <w:color w:val="000000" w:themeColor="text1"/>
        </w:rPr>
        <w:br w:type="page"/>
      </w:r>
    </w:p>
    <w:p w14:paraId="6A2EDCA9" w14:textId="77777777" w:rsidR="001D7073" w:rsidRPr="00E0540F" w:rsidRDefault="001D7073" w:rsidP="001D7073">
      <w:pPr>
        <w:pStyle w:val="Balk2"/>
        <w:keepNext/>
        <w:ind w:left="576" w:hanging="576"/>
        <w:jc w:val="left"/>
        <w:rPr>
          <w:color w:val="000000" w:themeColor="text1"/>
        </w:rPr>
      </w:pPr>
      <w:bookmarkStart w:id="360" w:name="_Toc313105547"/>
      <w:bookmarkStart w:id="361" w:name="_Toc313433590"/>
      <w:bookmarkStart w:id="362" w:name="_Toc164894095"/>
      <w:r w:rsidRPr="00E0540F">
        <w:rPr>
          <w:color w:val="000000" w:themeColor="text1"/>
        </w:rPr>
        <w:lastRenderedPageBreak/>
        <w:t>Kıyı tesisinin genel görünüş fotoğrafları</w:t>
      </w:r>
      <w:bookmarkEnd w:id="360"/>
      <w:bookmarkEnd w:id="361"/>
      <w:bookmarkEnd w:id="362"/>
    </w:p>
    <w:tbl>
      <w:tblPr>
        <w:tblW w:w="0" w:type="auto"/>
        <w:tblLook w:val="04A0" w:firstRow="1" w:lastRow="0" w:firstColumn="1" w:lastColumn="0" w:noHBand="0" w:noVBand="1"/>
      </w:tblPr>
      <w:tblGrid>
        <w:gridCol w:w="8300"/>
      </w:tblGrid>
      <w:tr w:rsidR="00DC4147" w:rsidRPr="00DC4147" w14:paraId="3F3D546F" w14:textId="77777777" w:rsidTr="000C27F0">
        <w:tc>
          <w:tcPr>
            <w:tcW w:w="8516" w:type="dxa"/>
            <w:shd w:val="clear" w:color="auto" w:fill="auto"/>
          </w:tcPr>
          <w:p w14:paraId="22D42287" w14:textId="77777777" w:rsidR="001D7073" w:rsidRPr="00E0540F" w:rsidRDefault="001D7073" w:rsidP="007B3AD7">
            <w:pPr>
              <w:rPr>
                <w:color w:val="000000" w:themeColor="text1"/>
              </w:rPr>
            </w:pPr>
          </w:p>
        </w:tc>
      </w:tr>
    </w:tbl>
    <w:p w14:paraId="2EDCF36D" w14:textId="78328D2E" w:rsidR="001D7073" w:rsidRPr="00E0540F" w:rsidRDefault="000C27F0" w:rsidP="000C27F0">
      <w:pPr>
        <w:jc w:val="center"/>
        <w:rPr>
          <w:color w:val="000000" w:themeColor="text1"/>
          <w:sz w:val="22"/>
          <w:szCs w:val="22"/>
          <w:lang w:val="en-US"/>
        </w:rPr>
      </w:pPr>
      <w:r w:rsidRPr="00E0540F">
        <w:rPr>
          <w:color w:val="000000" w:themeColor="text1"/>
          <w:sz w:val="22"/>
          <w:szCs w:val="22"/>
          <w:lang w:val="en-US"/>
        </w:rPr>
        <w:drawing>
          <wp:inline distT="0" distB="0" distL="0" distR="0" wp14:anchorId="45D27BF4" wp14:editId="4BA975D1">
            <wp:extent cx="3945988" cy="295644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71138" cy="2975289"/>
                    </a:xfrm>
                    <a:prstGeom prst="rect">
                      <a:avLst/>
                    </a:prstGeom>
                    <a:noFill/>
                    <a:ln>
                      <a:noFill/>
                    </a:ln>
                  </pic:spPr>
                </pic:pic>
              </a:graphicData>
            </a:graphic>
          </wp:inline>
        </w:drawing>
      </w:r>
    </w:p>
    <w:p w14:paraId="6D7372EA" w14:textId="6AF44BE4" w:rsidR="001D7073" w:rsidRPr="00E0540F" w:rsidRDefault="001D7073" w:rsidP="001D7073">
      <w:pPr>
        <w:rPr>
          <w:color w:val="000000" w:themeColor="text1"/>
        </w:rPr>
      </w:pPr>
    </w:p>
    <w:p w14:paraId="010C5E71" w14:textId="77777777" w:rsidR="001D7073" w:rsidRPr="00E0540F" w:rsidRDefault="001D7073" w:rsidP="001D7073">
      <w:pPr>
        <w:rPr>
          <w:color w:val="000000" w:themeColor="text1"/>
        </w:rPr>
      </w:pPr>
    </w:p>
    <w:p w14:paraId="528FCA06" w14:textId="39106CA7" w:rsidR="001D7073" w:rsidRPr="00E0540F" w:rsidRDefault="001D7073" w:rsidP="001D7073">
      <w:pPr>
        <w:rPr>
          <w:color w:val="000000" w:themeColor="text1"/>
        </w:rPr>
      </w:pPr>
    </w:p>
    <w:p w14:paraId="71463220" w14:textId="77777777" w:rsidR="001D7073" w:rsidRPr="00E0540F" w:rsidRDefault="001D7073" w:rsidP="001D7073">
      <w:pPr>
        <w:rPr>
          <w:color w:val="000000" w:themeColor="text1"/>
          <w:lang w:val="en-US" w:eastAsia="ja-JP"/>
        </w:rPr>
      </w:pPr>
      <w:r w:rsidRPr="00E0540F">
        <w:rPr>
          <w:color w:val="000000" w:themeColor="text1"/>
        </w:rPr>
        <w:br w:type="page"/>
      </w:r>
    </w:p>
    <w:p w14:paraId="2CFDFB26" w14:textId="77777777" w:rsidR="001D7073" w:rsidRPr="00E0540F" w:rsidRDefault="001D7073" w:rsidP="001D7073">
      <w:pPr>
        <w:pStyle w:val="Balk2"/>
        <w:keepNext/>
        <w:ind w:left="576" w:hanging="576"/>
        <w:jc w:val="left"/>
        <w:rPr>
          <w:color w:val="000000" w:themeColor="text1"/>
        </w:rPr>
      </w:pPr>
      <w:bookmarkStart w:id="363" w:name="_Toc313105548"/>
      <w:bookmarkStart w:id="364" w:name="_Toc313433591"/>
      <w:bookmarkStart w:id="365" w:name="_Toc164894096"/>
      <w:r w:rsidRPr="00E0540F">
        <w:rPr>
          <w:color w:val="000000" w:themeColor="text1"/>
        </w:rPr>
        <w:lastRenderedPageBreak/>
        <w:t>Acil Temas Noktaları ve İletişim Bilgileri</w:t>
      </w:r>
      <w:bookmarkEnd w:id="363"/>
      <w:bookmarkEnd w:id="364"/>
      <w:bookmarkEnd w:id="365"/>
    </w:p>
    <w:p w14:paraId="2698AEA8" w14:textId="77777777" w:rsidR="001D7073" w:rsidRPr="00E0540F" w:rsidRDefault="001D7073" w:rsidP="001D7073">
      <w:pPr>
        <w:rPr>
          <w:color w:val="000000" w:themeColor="text1"/>
        </w:rPr>
      </w:pPr>
    </w:p>
    <w:tbl>
      <w:tblPr>
        <w:tblStyle w:val="TabloKlavuzu"/>
        <w:tblW w:w="0" w:type="auto"/>
        <w:tblLook w:val="04A0" w:firstRow="1" w:lastRow="0" w:firstColumn="1" w:lastColumn="0" w:noHBand="0" w:noVBand="1"/>
      </w:tblPr>
      <w:tblGrid>
        <w:gridCol w:w="3114"/>
        <w:gridCol w:w="2764"/>
      </w:tblGrid>
      <w:tr w:rsidR="00DC4147" w:rsidRPr="00DC4147" w14:paraId="14B7368F" w14:textId="77777777" w:rsidTr="006E7244">
        <w:tc>
          <w:tcPr>
            <w:tcW w:w="3114" w:type="dxa"/>
          </w:tcPr>
          <w:p w14:paraId="6A72A555" w14:textId="77777777" w:rsidR="005D1859" w:rsidRPr="00E0540F" w:rsidRDefault="005D1859" w:rsidP="006E7244">
            <w:pPr>
              <w:rPr>
                <w:rFonts w:ascii="Arial" w:hAnsi="Arial" w:cs="Arial"/>
                <w:color w:val="000000" w:themeColor="text1"/>
              </w:rPr>
            </w:pPr>
            <w:r w:rsidRPr="00E0540F">
              <w:rPr>
                <w:rFonts w:ascii="Arial" w:hAnsi="Arial" w:cs="Arial"/>
                <w:color w:val="000000" w:themeColor="text1"/>
              </w:rPr>
              <w:t>İLGİLİ MAKAM</w:t>
            </w:r>
          </w:p>
        </w:tc>
        <w:tc>
          <w:tcPr>
            <w:tcW w:w="2764" w:type="dxa"/>
          </w:tcPr>
          <w:p w14:paraId="4B3D962E" w14:textId="77777777" w:rsidR="005D1859" w:rsidRPr="00E0540F" w:rsidRDefault="005D1859" w:rsidP="006E7244">
            <w:pPr>
              <w:rPr>
                <w:rFonts w:ascii="Arial" w:hAnsi="Arial" w:cs="Arial"/>
                <w:color w:val="000000" w:themeColor="text1"/>
              </w:rPr>
            </w:pPr>
            <w:r w:rsidRPr="00E0540F">
              <w:rPr>
                <w:rFonts w:ascii="Arial" w:hAnsi="Arial" w:cs="Arial"/>
                <w:color w:val="000000" w:themeColor="text1"/>
              </w:rPr>
              <w:t>İLETİŞİM BİLGİSİ</w:t>
            </w:r>
          </w:p>
        </w:tc>
      </w:tr>
      <w:tr w:rsidR="00DC4147" w:rsidRPr="00DC4147" w14:paraId="616D8222" w14:textId="77777777" w:rsidTr="006E7244">
        <w:tc>
          <w:tcPr>
            <w:tcW w:w="3114" w:type="dxa"/>
          </w:tcPr>
          <w:p w14:paraId="53B4C93D" w14:textId="29E5CB0D" w:rsidR="005D1859" w:rsidRPr="00E0540F" w:rsidRDefault="005D1859" w:rsidP="006E7244">
            <w:pPr>
              <w:rPr>
                <w:rFonts w:ascii="Arial" w:hAnsi="Arial" w:cs="Arial"/>
                <w:color w:val="000000" w:themeColor="text1"/>
              </w:rPr>
            </w:pPr>
            <w:r w:rsidRPr="00E0540F">
              <w:rPr>
                <w:rFonts w:ascii="Arial" w:hAnsi="Arial" w:cs="Arial"/>
                <w:color w:val="000000" w:themeColor="text1"/>
              </w:rPr>
              <w:t xml:space="preserve">İskenderun </w:t>
            </w:r>
            <w:r w:rsidR="009B3952" w:rsidRPr="00E0540F">
              <w:rPr>
                <w:rFonts w:ascii="Arial" w:hAnsi="Arial" w:cs="Arial"/>
                <w:color w:val="000000" w:themeColor="text1"/>
              </w:rPr>
              <w:t xml:space="preserve">Bölge </w:t>
            </w:r>
            <w:r w:rsidR="00670A4B" w:rsidRPr="00E0540F">
              <w:rPr>
                <w:rFonts w:ascii="Arial" w:hAnsi="Arial" w:cs="Arial"/>
                <w:color w:val="000000" w:themeColor="text1"/>
              </w:rPr>
              <w:t>Bölge Liman Başkanlığı</w:t>
            </w:r>
          </w:p>
        </w:tc>
        <w:tc>
          <w:tcPr>
            <w:tcW w:w="2764" w:type="dxa"/>
          </w:tcPr>
          <w:p w14:paraId="59991954" w14:textId="139FECF1" w:rsidR="005D1859" w:rsidRPr="00E0540F" w:rsidRDefault="005D1859" w:rsidP="006E7244">
            <w:pPr>
              <w:rPr>
                <w:rFonts w:ascii="Arial" w:hAnsi="Arial" w:cs="Arial"/>
                <w:color w:val="000000" w:themeColor="text1"/>
              </w:rPr>
            </w:pPr>
            <w:hyperlink r:id="rId53" w:tgtFrame="_blank" w:history="1">
              <w:r w:rsidRPr="00E0540F">
                <w:rPr>
                  <w:color w:val="000000" w:themeColor="text1"/>
                </w:rPr>
                <w:t>0 326 614 11 92</w:t>
              </w:r>
            </w:hyperlink>
            <w:r w:rsidR="00E747F1" w:rsidRPr="00E0540F">
              <w:rPr>
                <w:color w:val="000000" w:themeColor="text1"/>
              </w:rPr>
              <w:t xml:space="preserve"> 0326 6132740</w:t>
            </w:r>
          </w:p>
        </w:tc>
      </w:tr>
      <w:tr w:rsidR="00DC4147" w:rsidRPr="00DC4147" w14:paraId="6DAF75A8" w14:textId="77777777" w:rsidTr="006E7244">
        <w:tc>
          <w:tcPr>
            <w:tcW w:w="3114" w:type="dxa"/>
          </w:tcPr>
          <w:p w14:paraId="41262B4B" w14:textId="77777777" w:rsidR="005D1859" w:rsidRPr="00E0540F" w:rsidRDefault="005D1859" w:rsidP="006E7244">
            <w:pPr>
              <w:rPr>
                <w:rFonts w:ascii="Arial" w:hAnsi="Arial" w:cs="Arial"/>
                <w:color w:val="000000" w:themeColor="text1"/>
              </w:rPr>
            </w:pPr>
            <w:r w:rsidRPr="00E0540F">
              <w:rPr>
                <w:rFonts w:ascii="Arial" w:hAnsi="Arial" w:cs="Arial"/>
                <w:color w:val="000000" w:themeColor="text1"/>
              </w:rPr>
              <w:t>İtfaiye</w:t>
            </w:r>
          </w:p>
        </w:tc>
        <w:tc>
          <w:tcPr>
            <w:tcW w:w="2764" w:type="dxa"/>
          </w:tcPr>
          <w:p w14:paraId="7057A706" w14:textId="77777777" w:rsidR="005D1859" w:rsidRPr="00E0540F" w:rsidRDefault="005D1859" w:rsidP="006E7244">
            <w:pPr>
              <w:rPr>
                <w:rFonts w:ascii="Arial" w:hAnsi="Arial" w:cs="Arial"/>
                <w:color w:val="000000" w:themeColor="text1"/>
              </w:rPr>
            </w:pPr>
            <w:r w:rsidRPr="00E0540F">
              <w:rPr>
                <w:rFonts w:ascii="Arial" w:hAnsi="Arial" w:cs="Arial"/>
                <w:color w:val="000000" w:themeColor="text1"/>
              </w:rPr>
              <w:t>112</w:t>
            </w:r>
          </w:p>
        </w:tc>
      </w:tr>
      <w:tr w:rsidR="00DC4147" w:rsidRPr="00DC4147" w14:paraId="39F30154" w14:textId="77777777" w:rsidTr="006E7244">
        <w:tc>
          <w:tcPr>
            <w:tcW w:w="3114" w:type="dxa"/>
          </w:tcPr>
          <w:p w14:paraId="7F419E32" w14:textId="77777777" w:rsidR="005D1859" w:rsidRPr="00E0540F" w:rsidRDefault="005D1859" w:rsidP="006E7244">
            <w:pPr>
              <w:rPr>
                <w:rFonts w:ascii="Arial" w:hAnsi="Arial" w:cs="Arial"/>
                <w:color w:val="000000" w:themeColor="text1"/>
              </w:rPr>
            </w:pPr>
            <w:r w:rsidRPr="00E0540F">
              <w:rPr>
                <w:rFonts w:ascii="Arial" w:hAnsi="Arial" w:cs="Arial"/>
                <w:color w:val="000000" w:themeColor="text1"/>
              </w:rPr>
              <w:t>İlk Yardım</w:t>
            </w:r>
          </w:p>
        </w:tc>
        <w:tc>
          <w:tcPr>
            <w:tcW w:w="2764" w:type="dxa"/>
          </w:tcPr>
          <w:p w14:paraId="135EE139" w14:textId="77777777" w:rsidR="005D1859" w:rsidRPr="00E0540F" w:rsidRDefault="005D1859" w:rsidP="006E7244">
            <w:pPr>
              <w:rPr>
                <w:rFonts w:ascii="Arial" w:hAnsi="Arial" w:cs="Arial"/>
                <w:color w:val="000000" w:themeColor="text1"/>
              </w:rPr>
            </w:pPr>
            <w:r w:rsidRPr="00E0540F">
              <w:rPr>
                <w:rFonts w:ascii="Arial" w:hAnsi="Arial" w:cs="Arial"/>
                <w:color w:val="000000" w:themeColor="text1"/>
              </w:rPr>
              <w:t>112</w:t>
            </w:r>
          </w:p>
        </w:tc>
      </w:tr>
      <w:tr w:rsidR="00DC4147" w:rsidRPr="00DC4147" w14:paraId="16578C26" w14:textId="77777777" w:rsidTr="006E7244">
        <w:tc>
          <w:tcPr>
            <w:tcW w:w="3114" w:type="dxa"/>
          </w:tcPr>
          <w:p w14:paraId="3A86C124" w14:textId="77777777" w:rsidR="005D1859" w:rsidRPr="00E0540F" w:rsidRDefault="005D1859" w:rsidP="006E7244">
            <w:pPr>
              <w:rPr>
                <w:rFonts w:ascii="Arial" w:hAnsi="Arial" w:cs="Arial"/>
                <w:color w:val="000000" w:themeColor="text1"/>
              </w:rPr>
            </w:pPr>
            <w:r w:rsidRPr="00E0540F">
              <w:rPr>
                <w:rFonts w:ascii="Arial" w:hAnsi="Arial" w:cs="Arial"/>
                <w:color w:val="000000" w:themeColor="text1"/>
              </w:rPr>
              <w:t>Jandarma</w:t>
            </w:r>
          </w:p>
        </w:tc>
        <w:tc>
          <w:tcPr>
            <w:tcW w:w="2764" w:type="dxa"/>
          </w:tcPr>
          <w:p w14:paraId="5EAC62CF" w14:textId="77777777" w:rsidR="005D1859" w:rsidRPr="00E0540F" w:rsidRDefault="005D1859" w:rsidP="006E7244">
            <w:pPr>
              <w:rPr>
                <w:rFonts w:ascii="Arial" w:hAnsi="Arial" w:cs="Arial"/>
                <w:color w:val="000000" w:themeColor="text1"/>
              </w:rPr>
            </w:pPr>
            <w:r w:rsidRPr="00E0540F">
              <w:rPr>
                <w:rFonts w:ascii="Arial" w:hAnsi="Arial" w:cs="Arial"/>
                <w:color w:val="000000" w:themeColor="text1"/>
              </w:rPr>
              <w:t>112</w:t>
            </w:r>
          </w:p>
        </w:tc>
      </w:tr>
      <w:tr w:rsidR="00DC4147" w:rsidRPr="00DC4147" w14:paraId="3FE7ACF5" w14:textId="77777777" w:rsidTr="006E7244">
        <w:tc>
          <w:tcPr>
            <w:tcW w:w="3114" w:type="dxa"/>
          </w:tcPr>
          <w:p w14:paraId="37A84554" w14:textId="77777777" w:rsidR="005D1859" w:rsidRPr="00E0540F" w:rsidRDefault="005D1859" w:rsidP="006E7244">
            <w:pPr>
              <w:rPr>
                <w:rFonts w:ascii="Arial" w:hAnsi="Arial" w:cs="Arial"/>
                <w:color w:val="000000" w:themeColor="text1"/>
              </w:rPr>
            </w:pPr>
            <w:r w:rsidRPr="00E0540F">
              <w:rPr>
                <w:rFonts w:ascii="Arial" w:hAnsi="Arial" w:cs="Arial"/>
                <w:color w:val="000000" w:themeColor="text1"/>
              </w:rPr>
              <w:t xml:space="preserve">Hatay </w:t>
            </w:r>
          </w:p>
          <w:p w14:paraId="4D7871D8" w14:textId="77777777" w:rsidR="005D1859" w:rsidRPr="00E0540F" w:rsidRDefault="005D1859" w:rsidP="006E7244">
            <w:pPr>
              <w:rPr>
                <w:rFonts w:ascii="Arial" w:hAnsi="Arial" w:cs="Arial"/>
                <w:color w:val="000000" w:themeColor="text1"/>
              </w:rPr>
            </w:pPr>
            <w:r w:rsidRPr="00E0540F">
              <w:rPr>
                <w:rFonts w:ascii="Arial" w:hAnsi="Arial" w:cs="Arial"/>
                <w:color w:val="000000" w:themeColor="text1"/>
              </w:rPr>
              <w:t>Büyükşehir Belediye</w:t>
            </w:r>
          </w:p>
        </w:tc>
        <w:tc>
          <w:tcPr>
            <w:tcW w:w="2764" w:type="dxa"/>
          </w:tcPr>
          <w:p w14:paraId="20B44C81" w14:textId="77777777" w:rsidR="005D1859" w:rsidRPr="00E0540F" w:rsidRDefault="005D1859" w:rsidP="006E7244">
            <w:pPr>
              <w:rPr>
                <w:rFonts w:ascii="Arial" w:hAnsi="Arial" w:cs="Arial"/>
                <w:color w:val="000000" w:themeColor="text1"/>
              </w:rPr>
            </w:pPr>
            <w:r w:rsidRPr="00E0540F">
              <w:rPr>
                <w:rFonts w:ascii="Arial" w:hAnsi="Arial" w:cs="Arial"/>
                <w:color w:val="000000" w:themeColor="text1"/>
              </w:rPr>
              <w:t>0 326 214 91 90</w:t>
            </w:r>
          </w:p>
        </w:tc>
      </w:tr>
      <w:tr w:rsidR="00DC4147" w:rsidRPr="00DC4147" w14:paraId="1114709F" w14:textId="77777777" w:rsidTr="006E7244">
        <w:tc>
          <w:tcPr>
            <w:tcW w:w="3114" w:type="dxa"/>
          </w:tcPr>
          <w:p w14:paraId="35E30068" w14:textId="77777777" w:rsidR="005D1859" w:rsidRPr="00E0540F" w:rsidRDefault="005D1859" w:rsidP="006E7244">
            <w:pPr>
              <w:rPr>
                <w:rFonts w:ascii="Arial" w:hAnsi="Arial" w:cs="Arial"/>
                <w:color w:val="000000" w:themeColor="text1"/>
              </w:rPr>
            </w:pPr>
            <w:r w:rsidRPr="00E0540F">
              <w:rPr>
                <w:rFonts w:ascii="Arial" w:hAnsi="Arial" w:cs="Arial"/>
                <w:color w:val="000000" w:themeColor="text1"/>
              </w:rPr>
              <w:t>Dörtyol Belediyesi</w:t>
            </w:r>
          </w:p>
        </w:tc>
        <w:tc>
          <w:tcPr>
            <w:tcW w:w="2764" w:type="dxa"/>
          </w:tcPr>
          <w:p w14:paraId="6093619B" w14:textId="77777777" w:rsidR="005D1859" w:rsidRPr="00E0540F" w:rsidRDefault="005D1859" w:rsidP="006E7244">
            <w:pPr>
              <w:rPr>
                <w:rFonts w:ascii="Arial" w:hAnsi="Arial" w:cs="Arial"/>
                <w:color w:val="000000" w:themeColor="text1"/>
              </w:rPr>
            </w:pPr>
            <w:r w:rsidRPr="00E0540F">
              <w:rPr>
                <w:rFonts w:ascii="Arial" w:hAnsi="Arial" w:cs="Arial"/>
                <w:color w:val="000000" w:themeColor="text1"/>
              </w:rPr>
              <w:t>444 7 712</w:t>
            </w:r>
          </w:p>
        </w:tc>
      </w:tr>
      <w:tr w:rsidR="00DC4147" w:rsidRPr="00DC4147" w14:paraId="1E7E1682" w14:textId="77777777" w:rsidTr="006E7244">
        <w:tc>
          <w:tcPr>
            <w:tcW w:w="3114" w:type="dxa"/>
          </w:tcPr>
          <w:p w14:paraId="58313A29" w14:textId="77777777" w:rsidR="005D1859" w:rsidRPr="00E0540F" w:rsidRDefault="005D1859" w:rsidP="006E7244">
            <w:pPr>
              <w:rPr>
                <w:rFonts w:ascii="Arial" w:hAnsi="Arial" w:cs="Arial"/>
                <w:color w:val="000000" w:themeColor="text1"/>
              </w:rPr>
            </w:pPr>
            <w:r w:rsidRPr="00E0540F">
              <w:rPr>
                <w:rFonts w:ascii="Arial" w:hAnsi="Arial" w:cs="Arial"/>
                <w:color w:val="000000" w:themeColor="text1"/>
              </w:rPr>
              <w:t>İl Çevre Müdürlüğü</w:t>
            </w:r>
          </w:p>
        </w:tc>
        <w:tc>
          <w:tcPr>
            <w:tcW w:w="2764" w:type="dxa"/>
          </w:tcPr>
          <w:p w14:paraId="73910BC9" w14:textId="77777777" w:rsidR="005D1859" w:rsidRPr="00E0540F" w:rsidRDefault="005D1859" w:rsidP="006E7244">
            <w:pPr>
              <w:rPr>
                <w:rFonts w:ascii="Arial" w:hAnsi="Arial" w:cs="Arial"/>
                <w:color w:val="000000" w:themeColor="text1"/>
              </w:rPr>
            </w:pPr>
            <w:r w:rsidRPr="00E0540F">
              <w:rPr>
                <w:rFonts w:ascii="Arial" w:hAnsi="Arial" w:cs="Arial"/>
                <w:color w:val="000000" w:themeColor="text1"/>
              </w:rPr>
              <w:t>0326 216 0606</w:t>
            </w:r>
          </w:p>
        </w:tc>
      </w:tr>
      <w:tr w:rsidR="00DC4147" w:rsidRPr="00DC4147" w14:paraId="378715D4" w14:textId="77777777" w:rsidTr="006E7244">
        <w:tc>
          <w:tcPr>
            <w:tcW w:w="3114" w:type="dxa"/>
          </w:tcPr>
          <w:p w14:paraId="66322FB3" w14:textId="77777777" w:rsidR="005D1859" w:rsidRPr="00E0540F" w:rsidRDefault="005D1859" w:rsidP="006E7244">
            <w:pPr>
              <w:rPr>
                <w:rFonts w:ascii="Arial" w:hAnsi="Arial" w:cs="Arial"/>
                <w:color w:val="000000" w:themeColor="text1"/>
              </w:rPr>
            </w:pPr>
            <w:r w:rsidRPr="00E0540F">
              <w:rPr>
                <w:rFonts w:ascii="Arial" w:hAnsi="Arial" w:cs="Arial"/>
                <w:color w:val="000000" w:themeColor="text1"/>
              </w:rPr>
              <w:t>Sahil Güvenlik</w:t>
            </w:r>
          </w:p>
        </w:tc>
        <w:tc>
          <w:tcPr>
            <w:tcW w:w="2764" w:type="dxa"/>
          </w:tcPr>
          <w:p w14:paraId="2E5CC1E4" w14:textId="77777777" w:rsidR="005D1859" w:rsidRPr="00E0540F" w:rsidRDefault="005D1859" w:rsidP="006E7244">
            <w:pPr>
              <w:rPr>
                <w:rFonts w:ascii="Arial" w:hAnsi="Arial" w:cs="Arial"/>
                <w:color w:val="000000" w:themeColor="text1"/>
              </w:rPr>
            </w:pPr>
            <w:r w:rsidRPr="00E0540F">
              <w:rPr>
                <w:rFonts w:ascii="Arial" w:hAnsi="Arial" w:cs="Arial"/>
                <w:color w:val="000000" w:themeColor="text1"/>
              </w:rPr>
              <w:t>112</w:t>
            </w:r>
          </w:p>
        </w:tc>
      </w:tr>
      <w:tr w:rsidR="00DC4147" w:rsidRPr="00DC4147" w14:paraId="38F5FBE7" w14:textId="77777777" w:rsidTr="006E7244">
        <w:tc>
          <w:tcPr>
            <w:tcW w:w="3114" w:type="dxa"/>
          </w:tcPr>
          <w:p w14:paraId="545D433A" w14:textId="77777777" w:rsidR="005D1859" w:rsidRPr="00E0540F" w:rsidRDefault="005D1859" w:rsidP="006E7244">
            <w:pPr>
              <w:rPr>
                <w:rFonts w:ascii="Arial" w:hAnsi="Arial" w:cs="Arial"/>
                <w:color w:val="000000" w:themeColor="text1"/>
              </w:rPr>
            </w:pPr>
            <w:r w:rsidRPr="00E0540F">
              <w:rPr>
                <w:rFonts w:ascii="Arial" w:hAnsi="Arial" w:cs="Arial"/>
                <w:color w:val="000000" w:themeColor="text1"/>
              </w:rPr>
              <w:t>Most Denizlik</w:t>
            </w:r>
          </w:p>
        </w:tc>
        <w:tc>
          <w:tcPr>
            <w:tcW w:w="2764" w:type="dxa"/>
          </w:tcPr>
          <w:p w14:paraId="18E8E06A" w14:textId="77777777" w:rsidR="005D1859" w:rsidRPr="00E0540F" w:rsidRDefault="005D1859" w:rsidP="006E7244">
            <w:pPr>
              <w:rPr>
                <w:rFonts w:ascii="Arial" w:hAnsi="Arial" w:cs="Arial"/>
                <w:color w:val="000000" w:themeColor="text1"/>
              </w:rPr>
            </w:pPr>
            <w:r w:rsidRPr="00E0540F">
              <w:rPr>
                <w:rFonts w:ascii="Arial" w:hAnsi="Arial" w:cs="Arial"/>
                <w:color w:val="000000" w:themeColor="text1"/>
              </w:rPr>
              <w:t>0532 138 35 99</w:t>
            </w:r>
          </w:p>
        </w:tc>
      </w:tr>
    </w:tbl>
    <w:p w14:paraId="4A71324E" w14:textId="77777777" w:rsidR="001D7073" w:rsidRPr="00E0540F" w:rsidRDefault="001D7073" w:rsidP="001D7073">
      <w:pPr>
        <w:rPr>
          <w:color w:val="000000" w:themeColor="text1"/>
          <w:lang w:val="en-US" w:eastAsia="ja-JP"/>
        </w:rPr>
      </w:pPr>
      <w:r w:rsidRPr="00E0540F">
        <w:rPr>
          <w:color w:val="000000" w:themeColor="text1"/>
        </w:rPr>
        <w:br w:type="page"/>
      </w:r>
    </w:p>
    <w:p w14:paraId="73A3BAEA" w14:textId="77777777" w:rsidR="001D7073" w:rsidRPr="00E0540F" w:rsidRDefault="001D7073" w:rsidP="001D7073">
      <w:pPr>
        <w:pStyle w:val="Balk2"/>
        <w:keepNext/>
        <w:ind w:left="576" w:hanging="576"/>
        <w:jc w:val="left"/>
        <w:rPr>
          <w:color w:val="000000" w:themeColor="text1"/>
        </w:rPr>
      </w:pPr>
      <w:bookmarkStart w:id="366" w:name="_Toc313105549"/>
      <w:bookmarkStart w:id="367" w:name="_Toc313433592"/>
      <w:bookmarkStart w:id="368" w:name="_Toc164894097"/>
      <w:r w:rsidRPr="00E0540F">
        <w:rPr>
          <w:color w:val="000000" w:themeColor="text1"/>
        </w:rPr>
        <w:lastRenderedPageBreak/>
        <w:t>Tehlikeli Yüklerin Elleçlendiği Alanların Genel Vaziyet Planı</w:t>
      </w:r>
      <w:bookmarkEnd w:id="366"/>
      <w:bookmarkEnd w:id="367"/>
      <w:bookmarkEnd w:id="368"/>
    </w:p>
    <w:p w14:paraId="6B46A861" w14:textId="32837F31" w:rsidR="001D7073" w:rsidRPr="00E0540F" w:rsidRDefault="001D7073" w:rsidP="001D7073">
      <w:pPr>
        <w:rPr>
          <w:color w:val="000000" w:themeColor="text1"/>
        </w:rPr>
      </w:pPr>
    </w:p>
    <w:p w14:paraId="10B6775E" w14:textId="79B34281" w:rsidR="001D7073" w:rsidRPr="00E0540F" w:rsidRDefault="000B523C" w:rsidP="001D7073">
      <w:pPr>
        <w:rPr>
          <w:color w:val="000000" w:themeColor="text1"/>
        </w:rPr>
      </w:pPr>
      <w:r w:rsidRPr="00E0540F">
        <w:rPr>
          <w:color w:val="000000" w:themeColor="text1"/>
        </w:rPr>
        <mc:AlternateContent>
          <mc:Choice Requires="wps">
            <w:drawing>
              <wp:anchor distT="0" distB="0" distL="114300" distR="114300" simplePos="0" relativeHeight="251670528" behindDoc="0" locked="0" layoutInCell="1" allowOverlap="1" wp14:anchorId="6318A861" wp14:editId="2FAD3BB3">
                <wp:simplePos x="0" y="0"/>
                <wp:positionH relativeFrom="column">
                  <wp:posOffset>2794000</wp:posOffset>
                </wp:positionH>
                <wp:positionV relativeFrom="paragraph">
                  <wp:posOffset>5715</wp:posOffset>
                </wp:positionV>
                <wp:extent cx="1511300" cy="2876550"/>
                <wp:effectExtent l="0" t="0" r="12700" b="19050"/>
                <wp:wrapNone/>
                <wp:docPr id="13" name="Rectangle 13"/>
                <wp:cNvGraphicFramePr/>
                <a:graphic xmlns:a="http://schemas.openxmlformats.org/drawingml/2006/main">
                  <a:graphicData uri="http://schemas.microsoft.com/office/word/2010/wordprocessingShape">
                    <wps:wsp>
                      <wps:cNvSpPr/>
                      <wps:spPr>
                        <a:xfrm>
                          <a:off x="0" y="0"/>
                          <a:ext cx="1511300" cy="28765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10A5E2" id="Rectangle 13" o:spid="_x0000_s1026" style="position:absolute;margin-left:220pt;margin-top:.45pt;width:119pt;height:22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" fillcolor="white [3201]" strokecolor="white [3212]" strokeweight="2pt"/>
            </w:pict>
          </mc:Fallback>
        </mc:AlternateContent>
      </w:r>
      <w:r w:rsidR="004526DC" w:rsidRPr="00E0540F">
        <w:rPr>
          <w:color w:val="000000" w:themeColor="text1"/>
        </w:rPr>
        <w:drawing>
          <wp:inline distT="0" distB="0" distL="0" distR="0" wp14:anchorId="1FF939E3" wp14:editId="1462B733">
            <wp:extent cx="7821358" cy="4073702"/>
            <wp:effectExtent l="6985"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rot="5400000">
                      <a:off x="0" y="0"/>
                      <a:ext cx="7834988" cy="4080801"/>
                    </a:xfrm>
                    <a:prstGeom prst="rect">
                      <a:avLst/>
                    </a:prstGeom>
                    <a:noFill/>
                    <a:ln>
                      <a:noFill/>
                    </a:ln>
                  </pic:spPr>
                </pic:pic>
              </a:graphicData>
            </a:graphic>
          </wp:inline>
        </w:drawing>
      </w:r>
    </w:p>
    <w:p w14:paraId="430E1ACE" w14:textId="77777777" w:rsidR="001D7073" w:rsidRPr="00E0540F" w:rsidRDefault="001D7073" w:rsidP="001D7073">
      <w:pPr>
        <w:rPr>
          <w:color w:val="000000" w:themeColor="text1"/>
          <w:lang w:val="en-US" w:eastAsia="ja-JP"/>
        </w:rPr>
      </w:pPr>
      <w:r w:rsidRPr="00E0540F">
        <w:rPr>
          <w:color w:val="000000" w:themeColor="text1"/>
        </w:rPr>
        <w:br w:type="page"/>
      </w:r>
    </w:p>
    <w:p w14:paraId="0F271985" w14:textId="77777777" w:rsidR="001D7073" w:rsidRPr="00E0540F" w:rsidRDefault="001D7073" w:rsidP="001D7073">
      <w:pPr>
        <w:pStyle w:val="Balk2"/>
        <w:keepNext/>
        <w:ind w:left="576" w:hanging="576"/>
        <w:jc w:val="left"/>
        <w:rPr>
          <w:color w:val="000000" w:themeColor="text1"/>
        </w:rPr>
      </w:pPr>
      <w:bookmarkStart w:id="369" w:name="_Toc313105550"/>
      <w:bookmarkStart w:id="370" w:name="_Toc313433593"/>
      <w:bookmarkStart w:id="371" w:name="_Toc164894098"/>
      <w:r w:rsidRPr="00E0540F">
        <w:rPr>
          <w:color w:val="000000" w:themeColor="text1"/>
        </w:rPr>
        <w:lastRenderedPageBreak/>
        <w:t>Tehlikeli Yüklerin Elleçlendiği Alanların Yangın Planı</w:t>
      </w:r>
      <w:bookmarkEnd w:id="369"/>
      <w:bookmarkEnd w:id="370"/>
      <w:bookmarkEnd w:id="371"/>
    </w:p>
    <w:p w14:paraId="6A0ABE22" w14:textId="304F69F9" w:rsidR="001D7073" w:rsidRPr="00E0540F" w:rsidRDefault="000A3549" w:rsidP="000A3549">
      <w:pPr>
        <w:jc w:val="center"/>
        <w:rPr>
          <w:color w:val="000000" w:themeColor="text1"/>
          <w:lang w:val="en-US" w:eastAsia="ja-JP"/>
        </w:rPr>
      </w:pPr>
      <w:r w:rsidRPr="00E0540F">
        <w:rPr>
          <w:color w:val="000000" w:themeColor="text1"/>
        </w:rPr>
        <w:drawing>
          <wp:inline distT="0" distB="0" distL="0" distR="0" wp14:anchorId="54955D28" wp14:editId="73890AB8">
            <wp:extent cx="7637356" cy="3586797"/>
            <wp:effectExtent l="6033" t="0" r="7937" b="7938"/>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rot="5400000">
                      <a:off x="0" y="0"/>
                      <a:ext cx="7644405" cy="3590107"/>
                    </a:xfrm>
                    <a:prstGeom prst="rect">
                      <a:avLst/>
                    </a:prstGeom>
                    <a:noFill/>
                    <a:ln>
                      <a:noFill/>
                    </a:ln>
                  </pic:spPr>
                </pic:pic>
              </a:graphicData>
            </a:graphic>
          </wp:inline>
        </w:drawing>
      </w:r>
      <w:r w:rsidR="001D7073" w:rsidRPr="00E0540F">
        <w:rPr>
          <w:color w:val="000000" w:themeColor="text1"/>
        </w:rPr>
        <w:br w:type="page"/>
      </w:r>
    </w:p>
    <w:p w14:paraId="392D0EBF" w14:textId="77777777" w:rsidR="001D7073" w:rsidRPr="00E0540F" w:rsidRDefault="001D7073" w:rsidP="001D7073">
      <w:pPr>
        <w:pStyle w:val="Balk2"/>
        <w:keepNext/>
        <w:ind w:left="576" w:hanging="576"/>
        <w:jc w:val="left"/>
        <w:rPr>
          <w:color w:val="000000" w:themeColor="text1"/>
        </w:rPr>
      </w:pPr>
      <w:bookmarkStart w:id="372" w:name="_Toc313105551"/>
      <w:bookmarkStart w:id="373" w:name="_Toc313433594"/>
      <w:bookmarkStart w:id="374" w:name="_Toc164894099"/>
      <w:r w:rsidRPr="00E0540F">
        <w:rPr>
          <w:color w:val="000000" w:themeColor="text1"/>
        </w:rPr>
        <w:lastRenderedPageBreak/>
        <w:t>Tesisin Genel Yangın Planı</w:t>
      </w:r>
      <w:bookmarkEnd w:id="372"/>
      <w:bookmarkEnd w:id="373"/>
      <w:bookmarkEnd w:id="374"/>
    </w:p>
    <w:p w14:paraId="109B7A8C" w14:textId="647F7D33" w:rsidR="001D7073" w:rsidRPr="00E0540F" w:rsidRDefault="000A3549" w:rsidP="000A3549">
      <w:pPr>
        <w:jc w:val="center"/>
        <w:rPr>
          <w:color w:val="000000" w:themeColor="text1"/>
        </w:rPr>
      </w:pPr>
      <w:r w:rsidRPr="00E0540F">
        <w:rPr>
          <w:color w:val="000000" w:themeColor="text1"/>
        </w:rPr>
        <w:drawing>
          <wp:inline distT="0" distB="0" distL="0" distR="0" wp14:anchorId="09F30CC2" wp14:editId="5F0B4AF3">
            <wp:extent cx="7164978" cy="3364746"/>
            <wp:effectExtent l="0" t="4762"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rot="5400000">
                      <a:off x="0" y="0"/>
                      <a:ext cx="7175680" cy="3369772"/>
                    </a:xfrm>
                    <a:prstGeom prst="rect">
                      <a:avLst/>
                    </a:prstGeom>
                    <a:noFill/>
                    <a:ln>
                      <a:noFill/>
                    </a:ln>
                  </pic:spPr>
                </pic:pic>
              </a:graphicData>
            </a:graphic>
          </wp:inline>
        </w:drawing>
      </w:r>
    </w:p>
    <w:p w14:paraId="132BD8CD" w14:textId="77777777" w:rsidR="00B47345" w:rsidRPr="00E0540F" w:rsidRDefault="00B47345" w:rsidP="00B47345">
      <w:pPr>
        <w:jc w:val="left"/>
        <w:rPr>
          <w:color w:val="000000" w:themeColor="text1"/>
        </w:rPr>
      </w:pPr>
      <w:r w:rsidRPr="00E0540F">
        <w:rPr>
          <w:color w:val="000000" w:themeColor="text1"/>
        </w:rPr>
        <w:br w:type="page"/>
      </w:r>
    </w:p>
    <w:p w14:paraId="1428F2CA" w14:textId="77777777" w:rsidR="00B47345" w:rsidRPr="00E0540F" w:rsidRDefault="00B47345" w:rsidP="00B47345">
      <w:pPr>
        <w:pStyle w:val="Balk2"/>
        <w:rPr>
          <w:color w:val="000000" w:themeColor="text1"/>
        </w:rPr>
      </w:pPr>
      <w:bookmarkStart w:id="375" w:name="_Toc326915804"/>
      <w:bookmarkStart w:id="376" w:name="_Toc327697557"/>
      <w:bookmarkStart w:id="377" w:name="_Toc327958072"/>
      <w:bookmarkStart w:id="378" w:name="_Toc164894100"/>
      <w:r w:rsidRPr="00E0540F">
        <w:rPr>
          <w:color w:val="000000" w:themeColor="text1"/>
        </w:rPr>
        <w:lastRenderedPageBreak/>
        <w:t>Acil Durum Planı</w:t>
      </w:r>
      <w:bookmarkEnd w:id="375"/>
      <w:bookmarkEnd w:id="376"/>
      <w:bookmarkEnd w:id="377"/>
      <w:bookmarkEnd w:id="378"/>
    </w:p>
    <w:p w14:paraId="01F6D959" w14:textId="77777777" w:rsidR="00B47345" w:rsidRPr="00E0540F" w:rsidRDefault="00B47345" w:rsidP="00B47345">
      <w:pPr>
        <w:rPr>
          <w:color w:val="000000" w:themeColor="text1"/>
        </w:rPr>
      </w:pPr>
      <w:r w:rsidRPr="00E0540F">
        <w:rPr>
          <w:color w:val="000000" w:themeColor="text1"/>
        </w:rPr>
        <w:t>Liman tesisinde ayrı bir döküman olarak tutulmakta olup en az 3 yılda bir yenilenmektedir. Acil Durum Planı ayrıntıları aşağıda olduğu gibidir.</w:t>
      </w:r>
    </w:p>
    <w:p w14:paraId="75FCD404" w14:textId="77777777" w:rsidR="00B47345" w:rsidRPr="00E0540F" w:rsidRDefault="00B47345" w:rsidP="00B47345">
      <w:pPr>
        <w:rPr>
          <w:color w:val="000000" w:themeColor="text1"/>
          <w:sz w:val="22"/>
          <w:szCs w:val="22"/>
        </w:rPr>
      </w:pPr>
      <w:r w:rsidRPr="00E0540F">
        <w:rPr>
          <w:color w:val="000000" w:themeColor="text1"/>
          <w:sz w:val="22"/>
          <w:szCs w:val="22"/>
        </w:rPr>
        <w:t>Acil durum prosedürleri,</w:t>
      </w:r>
    </w:p>
    <w:p w14:paraId="7F5E8F7E" w14:textId="77777777" w:rsidR="00B47345" w:rsidRPr="00E0540F" w:rsidRDefault="00B47345" w:rsidP="00B47345">
      <w:pPr>
        <w:rPr>
          <w:color w:val="000000" w:themeColor="text1"/>
          <w:sz w:val="22"/>
          <w:szCs w:val="22"/>
        </w:rPr>
      </w:pPr>
      <w:r w:rsidRPr="00E0540F">
        <w:rPr>
          <w:color w:val="000000" w:themeColor="text1"/>
          <w:sz w:val="22"/>
          <w:szCs w:val="22"/>
        </w:rPr>
        <w:t>Acil durumlara müdahale organizasyon şeması</w:t>
      </w:r>
    </w:p>
    <w:p w14:paraId="69B3D739" w14:textId="77777777" w:rsidR="00B47345" w:rsidRPr="00E0540F" w:rsidRDefault="00B47345" w:rsidP="00B47345">
      <w:pPr>
        <w:rPr>
          <w:color w:val="000000" w:themeColor="text1"/>
          <w:sz w:val="22"/>
          <w:szCs w:val="22"/>
        </w:rPr>
      </w:pPr>
      <w:r w:rsidRPr="00E0540F">
        <w:rPr>
          <w:color w:val="000000" w:themeColor="text1"/>
          <w:sz w:val="22"/>
          <w:szCs w:val="22"/>
        </w:rPr>
        <w:t>Acil durum prosedürlerini hazırlayan kişi/kuruluşun isim, unvan ve iletişim detayları,</w:t>
      </w:r>
    </w:p>
    <w:p w14:paraId="335488B0" w14:textId="77777777" w:rsidR="00B47345" w:rsidRPr="00E0540F" w:rsidRDefault="00B47345" w:rsidP="00B47345">
      <w:pPr>
        <w:rPr>
          <w:color w:val="000000" w:themeColor="text1"/>
          <w:sz w:val="22"/>
          <w:szCs w:val="22"/>
        </w:rPr>
      </w:pPr>
      <w:r w:rsidRPr="00E0540F">
        <w:rPr>
          <w:color w:val="000000" w:themeColor="text1"/>
          <w:sz w:val="22"/>
          <w:szCs w:val="22"/>
        </w:rPr>
        <w:t>Kıyı tesisinde meydana gelebilecek acil durumlara müdahale faaliyetlerini koordine etmek üzere atanmış yetkili kişinin isim, unvan ve iletişim bilgileri ile görev ve sorumlulukları,</w:t>
      </w:r>
    </w:p>
    <w:p w14:paraId="4D0C9FC1" w14:textId="380AC81D" w:rsidR="00B47345" w:rsidRPr="00E0540F" w:rsidRDefault="00B47345" w:rsidP="00B47345">
      <w:pPr>
        <w:rPr>
          <w:color w:val="000000" w:themeColor="text1"/>
          <w:sz w:val="22"/>
          <w:szCs w:val="22"/>
        </w:rPr>
      </w:pPr>
      <w:r w:rsidRPr="00E0540F">
        <w:rPr>
          <w:color w:val="000000" w:themeColor="text1"/>
          <w:sz w:val="22"/>
          <w:szCs w:val="22"/>
        </w:rPr>
        <w:t xml:space="preserve">Acil durumlarda ilgili </w:t>
      </w:r>
      <w:r w:rsidR="00670A4B" w:rsidRPr="00E0540F">
        <w:rPr>
          <w:color w:val="000000" w:themeColor="text1"/>
          <w:sz w:val="22"/>
          <w:szCs w:val="22"/>
        </w:rPr>
        <w:t>Bölge Liman Başkanlığı</w:t>
      </w:r>
      <w:r w:rsidRPr="00E0540F">
        <w:rPr>
          <w:color w:val="000000" w:themeColor="text1"/>
          <w:sz w:val="22"/>
          <w:szCs w:val="22"/>
        </w:rPr>
        <w:t>ğı ve ilgili diğer kurum ve kuruluşlarla irtibat kuracak tesis yetkilisinin isim, unvan ve iletişim bilgileri ile görev ve sorumlulukları,</w:t>
      </w:r>
    </w:p>
    <w:p w14:paraId="78598474" w14:textId="77777777" w:rsidR="00B47345" w:rsidRPr="00E0540F" w:rsidRDefault="00B47345" w:rsidP="00B47345">
      <w:pPr>
        <w:rPr>
          <w:color w:val="000000" w:themeColor="text1"/>
          <w:sz w:val="22"/>
          <w:szCs w:val="22"/>
        </w:rPr>
      </w:pPr>
      <w:r w:rsidRPr="00E0540F">
        <w:rPr>
          <w:color w:val="000000" w:themeColor="text1"/>
          <w:sz w:val="22"/>
          <w:szCs w:val="22"/>
        </w:rPr>
        <w:t>Acil durumlara müdahale için belirlenen ekiplerin isimleri ve görevleri ile bu ekiplerde görevlendirilen personelin isimleri, görev ve sorumlulukları,</w:t>
      </w:r>
    </w:p>
    <w:p w14:paraId="1D3B5213" w14:textId="77777777" w:rsidR="00B47345" w:rsidRPr="00E0540F" w:rsidRDefault="00B47345" w:rsidP="00B47345">
      <w:pPr>
        <w:rPr>
          <w:color w:val="000000" w:themeColor="text1"/>
          <w:sz w:val="22"/>
          <w:szCs w:val="22"/>
        </w:rPr>
      </w:pPr>
      <w:r w:rsidRPr="00E0540F">
        <w:rPr>
          <w:color w:val="000000" w:themeColor="text1"/>
          <w:sz w:val="22"/>
          <w:szCs w:val="22"/>
        </w:rPr>
        <w:t>Kıyı tesisinin acil durumlara müdahaleye yönelik kullanacağı kaynakların, ekipman ve donanımların niteliği ve kapasiteleri,</w:t>
      </w:r>
    </w:p>
    <w:p w14:paraId="07C8672A" w14:textId="77777777" w:rsidR="00B47345" w:rsidRPr="00E0540F" w:rsidRDefault="00B47345" w:rsidP="00B47345">
      <w:pPr>
        <w:rPr>
          <w:color w:val="000000" w:themeColor="text1"/>
          <w:sz w:val="22"/>
          <w:szCs w:val="22"/>
        </w:rPr>
      </w:pPr>
      <w:r w:rsidRPr="00E0540F">
        <w:rPr>
          <w:color w:val="000000" w:themeColor="text1"/>
          <w:sz w:val="22"/>
          <w:szCs w:val="22"/>
        </w:rPr>
        <w:t>Acil durumların oluşmasına sebebiyet vermesi öngörülebilir ciddi koşulları control altında bulundurabilmek ve bunların meydana getirebileceği olumsuz etkileri en aza indirebilmek amacıyla alınması gereken tedbirler ile yapılması gereken eylemleri ve tesisin buna ilişkin mevcut imkan, kabiliyet ve kapasitesi,</w:t>
      </w:r>
    </w:p>
    <w:p w14:paraId="2E2A7BF1" w14:textId="77777777" w:rsidR="00B47345" w:rsidRPr="00E0540F" w:rsidRDefault="00B47345" w:rsidP="00B47345">
      <w:pPr>
        <w:rPr>
          <w:color w:val="000000" w:themeColor="text1"/>
          <w:sz w:val="22"/>
          <w:szCs w:val="22"/>
        </w:rPr>
      </w:pPr>
      <w:r w:rsidRPr="00E0540F">
        <w:rPr>
          <w:color w:val="000000" w:themeColor="text1"/>
          <w:sz w:val="22"/>
          <w:szCs w:val="22"/>
        </w:rPr>
        <w:t>Herhangi bir acil durum anında kıyı tesisinde bulunan kişilere yönelik olası riskleri önlemek veya en aza indirebilmek amacıyla alınması gerekli tedbirlerin ve uyarıların niteliği ve duyurulma yöntemleri ile bir uyarı karşısında kişilerin yapması gerekenlere ilişkin düzenlemeler,</w:t>
      </w:r>
    </w:p>
    <w:p w14:paraId="2EE1A38B" w14:textId="4D755560" w:rsidR="00B47345" w:rsidRPr="00E0540F" w:rsidRDefault="00B47345" w:rsidP="00B47345">
      <w:pPr>
        <w:rPr>
          <w:color w:val="000000" w:themeColor="text1"/>
          <w:sz w:val="22"/>
          <w:szCs w:val="22"/>
        </w:rPr>
      </w:pPr>
      <w:r w:rsidRPr="00E0540F">
        <w:rPr>
          <w:color w:val="000000" w:themeColor="text1"/>
          <w:sz w:val="22"/>
          <w:szCs w:val="22"/>
        </w:rPr>
        <w:t xml:space="preserve">Acil durumlarda, </w:t>
      </w:r>
      <w:r w:rsidR="00670A4B" w:rsidRPr="00E0540F">
        <w:rPr>
          <w:color w:val="000000" w:themeColor="text1"/>
          <w:sz w:val="22"/>
          <w:szCs w:val="22"/>
        </w:rPr>
        <w:t>Bölge Liman Başkanlığı</w:t>
      </w:r>
      <w:r w:rsidRPr="00E0540F">
        <w:rPr>
          <w:color w:val="000000" w:themeColor="text1"/>
          <w:sz w:val="22"/>
          <w:szCs w:val="22"/>
        </w:rPr>
        <w:t xml:space="preserve">na yapılması gereken ilk bildirim usulleri ile bu bildirimde bulunması gereken bilgilerin içeriği ve yeni bilgiler elde edildikçe bu bilgilerin </w:t>
      </w:r>
      <w:r w:rsidR="00670A4B" w:rsidRPr="00E0540F">
        <w:rPr>
          <w:color w:val="000000" w:themeColor="text1"/>
          <w:sz w:val="22"/>
          <w:szCs w:val="22"/>
        </w:rPr>
        <w:t>Bölge Liman Başkanlığı</w:t>
      </w:r>
      <w:r w:rsidRPr="00E0540F">
        <w:rPr>
          <w:color w:val="000000" w:themeColor="text1"/>
          <w:sz w:val="22"/>
          <w:szCs w:val="22"/>
        </w:rPr>
        <w:t>na iletilmesine ilişkin prosedürler,</w:t>
      </w:r>
    </w:p>
    <w:p w14:paraId="214BE0EB" w14:textId="77777777" w:rsidR="00B47345" w:rsidRPr="00E0540F" w:rsidRDefault="00B47345" w:rsidP="00B47345">
      <w:pPr>
        <w:rPr>
          <w:color w:val="000000" w:themeColor="text1"/>
          <w:sz w:val="22"/>
          <w:szCs w:val="22"/>
        </w:rPr>
      </w:pPr>
      <w:r w:rsidRPr="00E0540F">
        <w:rPr>
          <w:color w:val="000000" w:themeColor="text1"/>
          <w:sz w:val="22"/>
          <w:szCs w:val="22"/>
        </w:rPr>
        <w:t>Acil durumlarda görev alacak personelin alması gereken eğitimler,</w:t>
      </w:r>
    </w:p>
    <w:p w14:paraId="77004D8B" w14:textId="77777777" w:rsidR="00B47345" w:rsidRPr="00E0540F" w:rsidRDefault="00B47345" w:rsidP="00B47345">
      <w:pPr>
        <w:rPr>
          <w:color w:val="000000" w:themeColor="text1"/>
          <w:sz w:val="22"/>
          <w:szCs w:val="22"/>
        </w:rPr>
      </w:pPr>
      <w:r w:rsidRPr="00E0540F">
        <w:rPr>
          <w:color w:val="000000" w:themeColor="text1"/>
          <w:sz w:val="22"/>
          <w:szCs w:val="22"/>
        </w:rPr>
        <w:t>Acil durumlarda kıyı tesisinin dışındaki acil durum ekipleri ile sağlanacak koordinasyon yöntemleri,</w:t>
      </w:r>
    </w:p>
    <w:p w14:paraId="61ABB3D9" w14:textId="77777777" w:rsidR="00B47345" w:rsidRPr="00E0540F" w:rsidRDefault="00B47345" w:rsidP="00B47345">
      <w:pPr>
        <w:rPr>
          <w:color w:val="000000" w:themeColor="text1"/>
          <w:sz w:val="22"/>
          <w:szCs w:val="22"/>
        </w:rPr>
      </w:pPr>
      <w:r w:rsidRPr="00E0540F">
        <w:rPr>
          <w:color w:val="000000" w:themeColor="text1"/>
          <w:sz w:val="22"/>
          <w:szCs w:val="22"/>
        </w:rPr>
        <w:t>Acil durumlara yönelik yapılacak talimlerin niteliği ve yapılma periyodu,</w:t>
      </w:r>
    </w:p>
    <w:p w14:paraId="131F6A78" w14:textId="77777777" w:rsidR="00B47345" w:rsidRPr="00E0540F" w:rsidRDefault="00B47345" w:rsidP="00B47345">
      <w:pPr>
        <w:rPr>
          <w:color w:val="000000" w:themeColor="text1"/>
          <w:sz w:val="22"/>
          <w:szCs w:val="22"/>
        </w:rPr>
      </w:pPr>
      <w:r w:rsidRPr="00E0540F">
        <w:rPr>
          <w:color w:val="000000" w:themeColor="text1"/>
          <w:sz w:val="22"/>
          <w:szCs w:val="22"/>
        </w:rPr>
        <w:t>Acil durumlarda kıyı tesisinin dışında alınan tedbirlere destek sağlanmasına yönelik düzenlemeler.</w:t>
      </w:r>
    </w:p>
    <w:p w14:paraId="374440E1" w14:textId="77777777" w:rsidR="00B47345" w:rsidRPr="00E0540F" w:rsidRDefault="00B47345" w:rsidP="00B47345">
      <w:pPr>
        <w:rPr>
          <w:color w:val="000000" w:themeColor="text1"/>
          <w:sz w:val="22"/>
          <w:szCs w:val="22"/>
        </w:rPr>
      </w:pPr>
      <w:r w:rsidRPr="00E0540F">
        <w:rPr>
          <w:color w:val="000000" w:themeColor="text1"/>
          <w:sz w:val="22"/>
          <w:szCs w:val="22"/>
        </w:rPr>
        <w:t>Acil durum planları, aşağıdaki her bir acil durumu kapsamak zorundadır:</w:t>
      </w:r>
    </w:p>
    <w:p w14:paraId="5079D5EC" w14:textId="77777777" w:rsidR="00B47345" w:rsidRPr="00E0540F" w:rsidRDefault="00B47345" w:rsidP="00B47345">
      <w:pPr>
        <w:rPr>
          <w:color w:val="000000" w:themeColor="text1"/>
          <w:sz w:val="22"/>
          <w:szCs w:val="22"/>
        </w:rPr>
      </w:pPr>
      <w:r w:rsidRPr="00E0540F">
        <w:rPr>
          <w:color w:val="000000" w:themeColor="text1"/>
          <w:sz w:val="22"/>
          <w:szCs w:val="22"/>
        </w:rPr>
        <w:t>a) Tesis, ekipman ve saha yangınları,</w:t>
      </w:r>
    </w:p>
    <w:p w14:paraId="6D10A4EF" w14:textId="77777777" w:rsidR="00B47345" w:rsidRPr="00E0540F" w:rsidRDefault="00B47345" w:rsidP="00B47345">
      <w:pPr>
        <w:rPr>
          <w:color w:val="000000" w:themeColor="text1"/>
          <w:sz w:val="22"/>
          <w:szCs w:val="22"/>
        </w:rPr>
      </w:pPr>
      <w:r w:rsidRPr="00E0540F">
        <w:rPr>
          <w:color w:val="000000" w:themeColor="text1"/>
          <w:sz w:val="22"/>
          <w:szCs w:val="22"/>
        </w:rPr>
        <w:t>b) Limanda elleçlenmesine müsaade edilen her bir tehlike yük sınıfına ve alt tehlike sınıflarına ait yük yangınları,</w:t>
      </w:r>
    </w:p>
    <w:p w14:paraId="32945BBD" w14:textId="77777777" w:rsidR="00B47345" w:rsidRPr="00E0540F" w:rsidRDefault="00B47345" w:rsidP="00B47345">
      <w:pPr>
        <w:rPr>
          <w:color w:val="000000" w:themeColor="text1"/>
          <w:sz w:val="22"/>
          <w:szCs w:val="22"/>
        </w:rPr>
      </w:pPr>
      <w:r w:rsidRPr="00E0540F">
        <w:rPr>
          <w:color w:val="000000" w:themeColor="text1"/>
          <w:sz w:val="22"/>
          <w:szCs w:val="22"/>
        </w:rPr>
        <w:t>c) Gemi yangınları,</w:t>
      </w:r>
    </w:p>
    <w:p w14:paraId="00901F55" w14:textId="77777777" w:rsidR="00B47345" w:rsidRPr="00E0540F" w:rsidRDefault="00B47345" w:rsidP="00B47345">
      <w:pPr>
        <w:rPr>
          <w:color w:val="000000" w:themeColor="text1"/>
          <w:sz w:val="22"/>
          <w:szCs w:val="22"/>
        </w:rPr>
      </w:pPr>
      <w:r w:rsidRPr="00E0540F">
        <w:rPr>
          <w:color w:val="000000" w:themeColor="text1"/>
          <w:sz w:val="22"/>
          <w:szCs w:val="22"/>
        </w:rPr>
        <w:t>ç) Patlama,</w:t>
      </w:r>
    </w:p>
    <w:p w14:paraId="340E9FCD" w14:textId="77777777" w:rsidR="00B47345" w:rsidRPr="00E0540F" w:rsidRDefault="00B47345" w:rsidP="00B47345">
      <w:pPr>
        <w:rPr>
          <w:color w:val="000000" w:themeColor="text1"/>
          <w:sz w:val="22"/>
          <w:szCs w:val="22"/>
        </w:rPr>
      </w:pPr>
      <w:r w:rsidRPr="00E0540F">
        <w:rPr>
          <w:color w:val="000000" w:themeColor="text1"/>
          <w:sz w:val="22"/>
          <w:szCs w:val="22"/>
        </w:rPr>
        <w:t>d) Kaza sonucu ölüm ve ciddi yaralanma,</w:t>
      </w:r>
    </w:p>
    <w:p w14:paraId="30153D7D" w14:textId="77777777" w:rsidR="00B47345" w:rsidRPr="00E0540F" w:rsidRDefault="00B47345" w:rsidP="00B47345">
      <w:pPr>
        <w:rPr>
          <w:color w:val="000000" w:themeColor="text1"/>
          <w:sz w:val="22"/>
          <w:szCs w:val="22"/>
        </w:rPr>
      </w:pPr>
      <w:r w:rsidRPr="00E0540F">
        <w:rPr>
          <w:color w:val="000000" w:themeColor="text1"/>
          <w:sz w:val="22"/>
          <w:szCs w:val="22"/>
        </w:rPr>
        <w:t>e) Deprem, sel, heyelan, tsunami dalgaları gibi doğal afetler,</w:t>
      </w:r>
    </w:p>
    <w:p w14:paraId="39E4A45D" w14:textId="77777777" w:rsidR="00B47345" w:rsidRPr="00E0540F" w:rsidRDefault="00B47345" w:rsidP="00B47345">
      <w:pPr>
        <w:rPr>
          <w:color w:val="000000" w:themeColor="text1"/>
          <w:sz w:val="22"/>
          <w:szCs w:val="22"/>
        </w:rPr>
      </w:pPr>
      <w:r w:rsidRPr="00E0540F">
        <w:rPr>
          <w:color w:val="000000" w:themeColor="text1"/>
          <w:sz w:val="22"/>
          <w:szCs w:val="22"/>
        </w:rPr>
        <w:t>f) Çok kuvvetli rüzgar, fırtına, aşırı kar veya buzlanma gibi olumsuz hava koşulları,</w:t>
      </w:r>
    </w:p>
    <w:p w14:paraId="13824B9B" w14:textId="295912ED" w:rsidR="00B47345" w:rsidRPr="00E0540F" w:rsidRDefault="00B47345" w:rsidP="00B47345">
      <w:pPr>
        <w:rPr>
          <w:color w:val="000000" w:themeColor="text1"/>
          <w:sz w:val="22"/>
          <w:szCs w:val="22"/>
        </w:rPr>
      </w:pPr>
      <w:r w:rsidRPr="00E0540F">
        <w:rPr>
          <w:color w:val="000000" w:themeColor="text1"/>
          <w:sz w:val="22"/>
          <w:szCs w:val="22"/>
        </w:rPr>
        <w:t xml:space="preserve">g) Limanda elleçlenmesine müsaade edilen her bir tehlike sınıfına veya alt tehlike sınıflarına ait </w:t>
      </w:r>
      <w:r w:rsidR="00670A4B" w:rsidRPr="00E0540F">
        <w:rPr>
          <w:color w:val="000000" w:themeColor="text1"/>
          <w:sz w:val="22"/>
          <w:szCs w:val="22"/>
        </w:rPr>
        <w:t>Tehlikeli yük</w:t>
      </w:r>
      <w:r w:rsidRPr="00E0540F">
        <w:rPr>
          <w:color w:val="000000" w:themeColor="text1"/>
          <w:sz w:val="22"/>
          <w:szCs w:val="22"/>
        </w:rPr>
        <w:t>lerin sızması, akması veya dökülmesi,</w:t>
      </w:r>
    </w:p>
    <w:p w14:paraId="089B43F1" w14:textId="77777777" w:rsidR="00B47345" w:rsidRPr="00E0540F" w:rsidRDefault="00B47345" w:rsidP="00B47345">
      <w:pPr>
        <w:rPr>
          <w:color w:val="000000" w:themeColor="text1"/>
          <w:sz w:val="22"/>
          <w:szCs w:val="22"/>
        </w:rPr>
      </w:pPr>
      <w:r w:rsidRPr="00E0540F">
        <w:rPr>
          <w:color w:val="000000" w:themeColor="text1"/>
          <w:sz w:val="22"/>
          <w:szCs w:val="22"/>
        </w:rPr>
        <w:t>ğ) Deniz kirliliği (örneğin: yağ/yakıt kaçağı veya denize tehlikeli yük veya çevreye zararlı madde dökülmesi/düşmesi),</w:t>
      </w:r>
    </w:p>
    <w:p w14:paraId="478A24BB" w14:textId="77777777" w:rsidR="00B47345" w:rsidRPr="00E0540F" w:rsidRDefault="00B47345" w:rsidP="00B47345">
      <w:pPr>
        <w:rPr>
          <w:color w:val="000000" w:themeColor="text1"/>
          <w:sz w:val="22"/>
          <w:szCs w:val="22"/>
        </w:rPr>
      </w:pPr>
      <w:r w:rsidRPr="00E0540F">
        <w:rPr>
          <w:color w:val="000000" w:themeColor="text1"/>
          <w:sz w:val="22"/>
          <w:szCs w:val="22"/>
        </w:rPr>
        <w:t>h) Gaz sızıntısı,</w:t>
      </w:r>
    </w:p>
    <w:p w14:paraId="19AFEBE8" w14:textId="77777777" w:rsidR="00B47345" w:rsidRPr="00E0540F" w:rsidRDefault="00B47345" w:rsidP="00B47345">
      <w:pPr>
        <w:rPr>
          <w:color w:val="000000" w:themeColor="text1"/>
          <w:sz w:val="22"/>
          <w:szCs w:val="22"/>
        </w:rPr>
      </w:pPr>
      <w:r w:rsidRPr="00E0540F">
        <w:rPr>
          <w:color w:val="000000" w:themeColor="text1"/>
          <w:sz w:val="22"/>
          <w:szCs w:val="22"/>
        </w:rPr>
        <w:t>ı) Elektrik kesintisi.</w:t>
      </w:r>
    </w:p>
    <w:p w14:paraId="3EE439A1" w14:textId="09361BD5" w:rsidR="003E33D2" w:rsidRPr="00E0540F" w:rsidRDefault="003E33D2" w:rsidP="00B47345">
      <w:pPr>
        <w:rPr>
          <w:color w:val="000000" w:themeColor="text1"/>
          <w:sz w:val="22"/>
          <w:szCs w:val="22"/>
        </w:rPr>
      </w:pPr>
      <w:r w:rsidRPr="00E0540F">
        <w:rPr>
          <w:color w:val="000000" w:themeColor="text1"/>
          <w:sz w:val="22"/>
          <w:szCs w:val="22"/>
        </w:rPr>
        <w:t>i) Deprem ve Sel</w:t>
      </w:r>
    </w:p>
    <w:p w14:paraId="0CF9F22F" w14:textId="77777777" w:rsidR="00B47345" w:rsidRPr="00E0540F" w:rsidRDefault="00B47345" w:rsidP="00B47345">
      <w:pPr>
        <w:jc w:val="left"/>
        <w:rPr>
          <w:color w:val="000000" w:themeColor="text1"/>
        </w:rPr>
      </w:pPr>
      <w:r w:rsidRPr="00E0540F">
        <w:rPr>
          <w:color w:val="000000" w:themeColor="text1"/>
        </w:rPr>
        <w:br w:type="page"/>
      </w:r>
    </w:p>
    <w:p w14:paraId="6BCCB2D0" w14:textId="77777777" w:rsidR="00B47345" w:rsidRPr="00E0540F" w:rsidRDefault="00B47345" w:rsidP="00B47345">
      <w:pPr>
        <w:pStyle w:val="Balk2"/>
        <w:rPr>
          <w:color w:val="000000" w:themeColor="text1"/>
        </w:rPr>
      </w:pPr>
      <w:bookmarkStart w:id="379" w:name="_Toc326915805"/>
      <w:bookmarkStart w:id="380" w:name="_Toc327697558"/>
      <w:bookmarkStart w:id="381" w:name="_Toc327958073"/>
      <w:bookmarkStart w:id="382" w:name="_Toc164894101"/>
      <w:r w:rsidRPr="00E0540F">
        <w:rPr>
          <w:color w:val="000000" w:themeColor="text1"/>
        </w:rPr>
        <w:lastRenderedPageBreak/>
        <w:t>Acil Durum Toplanma Yerleri Planı</w:t>
      </w:r>
      <w:bookmarkEnd w:id="379"/>
      <w:bookmarkEnd w:id="380"/>
      <w:bookmarkEnd w:id="381"/>
      <w:bookmarkEnd w:id="382"/>
    </w:p>
    <w:p w14:paraId="26F4C92E" w14:textId="2D91338E" w:rsidR="00B47345" w:rsidRPr="00DC4147" w:rsidRDefault="00073818" w:rsidP="00B47345">
      <w:pPr>
        <w:rPr>
          <w:rFonts w:eastAsia="MS Gothic"/>
          <w:b/>
          <w:bCs/>
          <w:color w:val="000000" w:themeColor="text1"/>
          <w:szCs w:val="26"/>
        </w:rPr>
      </w:pPr>
      <w:r w:rsidRPr="00E0540F">
        <w:rPr>
          <w:color w:val="000000" w:themeColor="text1"/>
        </w:rPr>
        <w:drawing>
          <wp:inline distT="0" distB="0" distL="0" distR="0" wp14:anchorId="36739FBC" wp14:editId="74ED9845">
            <wp:extent cx="7327913" cy="5156382"/>
            <wp:effectExtent l="0" t="0" r="6350" b="635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51"/>
                    <a:stretch>
                      <a:fillRect/>
                    </a:stretch>
                  </pic:blipFill>
                  <pic:spPr>
                    <a:xfrm rot="5400000">
                      <a:off x="0" y="0"/>
                      <a:ext cx="7331312" cy="5158774"/>
                    </a:xfrm>
                    <a:prstGeom prst="rect">
                      <a:avLst/>
                    </a:prstGeom>
                  </pic:spPr>
                </pic:pic>
              </a:graphicData>
            </a:graphic>
          </wp:inline>
        </w:drawing>
      </w:r>
      <w:r w:rsidR="00B47345" w:rsidRPr="00E0540F">
        <w:rPr>
          <w:color w:val="000000" w:themeColor="text1"/>
        </w:rPr>
        <w:br w:type="page"/>
      </w:r>
    </w:p>
    <w:p w14:paraId="17D6A7AE" w14:textId="77777777" w:rsidR="00B47345" w:rsidRPr="00E0540F" w:rsidRDefault="00B47345" w:rsidP="00B47345">
      <w:pPr>
        <w:pStyle w:val="Balk2"/>
        <w:rPr>
          <w:color w:val="000000" w:themeColor="text1"/>
        </w:rPr>
      </w:pPr>
      <w:bookmarkStart w:id="383" w:name="_Toc326915806"/>
      <w:bookmarkStart w:id="384" w:name="_Toc327697559"/>
      <w:bookmarkStart w:id="385" w:name="_Toc327958074"/>
      <w:bookmarkStart w:id="386" w:name="_Toc164894102"/>
      <w:r w:rsidRPr="00E0540F">
        <w:rPr>
          <w:color w:val="000000" w:themeColor="text1"/>
        </w:rPr>
        <w:lastRenderedPageBreak/>
        <w:t>Acil Durum Yönetim Şeması</w:t>
      </w:r>
      <w:bookmarkEnd w:id="383"/>
      <w:bookmarkEnd w:id="384"/>
      <w:bookmarkEnd w:id="385"/>
      <w:bookmarkEnd w:id="386"/>
    </w:p>
    <w:p w14:paraId="20EB7A02" w14:textId="77777777" w:rsidR="00B47345" w:rsidRPr="00E0540F" w:rsidRDefault="00B47345" w:rsidP="00B47345">
      <w:pPr>
        <w:rPr>
          <w:color w:val="000000" w:themeColor="text1"/>
        </w:rPr>
      </w:pPr>
      <w:r w:rsidRPr="00E0540F">
        <w:rPr>
          <w:rFonts w:ascii="Arial" w:hAnsi="Arial" w:cs="Arial"/>
          <w:color w:val="000000" w:themeColor="text1"/>
          <w:sz w:val="22"/>
          <w:szCs w:val="22"/>
          <w:lang w:eastAsia="tr-TR"/>
        </w:rPr>
        <w:drawing>
          <wp:inline distT="0" distB="0" distL="0" distR="0" wp14:anchorId="67BE98A2" wp14:editId="15F26CA0">
            <wp:extent cx="5355378" cy="4467439"/>
            <wp:effectExtent l="0" t="0" r="4445" b="3175"/>
            <wp:docPr id="278" name="Picture 102" descr="Description: Description: Description: Adsı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Description: Description: Description: Adsız"/>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55776" cy="4467771"/>
                    </a:xfrm>
                    <a:prstGeom prst="rect">
                      <a:avLst/>
                    </a:prstGeom>
                    <a:noFill/>
                    <a:ln>
                      <a:noFill/>
                    </a:ln>
                  </pic:spPr>
                </pic:pic>
              </a:graphicData>
            </a:graphic>
          </wp:inline>
        </w:drawing>
      </w:r>
    </w:p>
    <w:p w14:paraId="04B45042" w14:textId="77777777" w:rsidR="00B47345" w:rsidRPr="00E0540F" w:rsidRDefault="00B47345" w:rsidP="00B47345">
      <w:pPr>
        <w:rPr>
          <w:b/>
          <w:color w:val="000000" w:themeColor="text1"/>
          <w:sz w:val="28"/>
          <w:szCs w:val="28"/>
        </w:rPr>
      </w:pPr>
      <w:r w:rsidRPr="00E0540F">
        <w:rPr>
          <w:b/>
          <w:color w:val="000000" w:themeColor="text1"/>
          <w:sz w:val="28"/>
          <w:szCs w:val="28"/>
        </w:rPr>
        <w:t>(Bu organizasyonda yer alan Görevli Kişiler ve İrtibat bilgileri güncel olarak kayıtlıdır.)</w:t>
      </w:r>
    </w:p>
    <w:p w14:paraId="1477A9EE" w14:textId="77777777" w:rsidR="00B47345" w:rsidRPr="00E0540F" w:rsidRDefault="00B47345" w:rsidP="00B47345">
      <w:pPr>
        <w:rPr>
          <w:color w:val="000000" w:themeColor="text1"/>
        </w:rPr>
      </w:pPr>
    </w:p>
    <w:p w14:paraId="4DBEBA8B" w14:textId="77777777" w:rsidR="00B47345" w:rsidRPr="00E0540F" w:rsidRDefault="00B47345" w:rsidP="00B47345">
      <w:pPr>
        <w:jc w:val="left"/>
        <w:rPr>
          <w:color w:val="000000" w:themeColor="text1"/>
        </w:rPr>
      </w:pPr>
      <w:r w:rsidRPr="00E0540F">
        <w:rPr>
          <w:color w:val="000000" w:themeColor="text1"/>
        </w:rPr>
        <w:br w:type="page"/>
      </w:r>
    </w:p>
    <w:p w14:paraId="29075158" w14:textId="164E7DFD" w:rsidR="00B47345" w:rsidRPr="00E0540F" w:rsidRDefault="00B47345" w:rsidP="00B47345">
      <w:pPr>
        <w:pStyle w:val="Balk2"/>
        <w:rPr>
          <w:color w:val="000000" w:themeColor="text1"/>
        </w:rPr>
      </w:pPr>
      <w:bookmarkStart w:id="387" w:name="_Toc326915807"/>
      <w:bookmarkStart w:id="388" w:name="_Toc327697560"/>
      <w:bookmarkStart w:id="389" w:name="_Toc327958075"/>
      <w:bookmarkStart w:id="390" w:name="_Toc164894103"/>
      <w:r w:rsidRPr="00E0540F">
        <w:rPr>
          <w:color w:val="000000" w:themeColor="text1"/>
        </w:rPr>
        <w:lastRenderedPageBreak/>
        <w:t xml:space="preserve">Tehlikeli </w:t>
      </w:r>
      <w:r w:rsidR="00CC3626" w:rsidRPr="00E0540F">
        <w:rPr>
          <w:color w:val="000000" w:themeColor="text1"/>
        </w:rPr>
        <w:t>Yük</w:t>
      </w:r>
      <w:r w:rsidR="00860CC0" w:rsidRPr="00E0540F">
        <w:rPr>
          <w:color w:val="000000" w:themeColor="text1"/>
        </w:rPr>
        <w:t>ler</w:t>
      </w:r>
      <w:r w:rsidRPr="00E0540F">
        <w:rPr>
          <w:color w:val="000000" w:themeColor="text1"/>
        </w:rPr>
        <w:t xml:space="preserve"> El Kitabı</w:t>
      </w:r>
      <w:bookmarkEnd w:id="387"/>
      <w:bookmarkEnd w:id="388"/>
      <w:bookmarkEnd w:id="389"/>
      <w:bookmarkEnd w:id="390"/>
    </w:p>
    <w:p w14:paraId="18C8778F" w14:textId="0281CCD2" w:rsidR="00B47345" w:rsidRPr="00E0540F" w:rsidRDefault="00270416" w:rsidP="00F23950">
      <w:pPr>
        <w:rPr>
          <w:color w:val="000000" w:themeColor="text1"/>
        </w:rPr>
      </w:pPr>
      <w:r w:rsidRPr="00E0540F">
        <w:rPr>
          <w:color w:val="000000" w:themeColor="text1"/>
        </w:rPr>
        <w:drawing>
          <wp:inline distT="0" distB="0" distL="0" distR="0" wp14:anchorId="2A77B85D" wp14:editId="67D855E1">
            <wp:extent cx="5270500" cy="4575810"/>
            <wp:effectExtent l="0" t="0" r="0" b="0"/>
            <wp:docPr id="185356006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560060" name="Resim 1853560060"/>
                    <pic:cNvPicPr/>
                  </pic:nvPicPr>
                  <pic:blipFill>
                    <a:blip r:embed="rId57"/>
                    <a:stretch>
                      <a:fillRect/>
                    </a:stretch>
                  </pic:blipFill>
                  <pic:spPr>
                    <a:xfrm>
                      <a:off x="0" y="0"/>
                      <a:ext cx="5270500" cy="4575810"/>
                    </a:xfrm>
                    <a:prstGeom prst="rect">
                      <a:avLst/>
                    </a:prstGeom>
                  </pic:spPr>
                </pic:pic>
              </a:graphicData>
            </a:graphic>
          </wp:inline>
        </w:drawing>
      </w:r>
      <w:r w:rsidR="005B2703" w:rsidRPr="00E0540F">
        <w:rPr>
          <w:color w:val="000000" w:themeColor="text1"/>
        </w:rPr>
        <w:t xml:space="preserve"> </w:t>
      </w:r>
      <w:r w:rsidR="00B47345" w:rsidRPr="00E0540F">
        <w:rPr>
          <w:color w:val="000000" w:themeColor="text1"/>
        </w:rPr>
        <w:br w:type="page"/>
      </w:r>
    </w:p>
    <w:p w14:paraId="5D9F7394" w14:textId="77777777" w:rsidR="00B47345" w:rsidRPr="00E0540F" w:rsidRDefault="00B47345" w:rsidP="00B47345">
      <w:pPr>
        <w:pStyle w:val="Balk2"/>
        <w:rPr>
          <w:color w:val="000000" w:themeColor="text1"/>
        </w:rPr>
      </w:pPr>
      <w:bookmarkStart w:id="391" w:name="_Toc326915808"/>
      <w:bookmarkStart w:id="392" w:name="_Toc327697561"/>
      <w:bookmarkStart w:id="393" w:name="_Toc327958076"/>
      <w:bookmarkStart w:id="394" w:name="_Toc164894104"/>
      <w:r w:rsidRPr="00E0540F">
        <w:rPr>
          <w:color w:val="000000" w:themeColor="text1"/>
        </w:rPr>
        <w:lastRenderedPageBreak/>
        <w:t>CTU ve Paketler İçin Sızdırma Alanları ve Ekipmanları, Giriş/Çıkış Çizimleri</w:t>
      </w:r>
      <w:bookmarkEnd w:id="391"/>
      <w:bookmarkEnd w:id="392"/>
      <w:bookmarkEnd w:id="393"/>
      <w:bookmarkEnd w:id="394"/>
    </w:p>
    <w:p w14:paraId="4921CB4F" w14:textId="0EF935AA" w:rsidR="00B47345" w:rsidRPr="00DC4147" w:rsidRDefault="00901D22" w:rsidP="00B47345">
      <w:pPr>
        <w:rPr>
          <w:rFonts w:eastAsia="MS Gothic"/>
          <w:b/>
          <w:bCs/>
          <w:color w:val="000000" w:themeColor="text1"/>
          <w:szCs w:val="26"/>
        </w:rPr>
      </w:pPr>
      <w:r w:rsidRPr="00E0540F">
        <w:rPr>
          <w:color w:val="000000" w:themeColor="text1"/>
        </w:rPr>
        <w:t>N/A</w:t>
      </w:r>
      <w:r w:rsidR="00B47345" w:rsidRPr="00E0540F">
        <w:rPr>
          <w:color w:val="000000" w:themeColor="text1"/>
        </w:rPr>
        <w:t>.</w:t>
      </w:r>
      <w:r w:rsidR="00B47345" w:rsidRPr="00E0540F">
        <w:rPr>
          <w:color w:val="000000" w:themeColor="text1"/>
        </w:rPr>
        <w:br w:type="page"/>
      </w:r>
    </w:p>
    <w:p w14:paraId="308167AC" w14:textId="77777777" w:rsidR="00B47345" w:rsidRPr="00E0540F" w:rsidRDefault="00B47345" w:rsidP="00B47345">
      <w:pPr>
        <w:pStyle w:val="Balk2"/>
        <w:rPr>
          <w:color w:val="000000" w:themeColor="text1"/>
        </w:rPr>
      </w:pPr>
      <w:bookmarkStart w:id="395" w:name="_Toc326915809"/>
      <w:bookmarkStart w:id="396" w:name="_Toc327697562"/>
      <w:bookmarkStart w:id="397" w:name="_Toc327958077"/>
      <w:bookmarkStart w:id="398" w:name="_Toc164894105"/>
      <w:r w:rsidRPr="00E0540F">
        <w:rPr>
          <w:color w:val="000000" w:themeColor="text1"/>
        </w:rPr>
        <w:lastRenderedPageBreak/>
        <w:t>Liman Hizmet Gemilerinin Envanteri</w:t>
      </w:r>
      <w:bookmarkEnd w:id="395"/>
      <w:bookmarkEnd w:id="396"/>
      <w:bookmarkEnd w:id="397"/>
      <w:bookmarkEnd w:id="398"/>
    </w:p>
    <w:p w14:paraId="59393643" w14:textId="77777777" w:rsidR="00152CBD" w:rsidRPr="00E0540F" w:rsidRDefault="00B47345" w:rsidP="00B47345">
      <w:pPr>
        <w:rPr>
          <w:color w:val="000000" w:themeColor="text1"/>
        </w:rPr>
      </w:pPr>
      <w:r w:rsidRPr="00E0540F">
        <w:rPr>
          <w:color w:val="000000" w:themeColor="text1"/>
        </w:rPr>
        <w:t>3. şahıs şirketinden hizmet alınmaktadır.</w:t>
      </w:r>
    </w:p>
    <w:p w14:paraId="6F730062" w14:textId="02E38960" w:rsidR="00B47345" w:rsidRPr="00DC4147" w:rsidRDefault="00B47345" w:rsidP="00B47345">
      <w:pPr>
        <w:rPr>
          <w:rFonts w:eastAsia="MS Gothic"/>
          <w:b/>
          <w:bCs/>
          <w:color w:val="000000" w:themeColor="text1"/>
          <w:szCs w:val="26"/>
        </w:rPr>
      </w:pPr>
      <w:r w:rsidRPr="00E0540F">
        <w:rPr>
          <w:color w:val="000000" w:themeColor="text1"/>
        </w:rPr>
        <w:t xml:space="preserve"> </w:t>
      </w:r>
      <w:r w:rsidRPr="00E0540F">
        <w:rPr>
          <w:color w:val="000000" w:themeColor="text1"/>
        </w:rPr>
        <w:br w:type="page"/>
      </w:r>
    </w:p>
    <w:p w14:paraId="29E293B5" w14:textId="73788AAC" w:rsidR="00B47345" w:rsidRPr="00E0540F" w:rsidRDefault="00670A4B" w:rsidP="00B47345">
      <w:pPr>
        <w:pStyle w:val="Balk2"/>
        <w:rPr>
          <w:color w:val="000000" w:themeColor="text1"/>
        </w:rPr>
      </w:pPr>
      <w:bookmarkStart w:id="399" w:name="_Toc326915810"/>
      <w:bookmarkStart w:id="400" w:name="_Toc327697563"/>
      <w:bookmarkStart w:id="401" w:name="_Toc327958078"/>
      <w:bookmarkStart w:id="402" w:name="_Toc164894106"/>
      <w:r w:rsidRPr="00E0540F">
        <w:rPr>
          <w:color w:val="000000" w:themeColor="text1"/>
        </w:rPr>
        <w:lastRenderedPageBreak/>
        <w:t>Bölge Liman Başkanlığı</w:t>
      </w:r>
      <w:r w:rsidR="00B47345" w:rsidRPr="00E0540F">
        <w:rPr>
          <w:color w:val="000000" w:themeColor="text1"/>
        </w:rPr>
        <w:t xml:space="preserve"> idari sınırları, demirleme yerleri ve kılavuz kaptan iniş/biniş noktalarının deniz koordinatları</w:t>
      </w:r>
      <w:bookmarkEnd w:id="399"/>
      <w:bookmarkEnd w:id="400"/>
      <w:bookmarkEnd w:id="401"/>
      <w:bookmarkEnd w:id="402"/>
    </w:p>
    <w:p w14:paraId="436F083D" w14:textId="77777777" w:rsidR="00152CBD" w:rsidRPr="00E0540F" w:rsidRDefault="00152CBD" w:rsidP="00152CBD">
      <w:pPr>
        <w:tabs>
          <w:tab w:val="left" w:pos="566"/>
        </w:tabs>
        <w:ind w:firstLine="709"/>
        <w:rPr>
          <w:rFonts w:eastAsia="ヒラギノ明朝 Pro W3"/>
          <w:b/>
          <w:color w:val="000000" w:themeColor="text1"/>
        </w:rPr>
      </w:pPr>
    </w:p>
    <w:p w14:paraId="159BECE5" w14:textId="77777777" w:rsidR="00152CBD" w:rsidRPr="00E0540F" w:rsidRDefault="00152CBD" w:rsidP="00152CBD">
      <w:pPr>
        <w:rPr>
          <w:b/>
          <w:color w:val="000000" w:themeColor="text1"/>
          <w:sz w:val="22"/>
          <w:szCs w:val="22"/>
        </w:rPr>
      </w:pPr>
      <w:r w:rsidRPr="00E0540F">
        <w:rPr>
          <w:b/>
          <w:color w:val="000000" w:themeColor="text1"/>
          <w:sz w:val="22"/>
          <w:szCs w:val="22"/>
        </w:rPr>
        <w:t>Liman idari saha sınırı</w:t>
      </w:r>
    </w:p>
    <w:p w14:paraId="568DE974" w14:textId="4828CA83" w:rsidR="00C92D1A" w:rsidRPr="00E0540F" w:rsidRDefault="00C92D1A" w:rsidP="00C92D1A">
      <w:pPr>
        <w:tabs>
          <w:tab w:val="left" w:pos="567"/>
        </w:tabs>
        <w:ind w:firstLine="709"/>
        <w:rPr>
          <w:color w:val="000000" w:themeColor="text1"/>
        </w:rPr>
      </w:pPr>
      <w:r w:rsidRPr="00E0540F">
        <w:rPr>
          <w:color w:val="000000" w:themeColor="text1"/>
        </w:rPr>
        <w:t xml:space="preserve">İskenderun </w:t>
      </w:r>
      <w:r w:rsidR="00670A4B" w:rsidRPr="00E0540F">
        <w:rPr>
          <w:color w:val="000000" w:themeColor="text1"/>
        </w:rPr>
        <w:t>Bölge Liman Başkanlığı</w:t>
      </w:r>
      <w:r w:rsidRPr="00E0540F">
        <w:rPr>
          <w:color w:val="000000" w:themeColor="text1"/>
        </w:rPr>
        <w:t>nın liman idari sahası, aşağıdaki koordinatların oluşturduğu hat ve devamında (a) koordinatından hakiki güney (180º) istikametine çizilen hattın doğusunda kalan ve bu alana bitişik Türk Karasuları ile sınırlanan deniz ve kıyı alanıdır.</w:t>
      </w:r>
    </w:p>
    <w:p w14:paraId="1D41F823" w14:textId="77777777" w:rsidR="00C92D1A" w:rsidRPr="00E0540F" w:rsidRDefault="00C92D1A" w:rsidP="00C92D1A">
      <w:pPr>
        <w:tabs>
          <w:tab w:val="left" w:pos="567"/>
        </w:tabs>
        <w:ind w:firstLine="709"/>
        <w:rPr>
          <w:color w:val="000000" w:themeColor="text1"/>
        </w:rPr>
      </w:pPr>
      <w:r w:rsidRPr="00E0540F">
        <w:rPr>
          <w:color w:val="000000" w:themeColor="text1"/>
        </w:rPr>
        <w:t>a) 36º 25' 15" K – 035º 35' 57" D</w:t>
      </w:r>
    </w:p>
    <w:p w14:paraId="06D906E6" w14:textId="77777777" w:rsidR="00C92D1A" w:rsidRPr="00E0540F" w:rsidRDefault="00C92D1A" w:rsidP="00C92D1A">
      <w:pPr>
        <w:tabs>
          <w:tab w:val="left" w:pos="567"/>
        </w:tabs>
        <w:ind w:firstLine="709"/>
        <w:rPr>
          <w:color w:val="000000" w:themeColor="text1"/>
        </w:rPr>
      </w:pPr>
      <w:r w:rsidRPr="00E0540F">
        <w:rPr>
          <w:color w:val="000000" w:themeColor="text1"/>
        </w:rPr>
        <w:t>b) 36º 49' 48" K – 036º 10' 00" D (Deliçay)</w:t>
      </w:r>
    </w:p>
    <w:p w14:paraId="4EEA512A" w14:textId="77777777" w:rsidR="00C92D1A" w:rsidRPr="00E0540F" w:rsidRDefault="00C92D1A" w:rsidP="00C92D1A">
      <w:pPr>
        <w:tabs>
          <w:tab w:val="left" w:pos="1139"/>
        </w:tabs>
        <w:ind w:firstLine="709"/>
        <w:rPr>
          <w:b/>
          <w:color w:val="000000" w:themeColor="text1"/>
        </w:rPr>
      </w:pPr>
      <w:r w:rsidRPr="00E0540F">
        <w:rPr>
          <w:b/>
          <w:color w:val="000000" w:themeColor="text1"/>
        </w:rPr>
        <w:t>B) Demirleme sahaları</w:t>
      </w:r>
    </w:p>
    <w:p w14:paraId="0E388729" w14:textId="5FEDE49F" w:rsidR="00C92D1A" w:rsidRPr="00E0540F" w:rsidRDefault="00C92D1A" w:rsidP="00C92D1A">
      <w:pPr>
        <w:tabs>
          <w:tab w:val="left" w:pos="567"/>
        </w:tabs>
        <w:ind w:firstLine="709"/>
        <w:rPr>
          <w:color w:val="000000" w:themeColor="text1"/>
        </w:rPr>
      </w:pPr>
      <w:r w:rsidRPr="00E0540F">
        <w:rPr>
          <w:color w:val="000000" w:themeColor="text1"/>
        </w:rPr>
        <w:t xml:space="preserve">a) Güney demirleme sahası: </w:t>
      </w:r>
      <w:r w:rsidR="00670A4B" w:rsidRPr="00E0540F">
        <w:rPr>
          <w:color w:val="000000" w:themeColor="text1"/>
        </w:rPr>
        <w:t>Tehlikeli yük</w:t>
      </w:r>
      <w:r w:rsidRPr="00E0540F">
        <w:rPr>
          <w:color w:val="000000" w:themeColor="text1"/>
        </w:rPr>
        <w:t xml:space="preserve"> taşımayan gemiler ile askeri gemilerin demirleme sahası, aşağıdaki koordinatların oluşturduğu deniz alanıdır.</w:t>
      </w:r>
    </w:p>
    <w:p w14:paraId="29A5EDA3" w14:textId="77777777" w:rsidR="00C92D1A" w:rsidRPr="00E0540F" w:rsidRDefault="00C92D1A" w:rsidP="00C92D1A">
      <w:pPr>
        <w:tabs>
          <w:tab w:val="left" w:pos="567"/>
        </w:tabs>
        <w:ind w:firstLine="709"/>
        <w:rPr>
          <w:color w:val="000000" w:themeColor="text1"/>
        </w:rPr>
      </w:pPr>
      <w:r w:rsidRPr="00E0540F">
        <w:rPr>
          <w:color w:val="000000" w:themeColor="text1"/>
        </w:rPr>
        <w:t>1) 36º 36' 30" K – 036º 08' 30" D</w:t>
      </w:r>
    </w:p>
    <w:p w14:paraId="5D9A5377" w14:textId="77777777" w:rsidR="00C92D1A" w:rsidRPr="00E0540F" w:rsidRDefault="00C92D1A" w:rsidP="00C92D1A">
      <w:pPr>
        <w:tabs>
          <w:tab w:val="left" w:pos="567"/>
        </w:tabs>
        <w:ind w:firstLine="709"/>
        <w:rPr>
          <w:color w:val="000000" w:themeColor="text1"/>
        </w:rPr>
      </w:pPr>
      <w:r w:rsidRPr="00E0540F">
        <w:rPr>
          <w:color w:val="000000" w:themeColor="text1"/>
        </w:rPr>
        <w:t>2) 36º 36' 30" K – 036º 07' 00" D</w:t>
      </w:r>
    </w:p>
    <w:p w14:paraId="0480E07D" w14:textId="77777777" w:rsidR="00C92D1A" w:rsidRPr="00E0540F" w:rsidRDefault="00C92D1A" w:rsidP="00C92D1A">
      <w:pPr>
        <w:tabs>
          <w:tab w:val="left" w:pos="567"/>
        </w:tabs>
        <w:ind w:firstLine="709"/>
        <w:rPr>
          <w:color w:val="000000" w:themeColor="text1"/>
        </w:rPr>
      </w:pPr>
      <w:r w:rsidRPr="00E0540F">
        <w:rPr>
          <w:color w:val="000000" w:themeColor="text1"/>
        </w:rPr>
        <w:t>3) 36º 38' 00" K – 036º 07' 00" D</w:t>
      </w:r>
    </w:p>
    <w:p w14:paraId="5F30D03C" w14:textId="77777777" w:rsidR="00C92D1A" w:rsidRPr="00E0540F" w:rsidRDefault="00C92D1A" w:rsidP="00C92D1A">
      <w:pPr>
        <w:tabs>
          <w:tab w:val="left" w:pos="567"/>
        </w:tabs>
        <w:ind w:firstLine="709"/>
        <w:rPr>
          <w:color w:val="000000" w:themeColor="text1"/>
        </w:rPr>
      </w:pPr>
      <w:r w:rsidRPr="00E0540F">
        <w:rPr>
          <w:color w:val="000000" w:themeColor="text1"/>
        </w:rPr>
        <w:t>4) 36º 38' 00" K – 036º 08' 30" D</w:t>
      </w:r>
    </w:p>
    <w:p w14:paraId="6EB169CE" w14:textId="44688A38" w:rsidR="00C92D1A" w:rsidRPr="00E0540F" w:rsidRDefault="00C92D1A" w:rsidP="00C92D1A">
      <w:pPr>
        <w:tabs>
          <w:tab w:val="left" w:pos="567"/>
        </w:tabs>
        <w:ind w:firstLine="709"/>
        <w:rPr>
          <w:color w:val="000000" w:themeColor="text1"/>
        </w:rPr>
      </w:pPr>
      <w:r w:rsidRPr="00E0540F">
        <w:rPr>
          <w:color w:val="000000" w:themeColor="text1"/>
        </w:rPr>
        <w:t xml:space="preserve">b) Tehlikeli yük gemileri demirleme sahası: </w:t>
      </w:r>
      <w:r w:rsidR="00670A4B" w:rsidRPr="00E0540F">
        <w:rPr>
          <w:color w:val="000000" w:themeColor="text1"/>
        </w:rPr>
        <w:t>Tehlikeli yük</w:t>
      </w:r>
      <w:r w:rsidRPr="00E0540F">
        <w:rPr>
          <w:color w:val="000000" w:themeColor="text1"/>
        </w:rPr>
        <w:t xml:space="preserve"> taşıyan gemiler, nükleer güçle çalışan askeri gemiler ve karantina altına alınacak gemiler ile gazdan arındırma işlemi yapacak gemilerin demirleme sahası, aşağıdaki koordinatların oluşturduğu deniz alanıdır.</w:t>
      </w:r>
    </w:p>
    <w:p w14:paraId="27350623" w14:textId="77777777" w:rsidR="00C92D1A" w:rsidRPr="00E0540F" w:rsidRDefault="00C92D1A" w:rsidP="00C92D1A">
      <w:pPr>
        <w:tabs>
          <w:tab w:val="left" w:pos="567"/>
        </w:tabs>
        <w:ind w:firstLine="709"/>
        <w:rPr>
          <w:color w:val="000000" w:themeColor="text1"/>
        </w:rPr>
      </w:pPr>
      <w:r w:rsidRPr="00E0540F">
        <w:rPr>
          <w:color w:val="000000" w:themeColor="text1"/>
        </w:rPr>
        <w:t>1) 36º 37' 21" K – 036º 10' 30" D</w:t>
      </w:r>
    </w:p>
    <w:p w14:paraId="383941C2" w14:textId="77777777" w:rsidR="00C92D1A" w:rsidRPr="00E0540F" w:rsidRDefault="00C92D1A" w:rsidP="00C92D1A">
      <w:pPr>
        <w:tabs>
          <w:tab w:val="left" w:pos="567"/>
        </w:tabs>
        <w:ind w:firstLine="709"/>
        <w:rPr>
          <w:color w:val="000000" w:themeColor="text1"/>
        </w:rPr>
      </w:pPr>
      <w:r w:rsidRPr="00E0540F">
        <w:rPr>
          <w:color w:val="000000" w:themeColor="text1"/>
        </w:rPr>
        <w:t>2) 36º 37' 21" K – 036º 09' 00" D</w:t>
      </w:r>
    </w:p>
    <w:p w14:paraId="079C8F8A" w14:textId="77777777" w:rsidR="00C92D1A" w:rsidRPr="00E0540F" w:rsidRDefault="00C92D1A" w:rsidP="00C92D1A">
      <w:pPr>
        <w:tabs>
          <w:tab w:val="left" w:pos="567"/>
        </w:tabs>
        <w:ind w:firstLine="709"/>
        <w:rPr>
          <w:color w:val="000000" w:themeColor="text1"/>
        </w:rPr>
      </w:pPr>
      <w:r w:rsidRPr="00E0540F">
        <w:rPr>
          <w:color w:val="000000" w:themeColor="text1"/>
        </w:rPr>
        <w:t>3) 36º 38' 00" K – 036º 09' 00" D</w:t>
      </w:r>
    </w:p>
    <w:p w14:paraId="1C3B4F5E" w14:textId="77777777" w:rsidR="00C92D1A" w:rsidRPr="00E0540F" w:rsidRDefault="00C92D1A" w:rsidP="00C92D1A">
      <w:pPr>
        <w:tabs>
          <w:tab w:val="left" w:pos="567"/>
        </w:tabs>
        <w:ind w:firstLine="709"/>
        <w:rPr>
          <w:color w:val="000000" w:themeColor="text1"/>
        </w:rPr>
      </w:pPr>
      <w:r w:rsidRPr="00E0540F">
        <w:rPr>
          <w:color w:val="000000" w:themeColor="text1"/>
        </w:rPr>
        <w:t>4) 36º 38' 00" K – 036º 10' 30" D</w:t>
      </w:r>
    </w:p>
    <w:p w14:paraId="2A607F66" w14:textId="798B53BE" w:rsidR="00C92D1A" w:rsidRPr="00E0540F" w:rsidRDefault="00C92D1A" w:rsidP="00C92D1A">
      <w:pPr>
        <w:tabs>
          <w:tab w:val="left" w:pos="567"/>
        </w:tabs>
        <w:ind w:firstLine="709"/>
        <w:rPr>
          <w:color w:val="000000" w:themeColor="text1"/>
        </w:rPr>
      </w:pPr>
      <w:r w:rsidRPr="00E0540F">
        <w:rPr>
          <w:color w:val="000000" w:themeColor="text1"/>
        </w:rPr>
        <w:t xml:space="preserve">c) Doğu demirleme sahası: </w:t>
      </w:r>
      <w:r w:rsidR="00670A4B" w:rsidRPr="00E0540F">
        <w:rPr>
          <w:color w:val="000000" w:themeColor="text1"/>
        </w:rPr>
        <w:t>Tehlikeli yük</w:t>
      </w:r>
      <w:r w:rsidRPr="00E0540F">
        <w:rPr>
          <w:color w:val="000000" w:themeColor="text1"/>
        </w:rPr>
        <w:t xml:space="preserve"> taşımayan gemiler ile askeri gemilerin demirleme sahası, aşağıdaki koordinatların oluşturduğu deniz alanıdır.</w:t>
      </w:r>
    </w:p>
    <w:p w14:paraId="53043303" w14:textId="77777777" w:rsidR="00C92D1A" w:rsidRPr="00E0540F" w:rsidRDefault="00C92D1A" w:rsidP="00C92D1A">
      <w:pPr>
        <w:tabs>
          <w:tab w:val="left" w:pos="567"/>
        </w:tabs>
        <w:ind w:firstLine="709"/>
        <w:rPr>
          <w:color w:val="000000" w:themeColor="text1"/>
        </w:rPr>
      </w:pPr>
      <w:r w:rsidRPr="00E0540F">
        <w:rPr>
          <w:color w:val="000000" w:themeColor="text1"/>
        </w:rPr>
        <w:t>1) 36º 40' 00" K – 036º 10' 30" D</w:t>
      </w:r>
    </w:p>
    <w:p w14:paraId="6325D474" w14:textId="77777777" w:rsidR="00C92D1A" w:rsidRPr="00E0540F" w:rsidRDefault="00C92D1A" w:rsidP="00C92D1A">
      <w:pPr>
        <w:tabs>
          <w:tab w:val="left" w:pos="567"/>
        </w:tabs>
        <w:ind w:firstLine="709"/>
        <w:rPr>
          <w:color w:val="000000" w:themeColor="text1"/>
        </w:rPr>
      </w:pPr>
      <w:r w:rsidRPr="00E0540F">
        <w:rPr>
          <w:color w:val="000000" w:themeColor="text1"/>
        </w:rPr>
        <w:t>2) 36º 40' 00" K – 036º 09' 00" D</w:t>
      </w:r>
    </w:p>
    <w:p w14:paraId="3D54423A" w14:textId="77777777" w:rsidR="00C92D1A" w:rsidRPr="00E0540F" w:rsidRDefault="00C92D1A" w:rsidP="00C92D1A">
      <w:pPr>
        <w:tabs>
          <w:tab w:val="left" w:pos="567"/>
        </w:tabs>
        <w:ind w:firstLine="709"/>
        <w:rPr>
          <w:color w:val="000000" w:themeColor="text1"/>
        </w:rPr>
      </w:pPr>
      <w:r w:rsidRPr="00E0540F">
        <w:rPr>
          <w:color w:val="000000" w:themeColor="text1"/>
        </w:rPr>
        <w:t>3) 36º 42' 00" K – 036º 08' 00" D</w:t>
      </w:r>
    </w:p>
    <w:p w14:paraId="647D8DF9" w14:textId="77777777" w:rsidR="00C92D1A" w:rsidRPr="00E0540F" w:rsidRDefault="00C92D1A" w:rsidP="00C92D1A">
      <w:pPr>
        <w:tabs>
          <w:tab w:val="left" w:pos="567"/>
        </w:tabs>
        <w:ind w:firstLine="709"/>
        <w:rPr>
          <w:color w:val="000000" w:themeColor="text1"/>
        </w:rPr>
      </w:pPr>
      <w:r w:rsidRPr="00E0540F">
        <w:rPr>
          <w:color w:val="000000" w:themeColor="text1"/>
        </w:rPr>
        <w:t>4) 36º 42' 00" K – 036º 09' 30" D</w:t>
      </w:r>
    </w:p>
    <w:p w14:paraId="3FBC80AB" w14:textId="71189236" w:rsidR="00C92D1A" w:rsidRPr="00E0540F" w:rsidRDefault="00C92D1A" w:rsidP="00C92D1A">
      <w:pPr>
        <w:tabs>
          <w:tab w:val="left" w:pos="567"/>
        </w:tabs>
        <w:ind w:firstLine="709"/>
        <w:rPr>
          <w:color w:val="000000" w:themeColor="text1"/>
        </w:rPr>
      </w:pPr>
      <w:r w:rsidRPr="00E0540F">
        <w:rPr>
          <w:color w:val="000000" w:themeColor="text1"/>
        </w:rPr>
        <w:t xml:space="preserve">ç) Kuzey demirleme sahası: </w:t>
      </w:r>
      <w:r w:rsidR="00670A4B" w:rsidRPr="00E0540F">
        <w:rPr>
          <w:color w:val="000000" w:themeColor="text1"/>
        </w:rPr>
        <w:t>Tehlikeli yük</w:t>
      </w:r>
      <w:r w:rsidRPr="00E0540F">
        <w:rPr>
          <w:color w:val="000000" w:themeColor="text1"/>
        </w:rPr>
        <w:t xml:space="preserve"> taşımayan gemiler ile askeri gemilerin demirleme sahası, aşağıdaki koordinatların oluşturduğu deniz alanıdır.</w:t>
      </w:r>
    </w:p>
    <w:p w14:paraId="3DA0F996" w14:textId="77777777" w:rsidR="00C92D1A" w:rsidRPr="00E0540F" w:rsidRDefault="00C92D1A" w:rsidP="00C92D1A">
      <w:pPr>
        <w:tabs>
          <w:tab w:val="left" w:pos="567"/>
        </w:tabs>
        <w:ind w:firstLine="709"/>
        <w:rPr>
          <w:color w:val="000000" w:themeColor="text1"/>
        </w:rPr>
      </w:pPr>
      <w:r w:rsidRPr="00E0540F">
        <w:rPr>
          <w:color w:val="000000" w:themeColor="text1"/>
        </w:rPr>
        <w:t>1) 36º 43' 30" K – 036º 09' 00" D</w:t>
      </w:r>
    </w:p>
    <w:p w14:paraId="6393C4AF" w14:textId="77777777" w:rsidR="00C92D1A" w:rsidRPr="00E0540F" w:rsidRDefault="00C92D1A" w:rsidP="00C92D1A">
      <w:pPr>
        <w:tabs>
          <w:tab w:val="left" w:pos="567"/>
        </w:tabs>
        <w:ind w:firstLine="709"/>
        <w:rPr>
          <w:color w:val="000000" w:themeColor="text1"/>
        </w:rPr>
      </w:pPr>
      <w:r w:rsidRPr="00E0540F">
        <w:rPr>
          <w:color w:val="000000" w:themeColor="text1"/>
        </w:rPr>
        <w:t>2) 36º 43' 30" K – 036º 07' 30" D</w:t>
      </w:r>
    </w:p>
    <w:p w14:paraId="36ED5B92" w14:textId="77777777" w:rsidR="00C92D1A" w:rsidRPr="00E0540F" w:rsidRDefault="00C92D1A" w:rsidP="00C92D1A">
      <w:pPr>
        <w:tabs>
          <w:tab w:val="left" w:pos="567"/>
        </w:tabs>
        <w:ind w:firstLine="709"/>
        <w:rPr>
          <w:color w:val="000000" w:themeColor="text1"/>
        </w:rPr>
      </w:pPr>
      <w:r w:rsidRPr="00E0540F">
        <w:rPr>
          <w:color w:val="000000" w:themeColor="text1"/>
        </w:rPr>
        <w:t>3) 36º 46' 00" K – 036º 07' 30" D</w:t>
      </w:r>
    </w:p>
    <w:p w14:paraId="4ADEBC64" w14:textId="77777777" w:rsidR="00C92D1A" w:rsidRPr="00E0540F" w:rsidRDefault="00C92D1A" w:rsidP="00C92D1A">
      <w:pPr>
        <w:tabs>
          <w:tab w:val="left" w:pos="567"/>
        </w:tabs>
        <w:ind w:firstLine="709"/>
        <w:rPr>
          <w:color w:val="000000" w:themeColor="text1"/>
        </w:rPr>
      </w:pPr>
      <w:r w:rsidRPr="00E0540F">
        <w:rPr>
          <w:color w:val="000000" w:themeColor="text1"/>
        </w:rPr>
        <w:t>4) 36º 46' 00" K – 036º 09' 00" D</w:t>
      </w:r>
    </w:p>
    <w:p w14:paraId="5DEE25B0" w14:textId="77777777" w:rsidR="00C92D1A" w:rsidRPr="00E0540F" w:rsidRDefault="00C92D1A" w:rsidP="00C92D1A">
      <w:pPr>
        <w:ind w:firstLine="709"/>
        <w:rPr>
          <w:b/>
          <w:color w:val="000000" w:themeColor="text1"/>
        </w:rPr>
      </w:pPr>
      <w:r w:rsidRPr="00E0540F">
        <w:rPr>
          <w:b/>
          <w:color w:val="000000" w:themeColor="text1"/>
        </w:rPr>
        <w:t>C) Kılavuz kaptan alma ve bırakma yerleri</w:t>
      </w:r>
    </w:p>
    <w:p w14:paraId="1428B738" w14:textId="77777777" w:rsidR="00C92D1A" w:rsidRPr="00E0540F" w:rsidRDefault="00C92D1A" w:rsidP="00C92D1A">
      <w:pPr>
        <w:pStyle w:val="ListeParagraf"/>
        <w:widowControl/>
        <w:numPr>
          <w:ilvl w:val="0"/>
          <w:numId w:val="22"/>
        </w:numPr>
        <w:tabs>
          <w:tab w:val="left" w:pos="993"/>
        </w:tabs>
        <w:suppressAutoHyphens/>
        <w:ind w:left="0" w:firstLine="709"/>
        <w:rPr>
          <w:color w:val="000000" w:themeColor="text1"/>
        </w:rPr>
      </w:pPr>
      <w:r w:rsidRPr="00E0540F">
        <w:rPr>
          <w:color w:val="000000" w:themeColor="text1"/>
        </w:rPr>
        <w:t>36º 36' 48" K – 036º 10' 42" D (Güney)</w:t>
      </w:r>
    </w:p>
    <w:p w14:paraId="7909907E" w14:textId="77777777" w:rsidR="00C92D1A" w:rsidRPr="00E0540F" w:rsidRDefault="00C92D1A" w:rsidP="00C92D1A">
      <w:pPr>
        <w:pStyle w:val="ListeParagraf"/>
        <w:widowControl/>
        <w:numPr>
          <w:ilvl w:val="0"/>
          <w:numId w:val="22"/>
        </w:numPr>
        <w:tabs>
          <w:tab w:val="left" w:pos="993"/>
        </w:tabs>
        <w:suppressAutoHyphens/>
        <w:ind w:left="0" w:firstLine="709"/>
        <w:rPr>
          <w:color w:val="000000" w:themeColor="text1"/>
        </w:rPr>
      </w:pPr>
      <w:r w:rsidRPr="00E0540F">
        <w:rPr>
          <w:color w:val="000000" w:themeColor="text1"/>
        </w:rPr>
        <w:t>36º 40' 42" K – 036º 10' 30" D (Doğu)</w:t>
      </w:r>
    </w:p>
    <w:p w14:paraId="7EF937F7" w14:textId="77777777" w:rsidR="00C92D1A" w:rsidRPr="00E0540F" w:rsidRDefault="00C92D1A" w:rsidP="00C92D1A">
      <w:pPr>
        <w:pStyle w:val="ListeParagraf"/>
        <w:widowControl/>
        <w:numPr>
          <w:ilvl w:val="0"/>
          <w:numId w:val="22"/>
        </w:numPr>
        <w:tabs>
          <w:tab w:val="left" w:pos="993"/>
        </w:tabs>
        <w:suppressAutoHyphens/>
        <w:ind w:left="0" w:firstLine="709"/>
        <w:rPr>
          <w:color w:val="000000" w:themeColor="text1"/>
        </w:rPr>
      </w:pPr>
      <w:r w:rsidRPr="00E0540F">
        <w:rPr>
          <w:color w:val="000000" w:themeColor="text1"/>
        </w:rPr>
        <w:t>36º 44' 00" K – 036º 09' 30" D (Kuzey)</w:t>
      </w:r>
    </w:p>
    <w:p w14:paraId="25206390" w14:textId="5D98A140" w:rsidR="00B47345" w:rsidRPr="00DC4147" w:rsidRDefault="00B47345" w:rsidP="004A1D5F">
      <w:pPr>
        <w:rPr>
          <w:rFonts w:eastAsia="MS Gothic"/>
          <w:color w:val="000000" w:themeColor="text1"/>
          <w:szCs w:val="26"/>
        </w:rPr>
      </w:pPr>
      <w:r w:rsidRPr="00E0540F">
        <w:rPr>
          <w:color w:val="000000" w:themeColor="text1"/>
        </w:rPr>
        <w:br w:type="page"/>
      </w:r>
    </w:p>
    <w:p w14:paraId="669859FC" w14:textId="77777777" w:rsidR="00B47345" w:rsidRPr="00E0540F" w:rsidRDefault="00B47345" w:rsidP="00B47345">
      <w:pPr>
        <w:pStyle w:val="Balk2"/>
        <w:rPr>
          <w:color w:val="000000" w:themeColor="text1"/>
        </w:rPr>
      </w:pPr>
      <w:bookmarkStart w:id="403" w:name="_Toc326915811"/>
      <w:bookmarkStart w:id="404" w:name="_Toc327697564"/>
      <w:bookmarkStart w:id="405" w:name="_Toc327958079"/>
      <w:bookmarkStart w:id="406" w:name="_Toc164894107"/>
      <w:r w:rsidRPr="00E0540F">
        <w:rPr>
          <w:color w:val="000000" w:themeColor="text1"/>
        </w:rPr>
        <w:lastRenderedPageBreak/>
        <w:t>Liman tesisinde  Bulunan Deniz Kirliliğine Karşı Acil Müdahale Ekipmanları</w:t>
      </w:r>
      <w:bookmarkEnd w:id="403"/>
      <w:bookmarkEnd w:id="404"/>
      <w:bookmarkEnd w:id="405"/>
      <w:bookmarkEnd w:id="406"/>
    </w:p>
    <w:p w14:paraId="7DC10E1B" w14:textId="666C6CB7" w:rsidR="00B47345" w:rsidRPr="00DC4147" w:rsidRDefault="00B47345" w:rsidP="00B47345">
      <w:pPr>
        <w:rPr>
          <w:rFonts w:eastAsia="MS Gothic"/>
          <w:b/>
          <w:bCs/>
          <w:color w:val="000000" w:themeColor="text1"/>
          <w:szCs w:val="26"/>
        </w:rPr>
      </w:pPr>
      <w:r w:rsidRPr="00E0540F">
        <w:rPr>
          <w:color w:val="000000" w:themeColor="text1"/>
        </w:rPr>
        <w:t>Onay</w:t>
      </w:r>
      <w:r w:rsidR="00C92D1A" w:rsidRPr="00E0540F">
        <w:rPr>
          <w:color w:val="000000" w:themeColor="text1"/>
        </w:rPr>
        <w:t>lanacak</w:t>
      </w:r>
      <w:r w:rsidRPr="00E0540F">
        <w:rPr>
          <w:color w:val="000000" w:themeColor="text1"/>
        </w:rPr>
        <w:t xml:space="preserve"> Deniz Kirliliğine Karşı Acil Müdahale Planında olduğu gibidir </w:t>
      </w:r>
      <w:r w:rsidRPr="00E0540F">
        <w:rPr>
          <w:color w:val="000000" w:themeColor="text1"/>
        </w:rPr>
        <w:br w:type="page"/>
      </w:r>
    </w:p>
    <w:p w14:paraId="724721C9" w14:textId="77777777" w:rsidR="00B47345" w:rsidRPr="00E0540F" w:rsidRDefault="00B47345" w:rsidP="00B47345">
      <w:pPr>
        <w:pStyle w:val="Balk2"/>
        <w:keepNext/>
        <w:ind w:left="576" w:hanging="576"/>
        <w:rPr>
          <w:color w:val="000000" w:themeColor="text1"/>
        </w:rPr>
      </w:pPr>
      <w:bookmarkStart w:id="407" w:name="_Toc326915812"/>
      <w:bookmarkStart w:id="408" w:name="_Toc327697565"/>
      <w:bookmarkStart w:id="409" w:name="_Toc327958080"/>
      <w:bookmarkStart w:id="410" w:name="_Toc164894108"/>
      <w:r w:rsidRPr="00E0540F">
        <w:rPr>
          <w:color w:val="000000" w:themeColor="text1"/>
        </w:rPr>
        <w:lastRenderedPageBreak/>
        <w:t>Kişisel koruyucu donanım (KKD) kullanım haritası</w:t>
      </w:r>
      <w:bookmarkEnd w:id="407"/>
      <w:bookmarkEnd w:id="408"/>
      <w:bookmarkEnd w:id="409"/>
      <w:bookmarkEnd w:id="410"/>
    </w:p>
    <w:p w14:paraId="56AB316E" w14:textId="77777777" w:rsidR="0055419F" w:rsidRPr="00E0540F" w:rsidRDefault="0055419F" w:rsidP="00B47345">
      <w:pPr>
        <w:keepNext/>
        <w:keepLines/>
        <w:rPr>
          <w:color w:val="000000" w:themeColor="text1"/>
        </w:rPr>
      </w:pPr>
    </w:p>
    <w:p w14:paraId="7DE65056" w14:textId="77777777" w:rsidR="0055419F" w:rsidRPr="00E0540F" w:rsidRDefault="0055419F" w:rsidP="00B47345">
      <w:pPr>
        <w:keepNext/>
        <w:keepLines/>
        <w:rPr>
          <w:color w:val="000000" w:themeColor="text1"/>
        </w:rPr>
      </w:pPr>
      <w:r w:rsidRPr="00E0540F">
        <w:rPr>
          <w:color w:val="000000" w:themeColor="text1"/>
        </w:rPr>
        <w:t>Prosedür, talimat ve formlara göre KKD seçimi yapılmakta ve terminal sahasında kullanımı sağlanmaktadır.</w:t>
      </w:r>
    </w:p>
    <w:p w14:paraId="1A062B77" w14:textId="77777777" w:rsidR="0055419F" w:rsidRPr="00E0540F" w:rsidRDefault="0055419F" w:rsidP="00B47345">
      <w:pPr>
        <w:keepNext/>
        <w:keepLines/>
        <w:rPr>
          <w:color w:val="000000" w:themeColor="text1"/>
        </w:rPr>
      </w:pPr>
    </w:p>
    <w:p w14:paraId="52A2B6D9" w14:textId="77777777" w:rsidR="0055419F" w:rsidRPr="00E0540F" w:rsidRDefault="0055419F" w:rsidP="00B47345">
      <w:pPr>
        <w:keepNext/>
        <w:keepLines/>
        <w:rPr>
          <w:color w:val="000000" w:themeColor="text1"/>
        </w:rPr>
      </w:pPr>
    </w:p>
    <w:p w14:paraId="15404841" w14:textId="77777777" w:rsidR="0055419F" w:rsidRPr="00E0540F" w:rsidRDefault="0055419F" w:rsidP="00B47345">
      <w:pPr>
        <w:keepNext/>
        <w:keepLines/>
        <w:rPr>
          <w:color w:val="000000" w:themeColor="text1"/>
        </w:rPr>
      </w:pPr>
      <w:r w:rsidRPr="00E0540F">
        <w:rPr>
          <w:color w:val="000000" w:themeColor="text1"/>
        </w:rPr>
        <w:t>KİŞİSEL KORUYUCU DONANIMINA İLİŞKİN RİSK DEĞERLENDİRME TABLOSU</w:t>
      </w:r>
    </w:p>
    <w:p w14:paraId="0AD273E0" w14:textId="77777777" w:rsidR="0055419F" w:rsidRPr="00E0540F" w:rsidRDefault="0055419F" w:rsidP="00B47345">
      <w:pPr>
        <w:keepNext/>
        <w:keepLines/>
        <w:rPr>
          <w:color w:val="000000" w:themeColor="text1"/>
        </w:rPr>
      </w:pPr>
      <w:r w:rsidRPr="00E0540F">
        <w:rPr>
          <w:color w:val="000000" w:themeColor="text1"/>
        </w:rPr>
        <w:t>KİŞİSEL KORUYUCU DONANIM GEREKLİLİK ŞARTLARI PROSEDÜRÜ</w:t>
      </w:r>
    </w:p>
    <w:p w14:paraId="2DE7FF27" w14:textId="453DD942" w:rsidR="00B47345" w:rsidRPr="00DC4147" w:rsidRDefault="0055419F" w:rsidP="00B47345">
      <w:pPr>
        <w:keepNext/>
        <w:keepLines/>
        <w:rPr>
          <w:rFonts w:eastAsia="MS Gothic"/>
          <w:b/>
          <w:bCs/>
          <w:color w:val="000000" w:themeColor="text1"/>
          <w:szCs w:val="26"/>
        </w:rPr>
      </w:pPr>
      <w:r w:rsidRPr="00E0540F">
        <w:rPr>
          <w:color w:val="000000" w:themeColor="text1"/>
        </w:rPr>
        <w:t>KİŞİSEL KORUYUCU DONANIM KULLANMA VE BAKIM TALİMATI</w:t>
      </w:r>
      <w:r w:rsidR="00B47345" w:rsidRPr="00E0540F">
        <w:rPr>
          <w:color w:val="000000" w:themeColor="text1"/>
        </w:rPr>
        <w:br w:type="page"/>
      </w:r>
    </w:p>
    <w:p w14:paraId="38343AA2" w14:textId="555E65CE" w:rsidR="00B47345" w:rsidRPr="00E0540F" w:rsidRDefault="00B47345" w:rsidP="00B47345">
      <w:pPr>
        <w:pStyle w:val="Balk2"/>
        <w:rPr>
          <w:color w:val="000000" w:themeColor="text1"/>
        </w:rPr>
      </w:pPr>
      <w:r w:rsidRPr="00E0540F">
        <w:rPr>
          <w:color w:val="000000" w:themeColor="text1"/>
        </w:rPr>
        <w:lastRenderedPageBreak/>
        <w:t xml:space="preserve"> </w:t>
      </w:r>
      <w:bookmarkStart w:id="411" w:name="_Toc326915813"/>
      <w:bookmarkStart w:id="412" w:name="_Toc327697566"/>
      <w:bookmarkStart w:id="413" w:name="_Toc327958081"/>
      <w:bookmarkStart w:id="414" w:name="_Toc164894109"/>
      <w:r w:rsidR="00670A4B" w:rsidRPr="00E0540F">
        <w:rPr>
          <w:color w:val="000000" w:themeColor="text1"/>
        </w:rPr>
        <w:t>Tehlikeli yük</w:t>
      </w:r>
      <w:r w:rsidRPr="00E0540F">
        <w:rPr>
          <w:color w:val="000000" w:themeColor="text1"/>
        </w:rPr>
        <w:t xml:space="preserve"> Olayları Bildirim Formu</w:t>
      </w:r>
      <w:bookmarkEnd w:id="411"/>
      <w:bookmarkEnd w:id="412"/>
      <w:bookmarkEnd w:id="413"/>
      <w:bookmarkEnd w:id="414"/>
    </w:p>
    <w:p w14:paraId="46BA2CEC" w14:textId="77777777" w:rsidR="00B47345" w:rsidRPr="00E0540F" w:rsidRDefault="00B47345" w:rsidP="00B47345">
      <w:pPr>
        <w:rPr>
          <w:color w:val="000000" w:themeColor="text1"/>
        </w:rPr>
      </w:pPr>
    </w:p>
    <w:tbl>
      <w:tblPr>
        <w:tblW w:w="50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68"/>
        <w:gridCol w:w="4823"/>
        <w:gridCol w:w="1902"/>
      </w:tblGrid>
      <w:tr w:rsidR="00DC4147" w:rsidRPr="00DC4147" w14:paraId="45596172" w14:textId="77777777" w:rsidTr="005B2703">
        <w:trPr>
          <w:trHeight w:val="345"/>
        </w:trPr>
        <w:tc>
          <w:tcPr>
            <w:tcW w:w="994" w:type="pct"/>
            <w:shd w:val="clear" w:color="auto" w:fill="C6D9F1"/>
            <w:vAlign w:val="center"/>
          </w:tcPr>
          <w:p w14:paraId="6F5A2BEE" w14:textId="77777777" w:rsidR="00B47345" w:rsidRPr="00E0540F" w:rsidRDefault="00B47345" w:rsidP="00B47345">
            <w:pPr>
              <w:rPr>
                <w:rFonts w:ascii="Calibri" w:hAnsi="Calibri"/>
                <w:b/>
                <w:color w:val="000000" w:themeColor="text1"/>
              </w:rPr>
            </w:pPr>
            <w:r w:rsidRPr="00E0540F">
              <w:rPr>
                <w:rFonts w:ascii="Calibri" w:hAnsi="Calibri"/>
                <w:b/>
                <w:color w:val="000000" w:themeColor="text1"/>
              </w:rPr>
              <w:t>Sayı no- Tarih</w:t>
            </w:r>
          </w:p>
        </w:tc>
        <w:tc>
          <w:tcPr>
            <w:tcW w:w="4006" w:type="pct"/>
            <w:gridSpan w:val="2"/>
          </w:tcPr>
          <w:p w14:paraId="71542D43" w14:textId="77777777" w:rsidR="00B47345" w:rsidRPr="00E0540F" w:rsidRDefault="00B47345" w:rsidP="00B47345">
            <w:pPr>
              <w:rPr>
                <w:rFonts w:ascii="Calibri" w:hAnsi="Calibri"/>
                <w:b/>
                <w:color w:val="000000" w:themeColor="text1"/>
                <w:sz w:val="18"/>
                <w:szCs w:val="18"/>
              </w:rPr>
            </w:pPr>
          </w:p>
        </w:tc>
      </w:tr>
      <w:tr w:rsidR="00DC4147" w:rsidRPr="00DC4147" w14:paraId="282F6988" w14:textId="77777777" w:rsidTr="005B2703">
        <w:trPr>
          <w:trHeight w:val="360"/>
        </w:trPr>
        <w:tc>
          <w:tcPr>
            <w:tcW w:w="994" w:type="pct"/>
            <w:shd w:val="clear" w:color="auto" w:fill="C6D9F1"/>
            <w:vAlign w:val="center"/>
          </w:tcPr>
          <w:p w14:paraId="10FC20DE" w14:textId="77777777" w:rsidR="00B47345" w:rsidRPr="00E0540F" w:rsidRDefault="00B47345" w:rsidP="00B47345">
            <w:pPr>
              <w:rPr>
                <w:rFonts w:ascii="Calibri" w:hAnsi="Calibri"/>
                <w:b/>
                <w:color w:val="000000" w:themeColor="text1"/>
              </w:rPr>
            </w:pPr>
            <w:r w:rsidRPr="00E0540F">
              <w:rPr>
                <w:rFonts w:ascii="Calibri" w:hAnsi="Calibri"/>
                <w:b/>
                <w:color w:val="000000" w:themeColor="text1"/>
              </w:rPr>
              <w:t>Firma / Kurum</w:t>
            </w:r>
          </w:p>
        </w:tc>
        <w:tc>
          <w:tcPr>
            <w:tcW w:w="4006" w:type="pct"/>
            <w:gridSpan w:val="2"/>
          </w:tcPr>
          <w:p w14:paraId="33859EF2" w14:textId="77777777" w:rsidR="00B47345" w:rsidRPr="00E0540F" w:rsidRDefault="00B47345" w:rsidP="00B47345">
            <w:pPr>
              <w:rPr>
                <w:rFonts w:ascii="Calibri" w:hAnsi="Calibri"/>
                <w:b/>
                <w:color w:val="000000" w:themeColor="text1"/>
                <w:sz w:val="18"/>
                <w:szCs w:val="18"/>
              </w:rPr>
            </w:pPr>
          </w:p>
        </w:tc>
      </w:tr>
      <w:tr w:rsidR="00DC4147" w:rsidRPr="00DC4147" w14:paraId="6DDB131D" w14:textId="77777777" w:rsidTr="005B2703">
        <w:trPr>
          <w:trHeight w:val="345"/>
        </w:trPr>
        <w:tc>
          <w:tcPr>
            <w:tcW w:w="994" w:type="pct"/>
            <w:shd w:val="clear" w:color="auto" w:fill="C6D9F1"/>
            <w:vAlign w:val="center"/>
          </w:tcPr>
          <w:p w14:paraId="3DF0420D" w14:textId="77777777" w:rsidR="00B47345" w:rsidRPr="00E0540F" w:rsidRDefault="00B47345" w:rsidP="00B47345">
            <w:pPr>
              <w:rPr>
                <w:rFonts w:ascii="Calibri" w:hAnsi="Calibri"/>
                <w:b/>
                <w:color w:val="000000" w:themeColor="text1"/>
              </w:rPr>
            </w:pPr>
            <w:r w:rsidRPr="00E0540F">
              <w:rPr>
                <w:rFonts w:ascii="Calibri" w:hAnsi="Calibri"/>
                <w:b/>
                <w:color w:val="000000" w:themeColor="text1"/>
              </w:rPr>
              <w:t>Gönderen</w:t>
            </w:r>
          </w:p>
        </w:tc>
        <w:tc>
          <w:tcPr>
            <w:tcW w:w="2873" w:type="pct"/>
          </w:tcPr>
          <w:p w14:paraId="4522B6AD" w14:textId="77777777" w:rsidR="00B47345" w:rsidRPr="00E0540F" w:rsidRDefault="00B47345" w:rsidP="00B47345">
            <w:pPr>
              <w:rPr>
                <w:rFonts w:ascii="Calibri" w:hAnsi="Calibri"/>
                <w:b/>
                <w:color w:val="000000" w:themeColor="text1"/>
                <w:sz w:val="18"/>
                <w:szCs w:val="18"/>
              </w:rPr>
            </w:pPr>
          </w:p>
        </w:tc>
        <w:tc>
          <w:tcPr>
            <w:tcW w:w="1134" w:type="pct"/>
            <w:shd w:val="clear" w:color="auto" w:fill="C6D9F1"/>
          </w:tcPr>
          <w:p w14:paraId="5FC6EF66" w14:textId="77777777" w:rsidR="00B47345" w:rsidRPr="00E0540F" w:rsidRDefault="00B47345" w:rsidP="00B47345">
            <w:pPr>
              <w:rPr>
                <w:rFonts w:ascii="Calibri" w:hAnsi="Calibri"/>
                <w:b/>
                <w:color w:val="000000" w:themeColor="text1"/>
              </w:rPr>
            </w:pPr>
            <w:r w:rsidRPr="00E0540F">
              <w:rPr>
                <w:rFonts w:ascii="Calibri" w:hAnsi="Calibri"/>
                <w:b/>
                <w:color w:val="000000" w:themeColor="text1"/>
              </w:rPr>
              <w:t>İRTİBAT BİLGİLERİ</w:t>
            </w:r>
          </w:p>
        </w:tc>
      </w:tr>
      <w:tr w:rsidR="00DC4147" w:rsidRPr="00DC4147" w14:paraId="292E4B91" w14:textId="77777777" w:rsidTr="005B2703">
        <w:trPr>
          <w:trHeight w:val="252"/>
        </w:trPr>
        <w:tc>
          <w:tcPr>
            <w:tcW w:w="994" w:type="pct"/>
            <w:vMerge w:val="restart"/>
            <w:shd w:val="clear" w:color="auto" w:fill="C6D9F1"/>
            <w:vAlign w:val="center"/>
          </w:tcPr>
          <w:p w14:paraId="0879316E" w14:textId="77777777" w:rsidR="00B47345" w:rsidRPr="00E0540F" w:rsidRDefault="00B47345" w:rsidP="00B47345">
            <w:pPr>
              <w:rPr>
                <w:rFonts w:ascii="Calibri" w:hAnsi="Calibri"/>
                <w:b/>
                <w:color w:val="000000" w:themeColor="text1"/>
              </w:rPr>
            </w:pPr>
            <w:r w:rsidRPr="00E0540F">
              <w:rPr>
                <w:rFonts w:ascii="Calibri" w:hAnsi="Calibri"/>
                <w:b/>
                <w:color w:val="000000" w:themeColor="text1"/>
              </w:rPr>
              <w:t>Gereği</w:t>
            </w:r>
          </w:p>
        </w:tc>
        <w:tc>
          <w:tcPr>
            <w:tcW w:w="2873" w:type="pct"/>
          </w:tcPr>
          <w:p w14:paraId="2C6A0009" w14:textId="77777777" w:rsidR="00B47345" w:rsidRPr="00E0540F" w:rsidRDefault="00B47345" w:rsidP="00B47345">
            <w:pPr>
              <w:rPr>
                <w:rFonts w:ascii="Calibri" w:hAnsi="Calibri"/>
                <w:b/>
                <w:color w:val="000000" w:themeColor="text1"/>
                <w:sz w:val="18"/>
                <w:szCs w:val="18"/>
              </w:rPr>
            </w:pPr>
          </w:p>
        </w:tc>
        <w:tc>
          <w:tcPr>
            <w:tcW w:w="1134" w:type="pct"/>
          </w:tcPr>
          <w:p w14:paraId="79902026" w14:textId="77777777" w:rsidR="00B47345" w:rsidRPr="00E0540F" w:rsidRDefault="00B47345" w:rsidP="00B47345">
            <w:pPr>
              <w:rPr>
                <w:rFonts w:ascii="Calibri" w:hAnsi="Calibri"/>
                <w:b/>
                <w:color w:val="000000" w:themeColor="text1"/>
                <w:sz w:val="18"/>
                <w:szCs w:val="18"/>
              </w:rPr>
            </w:pPr>
          </w:p>
        </w:tc>
      </w:tr>
      <w:tr w:rsidR="00DC4147" w:rsidRPr="00DC4147" w14:paraId="1CA806CD" w14:textId="77777777" w:rsidTr="005B2703">
        <w:trPr>
          <w:trHeight w:val="252"/>
        </w:trPr>
        <w:tc>
          <w:tcPr>
            <w:tcW w:w="994" w:type="pct"/>
            <w:vMerge/>
            <w:shd w:val="clear" w:color="auto" w:fill="C6D9F1"/>
            <w:vAlign w:val="center"/>
          </w:tcPr>
          <w:p w14:paraId="7015B398" w14:textId="77777777" w:rsidR="00B47345" w:rsidRPr="00E0540F" w:rsidRDefault="00B47345" w:rsidP="00B47345">
            <w:pPr>
              <w:rPr>
                <w:rFonts w:ascii="Calibri" w:hAnsi="Calibri"/>
                <w:b/>
                <w:color w:val="000000" w:themeColor="text1"/>
              </w:rPr>
            </w:pPr>
          </w:p>
        </w:tc>
        <w:tc>
          <w:tcPr>
            <w:tcW w:w="2873" w:type="pct"/>
          </w:tcPr>
          <w:p w14:paraId="0B97B7B9" w14:textId="77777777" w:rsidR="00B47345" w:rsidRPr="00E0540F" w:rsidRDefault="00B47345" w:rsidP="00B47345">
            <w:pPr>
              <w:rPr>
                <w:rFonts w:ascii="Calibri" w:hAnsi="Calibri"/>
                <w:b/>
                <w:color w:val="000000" w:themeColor="text1"/>
                <w:sz w:val="18"/>
                <w:szCs w:val="18"/>
              </w:rPr>
            </w:pPr>
          </w:p>
        </w:tc>
        <w:tc>
          <w:tcPr>
            <w:tcW w:w="1134" w:type="pct"/>
          </w:tcPr>
          <w:p w14:paraId="566FDE17" w14:textId="77777777" w:rsidR="00B47345" w:rsidRPr="00E0540F" w:rsidRDefault="00B47345" w:rsidP="00B47345">
            <w:pPr>
              <w:rPr>
                <w:rFonts w:ascii="Calibri" w:hAnsi="Calibri"/>
                <w:b/>
                <w:color w:val="000000" w:themeColor="text1"/>
                <w:sz w:val="18"/>
                <w:szCs w:val="18"/>
              </w:rPr>
            </w:pPr>
          </w:p>
        </w:tc>
      </w:tr>
    </w:tbl>
    <w:p w14:paraId="57F0CFFB" w14:textId="77777777" w:rsidR="005B2703" w:rsidRPr="00E0540F" w:rsidRDefault="005B2703">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70"/>
      </w:tblGrid>
      <w:tr w:rsidR="00DC4147" w:rsidRPr="00DC4147" w14:paraId="45EA8211" w14:textId="77777777" w:rsidTr="005B2703">
        <w:trPr>
          <w:trHeight w:val="321"/>
        </w:trPr>
        <w:tc>
          <w:tcPr>
            <w:tcW w:w="5000" w:type="pct"/>
            <w:tcBorders>
              <w:top w:val="double" w:sz="4" w:space="0" w:color="auto"/>
              <w:left w:val="double" w:sz="4" w:space="0" w:color="auto"/>
              <w:bottom w:val="double" w:sz="4" w:space="0" w:color="auto"/>
              <w:right w:val="double" w:sz="4" w:space="0" w:color="auto"/>
            </w:tcBorders>
          </w:tcPr>
          <w:p w14:paraId="7519B645" w14:textId="77777777" w:rsidR="00B47345" w:rsidRPr="00E0540F" w:rsidRDefault="00B47345" w:rsidP="00B47345">
            <w:pPr>
              <w:rPr>
                <w:rFonts w:ascii="Calibri" w:hAnsi="Calibri"/>
                <w:b/>
                <w:bCs/>
                <w:color w:val="000000" w:themeColor="text1"/>
                <w:szCs w:val="28"/>
              </w:rPr>
            </w:pPr>
            <w:r w:rsidRPr="00E0540F">
              <w:rPr>
                <w:rFonts w:ascii="Calibri" w:hAnsi="Calibri"/>
                <w:b/>
                <w:color w:val="000000" w:themeColor="text1"/>
              </w:rPr>
              <w:t xml:space="preserve"> </w:t>
            </w:r>
            <w:r w:rsidRPr="00E0540F">
              <w:rPr>
                <w:rFonts w:ascii="Calibri" w:hAnsi="Calibri"/>
                <w:b/>
                <w:bCs/>
                <w:color w:val="000000" w:themeColor="text1"/>
                <w:szCs w:val="36"/>
              </w:rPr>
              <w:t>LİMAN TESİSİ</w:t>
            </w:r>
          </w:p>
          <w:p w14:paraId="76726010" w14:textId="77777777" w:rsidR="00B47345" w:rsidRPr="00E0540F" w:rsidRDefault="00B47345" w:rsidP="00B47345">
            <w:pPr>
              <w:rPr>
                <w:rFonts w:ascii="Calibri" w:hAnsi="Calibri"/>
                <w:b/>
                <w:bCs/>
                <w:color w:val="000000" w:themeColor="text1"/>
                <w:szCs w:val="28"/>
              </w:rPr>
            </w:pPr>
            <w:r w:rsidRPr="00E0540F">
              <w:rPr>
                <w:rFonts w:ascii="Calibri" w:hAnsi="Calibri"/>
                <w:b/>
                <w:bCs/>
                <w:color w:val="000000" w:themeColor="text1"/>
                <w:szCs w:val="28"/>
              </w:rPr>
              <w:t>“</w:t>
            </w:r>
            <w:r w:rsidRPr="00E0540F">
              <w:rPr>
                <w:rFonts w:ascii="Calibri" w:hAnsi="Calibri"/>
                <w:b/>
                <w:bCs/>
                <w:color w:val="000000" w:themeColor="text1"/>
                <w:szCs w:val="36"/>
              </w:rPr>
              <w:t>TEHLİKELİ MADDE OLAYI BİLDİRİMİ”</w:t>
            </w:r>
          </w:p>
          <w:p w14:paraId="1CDC2E57" w14:textId="77777777" w:rsidR="00B47345" w:rsidRPr="00E0540F" w:rsidRDefault="00B47345" w:rsidP="00B47345">
            <w:pPr>
              <w:rPr>
                <w:rFonts w:ascii="Calibri" w:hAnsi="Calibri"/>
                <w:b/>
                <w:bCs/>
                <w:color w:val="000000" w:themeColor="text1"/>
                <w:szCs w:val="28"/>
              </w:rPr>
            </w:pPr>
            <w:r w:rsidRPr="00E0540F">
              <w:rPr>
                <w:rFonts w:ascii="Calibri" w:hAnsi="Calibri"/>
                <w:b/>
                <w:bCs/>
                <w:color w:val="000000" w:themeColor="text1"/>
                <w:szCs w:val="28"/>
              </w:rPr>
              <w:t>TARİH:</w:t>
            </w:r>
          </w:p>
        </w:tc>
      </w:tr>
      <w:tr w:rsidR="00DC4147" w:rsidRPr="00DC4147" w14:paraId="3E8D237F" w14:textId="77777777" w:rsidTr="005B2703">
        <w:trPr>
          <w:trHeight w:val="552"/>
        </w:trPr>
        <w:tc>
          <w:tcPr>
            <w:tcW w:w="5000" w:type="pct"/>
            <w:tcBorders>
              <w:top w:val="double" w:sz="4" w:space="0" w:color="auto"/>
              <w:left w:val="double" w:sz="4" w:space="0" w:color="auto"/>
              <w:bottom w:val="single" w:sz="4" w:space="0" w:color="auto"/>
              <w:right w:val="double" w:sz="4" w:space="0" w:color="auto"/>
            </w:tcBorders>
          </w:tcPr>
          <w:p w14:paraId="508CA46F" w14:textId="77777777" w:rsidR="00B47345" w:rsidRPr="00E0540F" w:rsidRDefault="00B47345" w:rsidP="00B47345">
            <w:pPr>
              <w:rPr>
                <w:rFonts w:ascii="Calibri" w:hAnsi="Calibri" w:cs="Arial"/>
                <w:b/>
                <w:bCs/>
                <w:color w:val="000000" w:themeColor="text1"/>
                <w:sz w:val="22"/>
                <w:szCs w:val="22"/>
              </w:rPr>
            </w:pPr>
            <w:r w:rsidRPr="00E0540F">
              <w:rPr>
                <w:rFonts w:ascii="Calibri" w:hAnsi="Calibri" w:cs="Arial"/>
                <w:b/>
                <w:bCs/>
                <w:color w:val="000000" w:themeColor="text1"/>
                <w:sz w:val="22"/>
                <w:szCs w:val="22"/>
              </w:rPr>
              <w:t>1. Kazanın meydana geldiği zaman,</w:t>
            </w:r>
          </w:p>
        </w:tc>
      </w:tr>
      <w:tr w:rsidR="00DC4147" w:rsidRPr="00DC4147" w14:paraId="1BD1F7A5" w14:textId="77777777" w:rsidTr="005B2703">
        <w:trPr>
          <w:trHeight w:val="167"/>
        </w:trPr>
        <w:tc>
          <w:tcPr>
            <w:tcW w:w="5000" w:type="pct"/>
            <w:tcBorders>
              <w:left w:val="double" w:sz="4" w:space="0" w:color="auto"/>
              <w:bottom w:val="single" w:sz="4" w:space="0" w:color="auto"/>
              <w:right w:val="double" w:sz="4" w:space="0" w:color="auto"/>
            </w:tcBorders>
          </w:tcPr>
          <w:p w14:paraId="47978B90" w14:textId="77777777" w:rsidR="00B47345" w:rsidRPr="00E0540F" w:rsidRDefault="00B47345" w:rsidP="00B47345">
            <w:pPr>
              <w:rPr>
                <w:rFonts w:ascii="Calibri" w:hAnsi="Calibri" w:cs="Arial"/>
                <w:b/>
                <w:bCs/>
                <w:color w:val="000000" w:themeColor="text1"/>
                <w:sz w:val="22"/>
              </w:rPr>
            </w:pPr>
            <w:r w:rsidRPr="00E0540F">
              <w:rPr>
                <w:rFonts w:ascii="Calibri" w:hAnsi="Calibri" w:cs="Arial"/>
                <w:b/>
                <w:bCs/>
                <w:color w:val="000000" w:themeColor="text1"/>
                <w:sz w:val="22"/>
              </w:rPr>
              <w:t>2. Kazanın biliniyorsa nasıl meydana geldiği ve sebebi,</w:t>
            </w:r>
          </w:p>
        </w:tc>
      </w:tr>
      <w:tr w:rsidR="00DC4147" w:rsidRPr="00DC4147" w14:paraId="7B6E31BF" w14:textId="77777777" w:rsidTr="005B2703">
        <w:trPr>
          <w:trHeight w:val="302"/>
        </w:trPr>
        <w:tc>
          <w:tcPr>
            <w:tcW w:w="5000" w:type="pct"/>
            <w:tcBorders>
              <w:left w:val="double" w:sz="4" w:space="0" w:color="auto"/>
              <w:right w:val="double" w:sz="4" w:space="0" w:color="auto"/>
            </w:tcBorders>
          </w:tcPr>
          <w:p w14:paraId="611630BC" w14:textId="77777777" w:rsidR="00B47345" w:rsidRPr="00E0540F" w:rsidRDefault="00B47345" w:rsidP="00B47345">
            <w:pPr>
              <w:rPr>
                <w:rFonts w:ascii="Calibri" w:hAnsi="Calibri" w:cs="Arial"/>
                <w:b/>
                <w:bCs/>
                <w:color w:val="000000" w:themeColor="text1"/>
                <w:sz w:val="22"/>
                <w:szCs w:val="22"/>
              </w:rPr>
            </w:pPr>
            <w:r w:rsidRPr="00E0540F">
              <w:rPr>
                <w:rFonts w:ascii="Calibri" w:hAnsi="Calibri" w:cs="Arial"/>
                <w:b/>
                <w:bCs/>
                <w:color w:val="000000" w:themeColor="text1"/>
                <w:sz w:val="22"/>
                <w:szCs w:val="22"/>
              </w:rPr>
              <w:t>3. Kazanın meydana geldiği yer (kıyı tesisi ve/veya gemi), pozisyonu ve etki alanı, ç) Kazaya karışan gemi varsa bilgileri (adı, bayrağı, IMO no, donatanı, işleteni, yükü</w:t>
            </w:r>
          </w:p>
          <w:p w14:paraId="2B587430" w14:textId="77777777" w:rsidR="00B47345" w:rsidRPr="00E0540F" w:rsidRDefault="00B47345" w:rsidP="00B47345">
            <w:pPr>
              <w:rPr>
                <w:rFonts w:ascii="Calibri" w:hAnsi="Calibri" w:cs="Arial"/>
                <w:b/>
                <w:bCs/>
                <w:color w:val="000000" w:themeColor="text1"/>
                <w:sz w:val="22"/>
                <w:szCs w:val="22"/>
              </w:rPr>
            </w:pPr>
            <w:r w:rsidRPr="00E0540F">
              <w:rPr>
                <w:rFonts w:ascii="Calibri" w:hAnsi="Calibri" w:cs="Arial"/>
                <w:b/>
                <w:bCs/>
                <w:color w:val="000000" w:themeColor="text1"/>
                <w:sz w:val="22"/>
                <w:szCs w:val="22"/>
              </w:rPr>
              <w:t>ve miktarı, kaptanın adı ve benzeri bilgiler),</w:t>
            </w:r>
          </w:p>
        </w:tc>
      </w:tr>
      <w:tr w:rsidR="00DC4147" w:rsidRPr="00DC4147" w14:paraId="0CA1D68D" w14:textId="77777777" w:rsidTr="005B2703">
        <w:trPr>
          <w:trHeight w:val="248"/>
        </w:trPr>
        <w:tc>
          <w:tcPr>
            <w:tcW w:w="5000" w:type="pct"/>
            <w:tcBorders>
              <w:left w:val="double" w:sz="4" w:space="0" w:color="auto"/>
              <w:right w:val="double" w:sz="4" w:space="0" w:color="auto"/>
            </w:tcBorders>
          </w:tcPr>
          <w:p w14:paraId="4D776432" w14:textId="77777777" w:rsidR="00B47345" w:rsidRPr="00E0540F" w:rsidRDefault="00B47345" w:rsidP="00B47345">
            <w:pPr>
              <w:rPr>
                <w:rFonts w:ascii="Calibri" w:hAnsi="Calibri" w:cs="Arial"/>
                <w:b/>
                <w:bCs/>
                <w:color w:val="000000" w:themeColor="text1"/>
                <w:sz w:val="22"/>
              </w:rPr>
            </w:pPr>
            <w:r w:rsidRPr="00E0540F">
              <w:rPr>
                <w:rFonts w:ascii="Calibri" w:hAnsi="Calibri" w:cs="Arial"/>
                <w:b/>
                <w:bCs/>
                <w:color w:val="000000" w:themeColor="text1"/>
                <w:sz w:val="22"/>
              </w:rPr>
              <w:t>4. Meteorolojik koşullar,</w:t>
            </w:r>
          </w:p>
          <w:p w14:paraId="784BBD15" w14:textId="77777777" w:rsidR="00B47345" w:rsidRPr="00E0540F" w:rsidRDefault="00B47345" w:rsidP="00B47345">
            <w:pPr>
              <w:rPr>
                <w:rFonts w:ascii="Calibri" w:hAnsi="Calibri" w:cs="Arial"/>
                <w:b/>
                <w:bCs/>
                <w:color w:val="000000" w:themeColor="text1"/>
                <w:sz w:val="22"/>
              </w:rPr>
            </w:pPr>
          </w:p>
        </w:tc>
      </w:tr>
      <w:tr w:rsidR="00DC4147" w:rsidRPr="00DC4147" w14:paraId="6B24C94B" w14:textId="77777777" w:rsidTr="005B2703">
        <w:trPr>
          <w:trHeight w:val="248"/>
        </w:trPr>
        <w:tc>
          <w:tcPr>
            <w:tcW w:w="5000" w:type="pct"/>
            <w:tcBorders>
              <w:left w:val="double" w:sz="4" w:space="0" w:color="auto"/>
              <w:right w:val="double" w:sz="4" w:space="0" w:color="auto"/>
            </w:tcBorders>
          </w:tcPr>
          <w:p w14:paraId="37B0A5E2" w14:textId="57E96609" w:rsidR="00B47345" w:rsidRPr="00E0540F" w:rsidRDefault="00B47345" w:rsidP="00B47345">
            <w:pPr>
              <w:rPr>
                <w:rFonts w:ascii="Calibri" w:hAnsi="Calibri" w:cs="Arial"/>
                <w:b/>
                <w:bCs/>
                <w:color w:val="000000" w:themeColor="text1"/>
                <w:sz w:val="22"/>
              </w:rPr>
            </w:pPr>
            <w:r w:rsidRPr="00E0540F">
              <w:rPr>
                <w:rFonts w:ascii="Calibri" w:hAnsi="Calibri" w:cs="Arial"/>
                <w:b/>
                <w:bCs/>
                <w:color w:val="000000" w:themeColor="text1"/>
                <w:sz w:val="22"/>
              </w:rPr>
              <w:t xml:space="preserve">5. </w:t>
            </w:r>
            <w:r w:rsidR="00670A4B" w:rsidRPr="00E0540F">
              <w:rPr>
                <w:rFonts w:ascii="Calibri" w:hAnsi="Calibri" w:cs="Arial"/>
                <w:b/>
                <w:bCs/>
                <w:color w:val="000000" w:themeColor="text1"/>
                <w:sz w:val="22"/>
              </w:rPr>
              <w:t>Tehlikeli yük</w:t>
            </w:r>
            <w:r w:rsidR="00DF7B53" w:rsidRPr="00E0540F">
              <w:rPr>
                <w:rFonts w:ascii="Calibri" w:hAnsi="Calibri" w:cs="Arial"/>
                <w:b/>
                <w:bCs/>
                <w:color w:val="000000" w:themeColor="text1"/>
                <w:sz w:val="22"/>
              </w:rPr>
              <w:t>ü</w:t>
            </w:r>
            <w:r w:rsidRPr="00E0540F">
              <w:rPr>
                <w:rFonts w:ascii="Calibri" w:hAnsi="Calibri" w:cs="Arial"/>
                <w:b/>
                <w:bCs/>
                <w:color w:val="000000" w:themeColor="text1"/>
                <w:sz w:val="22"/>
              </w:rPr>
              <w:t>n UN numarası, uygun taşıma adı (</w:t>
            </w:r>
            <w:r w:rsidR="00670A4B" w:rsidRPr="00E0540F">
              <w:rPr>
                <w:rFonts w:ascii="Calibri" w:hAnsi="Calibri" w:cs="Arial"/>
                <w:b/>
                <w:bCs/>
                <w:color w:val="000000" w:themeColor="text1"/>
                <w:sz w:val="22"/>
              </w:rPr>
              <w:t>Tehlikeli yük</w:t>
            </w:r>
            <w:r w:rsidRPr="00E0540F">
              <w:rPr>
                <w:rFonts w:ascii="Calibri" w:hAnsi="Calibri" w:cs="Arial"/>
                <w:b/>
                <w:bCs/>
                <w:color w:val="000000" w:themeColor="text1"/>
                <w:sz w:val="22"/>
              </w:rPr>
              <w:t xml:space="preserve"> tanımında belirtilen mevzuat esas alınacak) ve miktarı,</w:t>
            </w:r>
          </w:p>
          <w:p w14:paraId="0ED88D98" w14:textId="7B3B0243" w:rsidR="00B47345" w:rsidRPr="00E0540F" w:rsidRDefault="00670A4B" w:rsidP="00B47345">
            <w:pPr>
              <w:rPr>
                <w:rFonts w:ascii="Calibri" w:hAnsi="Calibri" w:cs="Arial"/>
                <w:b/>
                <w:bCs/>
                <w:color w:val="000000" w:themeColor="text1"/>
                <w:sz w:val="22"/>
              </w:rPr>
            </w:pPr>
            <w:r w:rsidRPr="00E0540F">
              <w:rPr>
                <w:rFonts w:ascii="Calibri" w:hAnsi="Calibri" w:cs="Arial"/>
                <w:b/>
                <w:bCs/>
                <w:color w:val="000000" w:themeColor="text1"/>
                <w:sz w:val="22"/>
              </w:rPr>
              <w:t>Tehlikeli yük</w:t>
            </w:r>
            <w:r w:rsidR="00DF7B53" w:rsidRPr="00E0540F">
              <w:rPr>
                <w:rFonts w:ascii="Calibri" w:hAnsi="Calibri" w:cs="Arial"/>
                <w:b/>
                <w:bCs/>
                <w:color w:val="000000" w:themeColor="text1"/>
                <w:sz w:val="22"/>
              </w:rPr>
              <w:t>ü</w:t>
            </w:r>
            <w:r w:rsidR="00B47345" w:rsidRPr="00E0540F">
              <w:rPr>
                <w:rFonts w:ascii="Calibri" w:hAnsi="Calibri" w:cs="Arial"/>
                <w:b/>
                <w:bCs/>
                <w:color w:val="000000" w:themeColor="text1"/>
                <w:sz w:val="22"/>
              </w:rPr>
              <w:t>n tehlike sınıfı veya varsa alt tehlike bölümü,</w:t>
            </w:r>
          </w:p>
          <w:p w14:paraId="24BCC66E" w14:textId="2EC4EEEB" w:rsidR="00B47345" w:rsidRPr="00E0540F" w:rsidRDefault="00670A4B" w:rsidP="00B47345">
            <w:pPr>
              <w:rPr>
                <w:rFonts w:ascii="Calibri" w:hAnsi="Calibri" w:cs="Arial"/>
                <w:b/>
                <w:bCs/>
                <w:color w:val="000000" w:themeColor="text1"/>
                <w:sz w:val="22"/>
              </w:rPr>
            </w:pPr>
            <w:r w:rsidRPr="00E0540F">
              <w:rPr>
                <w:rFonts w:ascii="Calibri" w:hAnsi="Calibri" w:cs="Arial"/>
                <w:b/>
                <w:bCs/>
                <w:color w:val="000000" w:themeColor="text1"/>
                <w:sz w:val="22"/>
              </w:rPr>
              <w:t>Tehlikeli yük</w:t>
            </w:r>
            <w:r w:rsidR="00DF7B53" w:rsidRPr="00E0540F">
              <w:rPr>
                <w:rFonts w:ascii="Calibri" w:hAnsi="Calibri" w:cs="Arial"/>
                <w:b/>
                <w:bCs/>
                <w:color w:val="000000" w:themeColor="text1"/>
                <w:sz w:val="22"/>
              </w:rPr>
              <w:t>ü</w:t>
            </w:r>
            <w:r w:rsidR="00B47345" w:rsidRPr="00E0540F">
              <w:rPr>
                <w:rFonts w:ascii="Calibri" w:hAnsi="Calibri" w:cs="Arial"/>
                <w:b/>
                <w:bCs/>
                <w:color w:val="000000" w:themeColor="text1"/>
                <w:sz w:val="22"/>
              </w:rPr>
              <w:t>n varsa paketleme grubu,</w:t>
            </w:r>
          </w:p>
          <w:p w14:paraId="79152500" w14:textId="4A57EBF5" w:rsidR="00B47345" w:rsidRPr="00E0540F" w:rsidRDefault="00670A4B" w:rsidP="00B47345">
            <w:pPr>
              <w:rPr>
                <w:rFonts w:ascii="Calibri" w:hAnsi="Calibri" w:cs="Arial"/>
                <w:b/>
                <w:bCs/>
                <w:color w:val="000000" w:themeColor="text1"/>
                <w:sz w:val="22"/>
              </w:rPr>
            </w:pPr>
            <w:r w:rsidRPr="00E0540F">
              <w:rPr>
                <w:rFonts w:ascii="Calibri" w:hAnsi="Calibri" w:cs="Arial"/>
                <w:b/>
                <w:bCs/>
                <w:color w:val="000000" w:themeColor="text1"/>
                <w:sz w:val="22"/>
              </w:rPr>
              <w:t>Tehlikeli yük</w:t>
            </w:r>
            <w:r w:rsidR="00DF7B53" w:rsidRPr="00E0540F">
              <w:rPr>
                <w:rFonts w:ascii="Calibri" w:hAnsi="Calibri" w:cs="Arial"/>
                <w:b/>
                <w:bCs/>
                <w:color w:val="000000" w:themeColor="text1"/>
                <w:sz w:val="22"/>
              </w:rPr>
              <w:t>ü</w:t>
            </w:r>
            <w:r w:rsidR="00B47345" w:rsidRPr="00E0540F">
              <w:rPr>
                <w:rFonts w:ascii="Calibri" w:hAnsi="Calibri" w:cs="Arial"/>
                <w:b/>
                <w:bCs/>
                <w:color w:val="000000" w:themeColor="text1"/>
                <w:sz w:val="22"/>
              </w:rPr>
              <w:t>n varsa deniz kirletici gibi ilave riskleri,</w:t>
            </w:r>
          </w:p>
          <w:p w14:paraId="3B39764C" w14:textId="720CBA8C" w:rsidR="00B47345" w:rsidRPr="00E0540F" w:rsidRDefault="00670A4B" w:rsidP="00B47345">
            <w:pPr>
              <w:rPr>
                <w:rFonts w:ascii="Calibri" w:hAnsi="Calibri" w:cs="Arial"/>
                <w:b/>
                <w:bCs/>
                <w:color w:val="000000" w:themeColor="text1"/>
                <w:sz w:val="22"/>
              </w:rPr>
            </w:pPr>
            <w:r w:rsidRPr="00E0540F">
              <w:rPr>
                <w:rFonts w:ascii="Calibri" w:hAnsi="Calibri" w:cs="Arial"/>
                <w:b/>
                <w:bCs/>
                <w:color w:val="000000" w:themeColor="text1"/>
                <w:sz w:val="22"/>
              </w:rPr>
              <w:t>Tehlikeli yük</w:t>
            </w:r>
            <w:r w:rsidR="00DF7B53" w:rsidRPr="00E0540F">
              <w:rPr>
                <w:rFonts w:ascii="Calibri" w:hAnsi="Calibri" w:cs="Arial"/>
                <w:b/>
                <w:bCs/>
                <w:color w:val="000000" w:themeColor="text1"/>
                <w:sz w:val="22"/>
              </w:rPr>
              <w:t>ü</w:t>
            </w:r>
            <w:r w:rsidR="00B47345" w:rsidRPr="00E0540F">
              <w:rPr>
                <w:rFonts w:ascii="Calibri" w:hAnsi="Calibri" w:cs="Arial"/>
                <w:b/>
                <w:bCs/>
                <w:color w:val="000000" w:themeColor="text1"/>
                <w:sz w:val="22"/>
              </w:rPr>
              <w:t>n işaret ve etiket detayları,</w:t>
            </w:r>
          </w:p>
          <w:p w14:paraId="267C20D8" w14:textId="35B4F61E" w:rsidR="00B47345" w:rsidRPr="00E0540F" w:rsidRDefault="00670A4B" w:rsidP="00B47345">
            <w:pPr>
              <w:rPr>
                <w:rFonts w:ascii="Calibri" w:hAnsi="Calibri" w:cs="Arial"/>
                <w:b/>
                <w:bCs/>
                <w:color w:val="000000" w:themeColor="text1"/>
                <w:sz w:val="22"/>
              </w:rPr>
            </w:pPr>
            <w:r w:rsidRPr="00E0540F">
              <w:rPr>
                <w:rFonts w:ascii="Calibri" w:hAnsi="Calibri" w:cs="Arial"/>
                <w:b/>
                <w:bCs/>
                <w:color w:val="000000" w:themeColor="text1"/>
                <w:sz w:val="22"/>
              </w:rPr>
              <w:t>Tehlikeli yük</w:t>
            </w:r>
            <w:r w:rsidR="00DF7B53" w:rsidRPr="00E0540F">
              <w:rPr>
                <w:rFonts w:ascii="Calibri" w:hAnsi="Calibri" w:cs="Arial"/>
                <w:b/>
                <w:bCs/>
                <w:color w:val="000000" w:themeColor="text1"/>
                <w:sz w:val="22"/>
              </w:rPr>
              <w:t>ü</w:t>
            </w:r>
            <w:r w:rsidR="00B47345" w:rsidRPr="00E0540F">
              <w:rPr>
                <w:rFonts w:ascii="Calibri" w:hAnsi="Calibri" w:cs="Arial"/>
                <w:b/>
                <w:bCs/>
                <w:color w:val="000000" w:themeColor="text1"/>
                <w:sz w:val="22"/>
              </w:rPr>
              <w:t>n varsa taşındığı ambalaj, yük taşıma birimi ve konteynerin özellikleri ve numarası,</w:t>
            </w:r>
          </w:p>
          <w:p w14:paraId="0304D324" w14:textId="53A931C7" w:rsidR="00B47345" w:rsidRPr="00E0540F" w:rsidRDefault="00670A4B" w:rsidP="00B47345">
            <w:pPr>
              <w:rPr>
                <w:rFonts w:ascii="Calibri" w:hAnsi="Calibri" w:cs="Arial"/>
                <w:b/>
                <w:bCs/>
                <w:color w:val="000000" w:themeColor="text1"/>
                <w:sz w:val="22"/>
              </w:rPr>
            </w:pPr>
            <w:r w:rsidRPr="00E0540F">
              <w:rPr>
                <w:rFonts w:ascii="Calibri" w:hAnsi="Calibri" w:cs="Arial"/>
                <w:b/>
                <w:bCs/>
                <w:color w:val="000000" w:themeColor="text1"/>
                <w:sz w:val="22"/>
              </w:rPr>
              <w:t>Tehlikeli yük</w:t>
            </w:r>
            <w:r w:rsidR="00DF7B53" w:rsidRPr="00E0540F">
              <w:rPr>
                <w:rFonts w:ascii="Calibri" w:hAnsi="Calibri" w:cs="Arial"/>
                <w:b/>
                <w:bCs/>
                <w:color w:val="000000" w:themeColor="text1"/>
                <w:sz w:val="22"/>
              </w:rPr>
              <w:t>ü</w:t>
            </w:r>
            <w:r w:rsidR="00B47345" w:rsidRPr="00E0540F">
              <w:rPr>
                <w:rFonts w:ascii="Calibri" w:hAnsi="Calibri" w:cs="Arial"/>
                <w:b/>
                <w:bCs/>
                <w:color w:val="000000" w:themeColor="text1"/>
                <w:sz w:val="22"/>
              </w:rPr>
              <w:t>n üreticisi, göndereni, taşıyanı ve alıcısı</w:t>
            </w:r>
          </w:p>
        </w:tc>
      </w:tr>
      <w:tr w:rsidR="00DC4147" w:rsidRPr="00DC4147" w14:paraId="5DCBFBF9" w14:textId="77777777" w:rsidTr="005B2703">
        <w:trPr>
          <w:trHeight w:val="248"/>
        </w:trPr>
        <w:tc>
          <w:tcPr>
            <w:tcW w:w="5000" w:type="pct"/>
            <w:tcBorders>
              <w:left w:val="double" w:sz="4" w:space="0" w:color="auto"/>
              <w:right w:val="double" w:sz="4" w:space="0" w:color="auto"/>
            </w:tcBorders>
          </w:tcPr>
          <w:p w14:paraId="7D4B2B72" w14:textId="77777777" w:rsidR="00B47345" w:rsidRPr="00E0540F" w:rsidRDefault="00B47345" w:rsidP="00B47345">
            <w:pPr>
              <w:rPr>
                <w:rFonts w:ascii="Calibri" w:hAnsi="Calibri" w:cs="Arial"/>
                <w:b/>
                <w:bCs/>
                <w:color w:val="000000" w:themeColor="text1"/>
                <w:sz w:val="22"/>
              </w:rPr>
            </w:pPr>
            <w:r w:rsidRPr="00E0540F">
              <w:rPr>
                <w:rFonts w:ascii="Calibri" w:hAnsi="Calibri" w:cs="Arial"/>
                <w:b/>
                <w:bCs/>
                <w:color w:val="000000" w:themeColor="text1"/>
                <w:sz w:val="22"/>
              </w:rPr>
              <w:t>6. Meydana gelen zararın/kirliliğin boyutu,,</w:t>
            </w:r>
          </w:p>
          <w:p w14:paraId="47CEA63B" w14:textId="77777777" w:rsidR="00B47345" w:rsidRPr="00E0540F" w:rsidRDefault="00B47345" w:rsidP="00B47345">
            <w:pPr>
              <w:rPr>
                <w:rFonts w:ascii="Calibri" w:hAnsi="Calibri" w:cs="Arial"/>
                <w:b/>
                <w:bCs/>
                <w:color w:val="000000" w:themeColor="text1"/>
                <w:sz w:val="22"/>
              </w:rPr>
            </w:pPr>
          </w:p>
        </w:tc>
      </w:tr>
      <w:tr w:rsidR="00DC4147" w:rsidRPr="00DC4147" w14:paraId="282C1F1F" w14:textId="77777777" w:rsidTr="005B2703">
        <w:trPr>
          <w:trHeight w:val="248"/>
        </w:trPr>
        <w:tc>
          <w:tcPr>
            <w:tcW w:w="5000" w:type="pct"/>
            <w:tcBorders>
              <w:left w:val="double" w:sz="4" w:space="0" w:color="auto"/>
              <w:right w:val="double" w:sz="4" w:space="0" w:color="auto"/>
            </w:tcBorders>
          </w:tcPr>
          <w:p w14:paraId="758E77CA" w14:textId="77777777" w:rsidR="00B47345" w:rsidRPr="00E0540F" w:rsidRDefault="00B47345" w:rsidP="00B47345">
            <w:pPr>
              <w:rPr>
                <w:rFonts w:ascii="Calibri" w:hAnsi="Calibri" w:cs="Arial"/>
                <w:b/>
                <w:bCs/>
                <w:color w:val="000000" w:themeColor="text1"/>
                <w:sz w:val="22"/>
              </w:rPr>
            </w:pPr>
            <w:r w:rsidRPr="00E0540F">
              <w:rPr>
                <w:rFonts w:ascii="Calibri" w:hAnsi="Calibri" w:cs="Arial"/>
                <w:b/>
                <w:bCs/>
                <w:color w:val="000000" w:themeColor="text1"/>
                <w:sz w:val="22"/>
              </w:rPr>
              <w:t>7. Kazada ölü ve yaralı sayısı ( varsa ),</w:t>
            </w:r>
          </w:p>
          <w:p w14:paraId="759675A5" w14:textId="77777777" w:rsidR="00B47345" w:rsidRPr="00E0540F" w:rsidRDefault="00B47345" w:rsidP="00B47345">
            <w:pPr>
              <w:rPr>
                <w:rFonts w:ascii="Calibri" w:hAnsi="Calibri" w:cs="Arial"/>
                <w:b/>
                <w:bCs/>
                <w:color w:val="000000" w:themeColor="text1"/>
                <w:sz w:val="22"/>
              </w:rPr>
            </w:pPr>
          </w:p>
        </w:tc>
      </w:tr>
      <w:tr w:rsidR="00DC4147" w:rsidRPr="00DC4147" w14:paraId="45878961" w14:textId="77777777" w:rsidTr="005B2703">
        <w:trPr>
          <w:trHeight w:val="248"/>
        </w:trPr>
        <w:tc>
          <w:tcPr>
            <w:tcW w:w="5000" w:type="pct"/>
            <w:tcBorders>
              <w:left w:val="double" w:sz="4" w:space="0" w:color="auto"/>
              <w:right w:val="double" w:sz="4" w:space="0" w:color="auto"/>
            </w:tcBorders>
          </w:tcPr>
          <w:p w14:paraId="3FB2BC8E" w14:textId="77777777" w:rsidR="00B47345" w:rsidRPr="00E0540F" w:rsidRDefault="00B47345" w:rsidP="00B47345">
            <w:pPr>
              <w:rPr>
                <w:rFonts w:ascii="Calibri" w:hAnsi="Calibri" w:cs="Arial"/>
                <w:b/>
                <w:bCs/>
                <w:color w:val="000000" w:themeColor="text1"/>
                <w:sz w:val="22"/>
              </w:rPr>
            </w:pPr>
            <w:r w:rsidRPr="00E0540F">
              <w:rPr>
                <w:rFonts w:ascii="Calibri" w:hAnsi="Calibri" w:cs="Arial"/>
                <w:b/>
                <w:bCs/>
                <w:color w:val="000000" w:themeColor="text1"/>
                <w:sz w:val="22"/>
              </w:rPr>
              <w:t>8. Kazaya nasıl müdahale edildiği,</w:t>
            </w:r>
          </w:p>
          <w:p w14:paraId="46F87AB0" w14:textId="77777777" w:rsidR="00B47345" w:rsidRPr="00E0540F" w:rsidRDefault="00B47345" w:rsidP="00B47345">
            <w:pPr>
              <w:rPr>
                <w:rFonts w:ascii="Calibri" w:hAnsi="Calibri" w:cs="Arial"/>
                <w:b/>
                <w:bCs/>
                <w:color w:val="000000" w:themeColor="text1"/>
                <w:sz w:val="22"/>
              </w:rPr>
            </w:pPr>
          </w:p>
        </w:tc>
      </w:tr>
      <w:tr w:rsidR="00DC4147" w:rsidRPr="00DC4147" w14:paraId="36816813" w14:textId="77777777" w:rsidTr="005B2703">
        <w:trPr>
          <w:trHeight w:val="248"/>
        </w:trPr>
        <w:tc>
          <w:tcPr>
            <w:tcW w:w="5000" w:type="pct"/>
            <w:tcBorders>
              <w:left w:val="double" w:sz="4" w:space="0" w:color="auto"/>
              <w:right w:val="double" w:sz="4" w:space="0" w:color="auto"/>
            </w:tcBorders>
          </w:tcPr>
          <w:p w14:paraId="7BAE271A" w14:textId="77777777" w:rsidR="00B47345" w:rsidRPr="00E0540F" w:rsidRDefault="00B47345" w:rsidP="00B47345">
            <w:pPr>
              <w:rPr>
                <w:rFonts w:ascii="Calibri" w:hAnsi="Calibri" w:cs="Arial"/>
                <w:b/>
                <w:bCs/>
                <w:color w:val="000000" w:themeColor="text1"/>
                <w:sz w:val="22"/>
              </w:rPr>
            </w:pPr>
            <w:r w:rsidRPr="00E0540F">
              <w:rPr>
                <w:rFonts w:ascii="Calibri" w:hAnsi="Calibri" w:cs="Arial"/>
                <w:b/>
                <w:bCs/>
                <w:color w:val="000000" w:themeColor="text1"/>
                <w:sz w:val="22"/>
              </w:rPr>
              <w:t>9. Hangi kuruluşlardan yardım talep edildiği,</w:t>
            </w:r>
          </w:p>
          <w:p w14:paraId="631EFA9E" w14:textId="77777777" w:rsidR="00B47345" w:rsidRPr="00E0540F" w:rsidRDefault="00B47345" w:rsidP="00B47345">
            <w:pPr>
              <w:rPr>
                <w:rFonts w:ascii="Calibri" w:hAnsi="Calibri" w:cs="Arial"/>
                <w:b/>
                <w:bCs/>
                <w:color w:val="000000" w:themeColor="text1"/>
                <w:sz w:val="22"/>
              </w:rPr>
            </w:pPr>
          </w:p>
        </w:tc>
      </w:tr>
      <w:tr w:rsidR="00DC4147" w:rsidRPr="00DC4147" w14:paraId="6AB8A9F0" w14:textId="77777777" w:rsidTr="005B2703">
        <w:trPr>
          <w:trHeight w:val="248"/>
        </w:trPr>
        <w:tc>
          <w:tcPr>
            <w:tcW w:w="5000" w:type="pct"/>
            <w:tcBorders>
              <w:left w:val="double" w:sz="4" w:space="0" w:color="auto"/>
              <w:right w:val="double" w:sz="4" w:space="0" w:color="auto"/>
            </w:tcBorders>
          </w:tcPr>
          <w:p w14:paraId="1D82713A" w14:textId="77777777" w:rsidR="00B47345" w:rsidRPr="00E0540F" w:rsidRDefault="00B47345" w:rsidP="00B47345">
            <w:pPr>
              <w:rPr>
                <w:rFonts w:ascii="Calibri" w:hAnsi="Calibri" w:cs="Arial"/>
                <w:b/>
                <w:bCs/>
                <w:color w:val="000000" w:themeColor="text1"/>
                <w:sz w:val="22"/>
              </w:rPr>
            </w:pPr>
            <w:r w:rsidRPr="00E0540F">
              <w:rPr>
                <w:rFonts w:ascii="Calibri" w:hAnsi="Calibri" w:cs="Arial"/>
                <w:b/>
                <w:bCs/>
                <w:color w:val="000000" w:themeColor="text1"/>
                <w:sz w:val="22"/>
              </w:rPr>
              <w:t>10. Kazadan etkilenebilecek diğer gemi veya komşu tesisler,</w:t>
            </w:r>
          </w:p>
          <w:p w14:paraId="303E8D1F" w14:textId="77777777" w:rsidR="00B47345" w:rsidRPr="00E0540F" w:rsidRDefault="00B47345" w:rsidP="00B47345">
            <w:pPr>
              <w:rPr>
                <w:rFonts w:ascii="Calibri" w:hAnsi="Calibri" w:cs="Arial"/>
                <w:b/>
                <w:bCs/>
                <w:color w:val="000000" w:themeColor="text1"/>
                <w:sz w:val="22"/>
              </w:rPr>
            </w:pPr>
          </w:p>
        </w:tc>
      </w:tr>
      <w:tr w:rsidR="00DC4147" w:rsidRPr="00DC4147" w14:paraId="6BA0F346" w14:textId="77777777" w:rsidTr="005B2703">
        <w:trPr>
          <w:trHeight w:val="930"/>
        </w:trPr>
        <w:tc>
          <w:tcPr>
            <w:tcW w:w="5000" w:type="pct"/>
            <w:tcBorders>
              <w:left w:val="double" w:sz="4" w:space="0" w:color="auto"/>
              <w:bottom w:val="double" w:sz="4" w:space="0" w:color="auto"/>
              <w:right w:val="double" w:sz="4" w:space="0" w:color="auto"/>
            </w:tcBorders>
          </w:tcPr>
          <w:p w14:paraId="495C478F" w14:textId="77777777" w:rsidR="00B47345" w:rsidRPr="00E0540F" w:rsidRDefault="00B47345" w:rsidP="00B47345">
            <w:pPr>
              <w:rPr>
                <w:rFonts w:ascii="Calibri" w:hAnsi="Calibri" w:cs="Arial"/>
                <w:b/>
                <w:bCs/>
                <w:color w:val="000000" w:themeColor="text1"/>
                <w:sz w:val="22"/>
                <w:szCs w:val="22"/>
              </w:rPr>
            </w:pPr>
            <w:r w:rsidRPr="00E0540F">
              <w:rPr>
                <w:rFonts w:ascii="Calibri" w:hAnsi="Calibri" w:cs="Arial"/>
                <w:b/>
                <w:bCs/>
                <w:color w:val="000000" w:themeColor="text1"/>
                <w:sz w:val="22"/>
                <w:szCs w:val="22"/>
              </w:rPr>
              <w:t>FORMU HAZIRLAYAN :</w:t>
            </w:r>
          </w:p>
          <w:p w14:paraId="74321DF3" w14:textId="77777777" w:rsidR="00B47345" w:rsidRPr="00E0540F" w:rsidRDefault="00B47345" w:rsidP="00B47345">
            <w:pPr>
              <w:rPr>
                <w:rFonts w:ascii="Calibri" w:hAnsi="Calibri" w:cs="Arial"/>
                <w:b/>
                <w:bCs/>
                <w:color w:val="000000" w:themeColor="text1"/>
                <w:sz w:val="22"/>
                <w:szCs w:val="22"/>
              </w:rPr>
            </w:pPr>
          </w:p>
          <w:p w14:paraId="41B3EDC9" w14:textId="77777777" w:rsidR="00B47345" w:rsidRPr="00E0540F" w:rsidRDefault="00B47345" w:rsidP="00B47345">
            <w:pPr>
              <w:rPr>
                <w:rFonts w:ascii="Calibri" w:hAnsi="Calibri" w:cs="Arial"/>
                <w:b/>
                <w:bCs/>
                <w:color w:val="000000" w:themeColor="text1"/>
                <w:sz w:val="22"/>
                <w:szCs w:val="22"/>
              </w:rPr>
            </w:pPr>
            <w:r w:rsidRPr="00E0540F">
              <w:rPr>
                <w:rFonts w:ascii="Calibri" w:hAnsi="Calibri" w:cs="Arial"/>
                <w:b/>
                <w:bCs/>
                <w:color w:val="000000" w:themeColor="text1"/>
                <w:sz w:val="22"/>
                <w:szCs w:val="22"/>
              </w:rPr>
              <w:t xml:space="preserve">Adı Soyadı  :  </w:t>
            </w:r>
          </w:p>
          <w:p w14:paraId="2EB61143" w14:textId="77777777" w:rsidR="00B47345" w:rsidRPr="00E0540F" w:rsidRDefault="00B47345" w:rsidP="00B47345">
            <w:pPr>
              <w:rPr>
                <w:rFonts w:ascii="Calibri" w:hAnsi="Calibri" w:cs="Arial"/>
                <w:b/>
                <w:bCs/>
                <w:color w:val="000000" w:themeColor="text1"/>
                <w:sz w:val="22"/>
                <w:szCs w:val="22"/>
              </w:rPr>
            </w:pPr>
            <w:r w:rsidRPr="00E0540F">
              <w:rPr>
                <w:rFonts w:ascii="Calibri" w:hAnsi="Calibri" w:cs="Arial"/>
                <w:b/>
                <w:bCs/>
                <w:color w:val="000000" w:themeColor="text1"/>
                <w:sz w:val="22"/>
                <w:szCs w:val="22"/>
              </w:rPr>
              <w:t xml:space="preserve">Görevi         : </w:t>
            </w:r>
          </w:p>
          <w:p w14:paraId="19C0F7A2" w14:textId="77777777" w:rsidR="00B47345" w:rsidRPr="00E0540F" w:rsidRDefault="00B47345" w:rsidP="00B47345">
            <w:pPr>
              <w:rPr>
                <w:rFonts w:ascii="Calibri" w:hAnsi="Calibri" w:cs="Arial"/>
                <w:b/>
                <w:bCs/>
                <w:color w:val="000000" w:themeColor="text1"/>
                <w:sz w:val="22"/>
                <w:szCs w:val="22"/>
              </w:rPr>
            </w:pPr>
            <w:r w:rsidRPr="00E0540F">
              <w:rPr>
                <w:rFonts w:ascii="Calibri" w:hAnsi="Calibri" w:cs="Arial"/>
                <w:b/>
                <w:bCs/>
                <w:color w:val="000000" w:themeColor="text1"/>
                <w:sz w:val="22"/>
                <w:szCs w:val="22"/>
              </w:rPr>
              <w:t>İmza            :</w:t>
            </w:r>
          </w:p>
          <w:p w14:paraId="1AE8AF7C" w14:textId="77777777" w:rsidR="00B47345" w:rsidRPr="00E0540F" w:rsidRDefault="00B47345" w:rsidP="00B47345">
            <w:pPr>
              <w:rPr>
                <w:rFonts w:ascii="Calibri" w:hAnsi="Calibri" w:cs="Arial"/>
                <w:color w:val="000000" w:themeColor="text1"/>
                <w:sz w:val="22"/>
                <w:szCs w:val="22"/>
              </w:rPr>
            </w:pPr>
          </w:p>
        </w:tc>
      </w:tr>
    </w:tbl>
    <w:p w14:paraId="18A1AC5C" w14:textId="77777777" w:rsidR="00B47345" w:rsidRPr="00DC4147" w:rsidRDefault="00B47345" w:rsidP="00B47345">
      <w:pPr>
        <w:rPr>
          <w:rFonts w:eastAsia="MS Gothic"/>
          <w:b/>
          <w:bCs/>
          <w:color w:val="000000" w:themeColor="text1"/>
          <w:szCs w:val="26"/>
        </w:rPr>
      </w:pPr>
      <w:r w:rsidRPr="00E0540F">
        <w:rPr>
          <w:color w:val="000000" w:themeColor="text1"/>
        </w:rPr>
        <w:br w:type="page"/>
      </w:r>
    </w:p>
    <w:p w14:paraId="0D5DF681" w14:textId="77777777" w:rsidR="00B47345" w:rsidRPr="00E0540F" w:rsidRDefault="00B47345" w:rsidP="00B47345">
      <w:pPr>
        <w:pStyle w:val="Balk2"/>
        <w:rPr>
          <w:color w:val="000000" w:themeColor="text1"/>
        </w:rPr>
      </w:pPr>
      <w:bookmarkStart w:id="415" w:name="_Toc326915814"/>
      <w:bookmarkStart w:id="416" w:name="_Toc327697567"/>
      <w:bookmarkStart w:id="417" w:name="_Toc327958082"/>
      <w:bookmarkStart w:id="418" w:name="_Toc164894110"/>
      <w:r w:rsidRPr="00E0540F">
        <w:rPr>
          <w:color w:val="000000" w:themeColor="text1"/>
        </w:rPr>
        <w:lastRenderedPageBreak/>
        <w:t>Tehlikeli Yük Taşıma Üniteleri (CTUs) İçin Kontrol Sonuçları Bildirim Formu</w:t>
      </w:r>
      <w:bookmarkEnd w:id="415"/>
      <w:bookmarkEnd w:id="416"/>
      <w:bookmarkEnd w:id="417"/>
      <w:bookmarkEnd w:id="418"/>
    </w:p>
    <w:p w14:paraId="68C6655D" w14:textId="42B35F9D" w:rsidR="00B47345" w:rsidRPr="00E0540F" w:rsidRDefault="00B47345" w:rsidP="00B47345">
      <w:pPr>
        <w:rPr>
          <w:color w:val="000000" w:themeColor="text1"/>
        </w:rPr>
      </w:pPr>
      <w:r w:rsidRPr="00E0540F">
        <w:rPr>
          <w:color w:val="000000" w:themeColor="text1"/>
        </w:rPr>
        <w:t xml:space="preserve">İdare Tarafından üç aylık periyodlar ile </w:t>
      </w:r>
      <w:r w:rsidR="00670A4B" w:rsidRPr="00E0540F">
        <w:rPr>
          <w:color w:val="000000" w:themeColor="text1"/>
        </w:rPr>
        <w:t>Bölge Liman Başkan</w:t>
      </w:r>
      <w:r w:rsidRPr="00E0540F">
        <w:rPr>
          <w:color w:val="000000" w:themeColor="text1"/>
        </w:rPr>
        <w:t>lıklarına gönderilmesi talep edilen CTU kontrol sonuçlarını içeren form aşağıdadır.</w:t>
      </w:r>
    </w:p>
    <w:p w14:paraId="1E2B8AF6" w14:textId="77777777" w:rsidR="00B47345" w:rsidRPr="00E0540F" w:rsidRDefault="00B47345" w:rsidP="00B47345">
      <w:pPr>
        <w:rPr>
          <w:color w:val="000000" w:themeColor="text1"/>
        </w:rPr>
      </w:pPr>
    </w:p>
    <w:p w14:paraId="077EC19C" w14:textId="4C021330" w:rsidR="000E514F" w:rsidRPr="00E0540F" w:rsidRDefault="00B47345" w:rsidP="00B47345">
      <w:pPr>
        <w:rPr>
          <w:color w:val="000000" w:themeColor="text1"/>
        </w:rPr>
      </w:pPr>
      <w:r w:rsidRPr="00E0540F">
        <w:rPr>
          <w:color w:val="000000" w:themeColor="text1"/>
          <w:lang w:eastAsia="tr-TR"/>
        </w:rPr>
        <w:drawing>
          <wp:inline distT="0" distB="0" distL="0" distR="0" wp14:anchorId="6C6194FE" wp14:editId="769DB65A">
            <wp:extent cx="4978400" cy="5486400"/>
            <wp:effectExtent l="0" t="0" r="0" b="0"/>
            <wp:docPr id="2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78400" cy="5486400"/>
                    </a:xfrm>
                    <a:prstGeom prst="rect">
                      <a:avLst/>
                    </a:prstGeom>
                    <a:noFill/>
                    <a:ln>
                      <a:noFill/>
                    </a:ln>
                  </pic:spPr>
                </pic:pic>
              </a:graphicData>
            </a:graphic>
          </wp:inline>
        </w:drawing>
      </w:r>
    </w:p>
    <w:p w14:paraId="06A6E312" w14:textId="77777777" w:rsidR="000E514F" w:rsidRPr="00E0540F" w:rsidRDefault="000E514F">
      <w:pPr>
        <w:jc w:val="left"/>
        <w:rPr>
          <w:color w:val="000000" w:themeColor="text1"/>
        </w:rPr>
      </w:pPr>
      <w:r w:rsidRPr="00E0540F">
        <w:rPr>
          <w:color w:val="000000" w:themeColor="text1"/>
        </w:rPr>
        <w:br w:type="page"/>
      </w:r>
    </w:p>
    <w:p w14:paraId="1B1934B2" w14:textId="77777777" w:rsidR="00F120CD" w:rsidRPr="00E0540F" w:rsidRDefault="007F260D" w:rsidP="007F260D">
      <w:pPr>
        <w:pStyle w:val="Balk2"/>
        <w:rPr>
          <w:color w:val="000000" w:themeColor="text1"/>
        </w:rPr>
      </w:pPr>
      <w:bookmarkStart w:id="419" w:name="_Toc164894111"/>
      <w:r w:rsidRPr="00E0540F">
        <w:rPr>
          <w:color w:val="000000" w:themeColor="text1"/>
        </w:rPr>
        <w:lastRenderedPageBreak/>
        <w:t>Gerek</w:t>
      </w:r>
      <w:r w:rsidRPr="00E0540F">
        <w:rPr>
          <w:color w:val="000000" w:themeColor="text1"/>
          <w:spacing w:val="32"/>
        </w:rPr>
        <w:t xml:space="preserve"> </w:t>
      </w:r>
      <w:r w:rsidRPr="00E0540F">
        <w:rPr>
          <w:color w:val="000000" w:themeColor="text1"/>
        </w:rPr>
        <w:t>duyulan</w:t>
      </w:r>
      <w:r w:rsidRPr="00E0540F">
        <w:rPr>
          <w:color w:val="000000" w:themeColor="text1"/>
          <w:spacing w:val="34"/>
        </w:rPr>
        <w:t xml:space="preserve"> </w:t>
      </w:r>
      <w:r w:rsidRPr="00E0540F">
        <w:rPr>
          <w:color w:val="000000" w:themeColor="text1"/>
        </w:rPr>
        <w:t>diğer</w:t>
      </w:r>
      <w:r w:rsidRPr="00E0540F">
        <w:rPr>
          <w:color w:val="000000" w:themeColor="text1"/>
          <w:spacing w:val="35"/>
        </w:rPr>
        <w:t xml:space="preserve"> </w:t>
      </w:r>
      <w:r w:rsidRPr="00E0540F">
        <w:rPr>
          <w:color w:val="000000" w:themeColor="text1"/>
          <w:spacing w:val="-4"/>
        </w:rPr>
        <w:t>ekler</w:t>
      </w:r>
      <w:bookmarkEnd w:id="419"/>
    </w:p>
    <w:p w14:paraId="61F34099" w14:textId="62B2FAC6" w:rsidR="000E514F" w:rsidRPr="00E0540F" w:rsidRDefault="00F120CD" w:rsidP="00E0540F">
      <w:pPr>
        <w:pStyle w:val="Balk2"/>
        <w:numPr>
          <w:ilvl w:val="0"/>
          <w:numId w:val="0"/>
        </w:numPr>
        <w:ind w:left="1566"/>
        <w:rPr>
          <w:color w:val="000000" w:themeColor="text1"/>
        </w:rPr>
      </w:pPr>
      <w:r w:rsidRPr="00E0540F">
        <w:rPr>
          <w:color w:val="000000" w:themeColor="text1"/>
        </w:rPr>
        <w:t>İlave ek bulunmamaktadır.</w:t>
      </w:r>
      <w:r w:rsidR="000E514F" w:rsidRPr="00E0540F">
        <w:rPr>
          <w:color w:val="000000" w:themeColor="text1"/>
        </w:rPr>
        <w:br w:type="page"/>
      </w:r>
    </w:p>
    <w:p w14:paraId="7EAD7D26" w14:textId="747DEFBD" w:rsidR="007F260D" w:rsidRPr="00E0540F" w:rsidRDefault="008E0C72" w:rsidP="008E0C72">
      <w:pPr>
        <w:pStyle w:val="Balk2"/>
        <w:rPr>
          <w:color w:val="000000" w:themeColor="text1"/>
        </w:rPr>
      </w:pPr>
      <w:bookmarkStart w:id="420" w:name="_Toc164894112"/>
      <w:r w:rsidRPr="00E0540F">
        <w:rPr>
          <w:color w:val="000000" w:themeColor="text1"/>
        </w:rPr>
        <w:lastRenderedPageBreak/>
        <w:t>Tehlikeli Yük Elleçleme Rehberi İlave Yük Bildirimi (Gerektiği hallerde)</w:t>
      </w:r>
      <w:bookmarkEnd w:id="420"/>
    </w:p>
    <w:p w14:paraId="48D3D7C7" w14:textId="4226CF41" w:rsidR="007F260D" w:rsidRPr="00E0540F" w:rsidRDefault="007F260D" w:rsidP="007F260D">
      <w:pPr>
        <w:rPr>
          <w:color w:val="000000" w:themeColor="text1"/>
        </w:rPr>
      </w:pPr>
      <w:r w:rsidRPr="00E0540F">
        <w:rPr>
          <w:color w:val="000000" w:themeColor="text1"/>
        </w:rPr>
        <w:t xml:space="preserve">Tesisin yürürlükte olan Tehlikeli Yük Rehberinde belirtilmeyen ve tesiste elleçlen-mesi planlanan yük bildirimi aşağıdaki form doldurularak ilgili </w:t>
      </w:r>
      <w:r w:rsidR="00670A4B" w:rsidRPr="00E0540F">
        <w:rPr>
          <w:color w:val="000000" w:themeColor="text1"/>
        </w:rPr>
        <w:t>Bölge Liman Başkanlığı</w:t>
      </w:r>
      <w:r w:rsidRPr="00E0540F">
        <w:rPr>
          <w:color w:val="000000" w:themeColor="text1"/>
        </w:rPr>
        <w:t>na yapılır. Kıyı tesisi, söz konusu yükün tabi olduğu koda ve ekli güvenlik bilgi formuna göre tesiste bulunması gereken ekipmanların bulunduğunu, alınması gereken ilk yardım, yangın, emniyet, vb. tüm gerekli tedbirlerin uygulamaya alındığını, gerekli güncellemelerin Tehlikeli Yük Elleçleme Rehberinde ve diğer prosedürlerde yapıldığını göstermek zorundadır.</w:t>
      </w:r>
    </w:p>
    <w:p w14:paraId="5C4351E3" w14:textId="77777777" w:rsidR="008E0C72" w:rsidRPr="00E0540F" w:rsidRDefault="008E0C72" w:rsidP="007F260D">
      <w:pPr>
        <w:rPr>
          <w:color w:val="000000" w:themeColor="text1"/>
        </w:rPr>
      </w:pPr>
    </w:p>
    <w:tbl>
      <w:tblPr>
        <w:tblW w:w="5000" w:type="pct"/>
        <w:tblCellMar>
          <w:left w:w="0" w:type="dxa"/>
          <w:right w:w="0" w:type="dxa"/>
        </w:tblCellMar>
        <w:tblLook w:val="0000" w:firstRow="0" w:lastRow="0" w:firstColumn="0" w:lastColumn="0" w:noHBand="0" w:noVBand="0"/>
      </w:tblPr>
      <w:tblGrid>
        <w:gridCol w:w="1565"/>
        <w:gridCol w:w="1892"/>
        <w:gridCol w:w="3480"/>
        <w:gridCol w:w="1353"/>
      </w:tblGrid>
      <w:tr w:rsidR="00DC4147" w:rsidRPr="00DC4147" w14:paraId="6F8B932A" w14:textId="77777777" w:rsidTr="008E0C72">
        <w:trPr>
          <w:trHeight w:hRule="exact" w:val="499"/>
        </w:trPr>
        <w:tc>
          <w:tcPr>
            <w:tcW w:w="2085" w:type="pct"/>
            <w:gridSpan w:val="2"/>
            <w:tcBorders>
              <w:top w:val="single" w:sz="4" w:space="0" w:color="000000"/>
              <w:left w:val="single" w:sz="4" w:space="0" w:color="000000"/>
              <w:bottom w:val="single" w:sz="4" w:space="0" w:color="000000"/>
              <w:right w:val="single" w:sz="4" w:space="0" w:color="000000"/>
            </w:tcBorders>
            <w:tcMar>
              <w:left w:w="5" w:type="dxa"/>
              <w:right w:w="5" w:type="dxa"/>
            </w:tcMar>
          </w:tcPr>
          <w:p w14:paraId="0209CD94" w14:textId="77777777" w:rsidR="007F260D" w:rsidRPr="00E0540F" w:rsidRDefault="007F260D" w:rsidP="007F260D">
            <w:pPr>
              <w:widowControl w:val="0"/>
              <w:autoSpaceDE w:val="0"/>
              <w:autoSpaceDN w:val="0"/>
              <w:adjustRightInd w:val="0"/>
              <w:spacing w:before="1"/>
              <w:ind w:left="105"/>
              <w:jc w:val="left"/>
              <w:rPr>
                <w:rFonts w:eastAsia="Times New Roman"/>
                <w:noProof w:val="0"/>
                <w:color w:val="000000" w:themeColor="text1"/>
                <w:lang w:val="en-US"/>
              </w:rPr>
            </w:pPr>
            <w:r w:rsidRPr="00E0540F">
              <w:rPr>
                <w:rFonts w:eastAsia="Times New Roman"/>
                <w:noProof w:val="0"/>
                <w:color w:val="000000" w:themeColor="text1"/>
                <w:sz w:val="22"/>
                <w:lang w:val="en-US"/>
              </w:rPr>
              <w:t>Uygun</w:t>
            </w:r>
            <w:r w:rsidRPr="00E0540F">
              <w:rPr>
                <w:rFonts w:eastAsia="Times New Roman"/>
                <w:noProof w:val="0"/>
                <w:color w:val="000000" w:themeColor="text1"/>
                <w:spacing w:val="-7"/>
                <w:sz w:val="22"/>
                <w:lang w:val="en-US"/>
              </w:rPr>
              <w:t xml:space="preserve"> </w:t>
            </w:r>
            <w:proofErr w:type="spellStart"/>
            <w:r w:rsidRPr="00E0540F">
              <w:rPr>
                <w:rFonts w:eastAsia="Times New Roman"/>
                <w:noProof w:val="0"/>
                <w:color w:val="000000" w:themeColor="text1"/>
                <w:sz w:val="22"/>
                <w:lang w:val="en-US"/>
              </w:rPr>
              <w:t>sevkiyat</w:t>
            </w:r>
            <w:proofErr w:type="spellEnd"/>
            <w:r w:rsidRPr="00E0540F">
              <w:rPr>
                <w:rFonts w:eastAsia="Times New Roman"/>
                <w:noProof w:val="0"/>
                <w:color w:val="000000" w:themeColor="text1"/>
                <w:spacing w:val="-6"/>
                <w:sz w:val="22"/>
                <w:lang w:val="en-US"/>
              </w:rPr>
              <w:t xml:space="preserve"> </w:t>
            </w:r>
            <w:proofErr w:type="spellStart"/>
            <w:r w:rsidRPr="00E0540F">
              <w:rPr>
                <w:rFonts w:eastAsia="Times New Roman"/>
                <w:noProof w:val="0"/>
                <w:color w:val="000000" w:themeColor="text1"/>
                <w:spacing w:val="-5"/>
                <w:sz w:val="22"/>
                <w:lang w:val="en-US"/>
              </w:rPr>
              <w:t>adı</w:t>
            </w:r>
            <w:proofErr w:type="spellEnd"/>
          </w:p>
        </w:tc>
        <w:tc>
          <w:tcPr>
            <w:tcW w:w="2915" w:type="pct"/>
            <w:gridSpan w:val="2"/>
            <w:tcBorders>
              <w:top w:val="single" w:sz="4" w:space="0" w:color="000000"/>
              <w:left w:val="single" w:sz="4" w:space="0" w:color="000000"/>
              <w:bottom w:val="single" w:sz="4" w:space="0" w:color="000000"/>
              <w:right w:val="single" w:sz="4" w:space="0" w:color="000000"/>
            </w:tcBorders>
            <w:tcMar>
              <w:left w:w="5" w:type="dxa"/>
              <w:right w:w="5" w:type="dxa"/>
            </w:tcMar>
          </w:tcPr>
          <w:p w14:paraId="4D2069E7" w14:textId="77777777" w:rsidR="007F260D" w:rsidRPr="00E0540F" w:rsidRDefault="007F260D" w:rsidP="007F260D">
            <w:pPr>
              <w:widowControl w:val="0"/>
              <w:autoSpaceDE w:val="0"/>
              <w:autoSpaceDN w:val="0"/>
              <w:adjustRightInd w:val="0"/>
              <w:jc w:val="left"/>
              <w:rPr>
                <w:rFonts w:eastAsia="Times New Roman"/>
                <w:noProof w:val="0"/>
                <w:color w:val="000000" w:themeColor="text1"/>
                <w:sz w:val="22"/>
                <w:lang w:val="en-US"/>
              </w:rPr>
            </w:pPr>
          </w:p>
        </w:tc>
      </w:tr>
      <w:tr w:rsidR="00DC4147" w:rsidRPr="00DC4147" w14:paraId="7A909DBC" w14:textId="77777777" w:rsidTr="008E0C72">
        <w:trPr>
          <w:trHeight w:hRule="exact" w:val="830"/>
        </w:trPr>
        <w:tc>
          <w:tcPr>
            <w:tcW w:w="2085" w:type="pct"/>
            <w:gridSpan w:val="2"/>
            <w:tcBorders>
              <w:top w:val="single" w:sz="4" w:space="0" w:color="000000"/>
              <w:left w:val="single" w:sz="4" w:space="0" w:color="000000"/>
              <w:bottom w:val="double" w:sz="4" w:space="0" w:color="000000"/>
              <w:right w:val="single" w:sz="4" w:space="0" w:color="000000"/>
            </w:tcBorders>
            <w:tcMar>
              <w:left w:w="5" w:type="dxa"/>
              <w:right w:w="5" w:type="dxa"/>
            </w:tcMar>
          </w:tcPr>
          <w:p w14:paraId="5899B7B4" w14:textId="77777777" w:rsidR="007F260D" w:rsidRPr="00E0540F" w:rsidRDefault="007F260D" w:rsidP="007F260D">
            <w:pPr>
              <w:widowControl w:val="0"/>
              <w:autoSpaceDE w:val="0"/>
              <w:autoSpaceDN w:val="0"/>
              <w:adjustRightInd w:val="0"/>
              <w:spacing w:before="1" w:line="276" w:lineRule="auto"/>
              <w:ind w:left="105"/>
              <w:jc w:val="left"/>
              <w:rPr>
                <w:rFonts w:eastAsia="Times New Roman"/>
                <w:noProof w:val="0"/>
                <w:color w:val="000000" w:themeColor="text1"/>
                <w:lang w:val="en-US"/>
              </w:rPr>
            </w:pPr>
            <w:r w:rsidRPr="00E0540F">
              <w:rPr>
                <w:rFonts w:eastAsia="Times New Roman"/>
                <w:noProof w:val="0"/>
                <w:color w:val="000000" w:themeColor="text1"/>
                <w:sz w:val="22"/>
                <w:lang w:val="en-US"/>
              </w:rPr>
              <w:t xml:space="preserve">Varsa UN </w:t>
            </w:r>
            <w:proofErr w:type="spellStart"/>
            <w:r w:rsidRPr="00E0540F">
              <w:rPr>
                <w:rFonts w:eastAsia="Times New Roman"/>
                <w:noProof w:val="0"/>
                <w:color w:val="000000" w:themeColor="text1"/>
                <w:sz w:val="22"/>
                <w:lang w:val="en-US"/>
              </w:rPr>
              <w:t>Numarası</w:t>
            </w:r>
            <w:proofErr w:type="spellEnd"/>
            <w:r w:rsidRPr="00E0540F">
              <w:rPr>
                <w:rFonts w:eastAsia="Times New Roman"/>
                <w:noProof w:val="0"/>
                <w:color w:val="000000" w:themeColor="text1"/>
                <w:sz w:val="22"/>
                <w:lang w:val="en-US"/>
              </w:rPr>
              <w:t xml:space="preserve"> </w:t>
            </w:r>
            <w:proofErr w:type="spellStart"/>
            <w:r w:rsidRPr="00E0540F">
              <w:rPr>
                <w:rFonts w:eastAsia="Times New Roman"/>
                <w:noProof w:val="0"/>
                <w:color w:val="000000" w:themeColor="text1"/>
                <w:sz w:val="22"/>
                <w:lang w:val="en-US"/>
              </w:rPr>
              <w:t>ve</w:t>
            </w:r>
            <w:proofErr w:type="spellEnd"/>
            <w:r w:rsidRPr="00E0540F">
              <w:rPr>
                <w:rFonts w:eastAsia="Times New Roman"/>
                <w:noProof w:val="0"/>
                <w:color w:val="000000" w:themeColor="text1"/>
                <w:sz w:val="22"/>
                <w:lang w:val="en-US"/>
              </w:rPr>
              <w:t xml:space="preserve"> Class ID/</w:t>
            </w:r>
            <w:proofErr w:type="spellStart"/>
            <w:r w:rsidRPr="00E0540F">
              <w:rPr>
                <w:rFonts w:eastAsia="Times New Roman"/>
                <w:noProof w:val="0"/>
                <w:color w:val="000000" w:themeColor="text1"/>
                <w:sz w:val="22"/>
                <w:lang w:val="en-US"/>
              </w:rPr>
              <w:t>Karakteristik</w:t>
            </w:r>
            <w:proofErr w:type="spellEnd"/>
            <w:r w:rsidRPr="00E0540F">
              <w:rPr>
                <w:rFonts w:eastAsia="Times New Roman"/>
                <w:noProof w:val="0"/>
                <w:color w:val="000000" w:themeColor="text1"/>
                <w:spacing w:val="-14"/>
                <w:sz w:val="22"/>
                <w:lang w:val="en-US"/>
              </w:rPr>
              <w:t xml:space="preserve"> </w:t>
            </w:r>
            <w:proofErr w:type="spellStart"/>
            <w:r w:rsidRPr="00E0540F">
              <w:rPr>
                <w:rFonts w:eastAsia="Times New Roman"/>
                <w:noProof w:val="0"/>
                <w:color w:val="000000" w:themeColor="text1"/>
                <w:sz w:val="22"/>
                <w:lang w:val="en-US"/>
              </w:rPr>
              <w:t>tablosundaki</w:t>
            </w:r>
            <w:proofErr w:type="spellEnd"/>
            <w:r w:rsidRPr="00E0540F">
              <w:rPr>
                <w:rFonts w:eastAsia="Times New Roman"/>
                <w:noProof w:val="0"/>
                <w:color w:val="000000" w:themeColor="text1"/>
                <w:spacing w:val="-14"/>
                <w:sz w:val="22"/>
                <w:lang w:val="en-US"/>
              </w:rPr>
              <w:t xml:space="preserve"> </w:t>
            </w:r>
            <w:proofErr w:type="spellStart"/>
            <w:r w:rsidRPr="00E0540F">
              <w:rPr>
                <w:rFonts w:eastAsia="Times New Roman"/>
                <w:noProof w:val="0"/>
                <w:color w:val="000000" w:themeColor="text1"/>
                <w:sz w:val="22"/>
                <w:lang w:val="en-US"/>
              </w:rPr>
              <w:t>gruplar</w:t>
            </w:r>
            <w:proofErr w:type="spellEnd"/>
          </w:p>
        </w:tc>
        <w:tc>
          <w:tcPr>
            <w:tcW w:w="2915" w:type="pct"/>
            <w:gridSpan w:val="2"/>
            <w:tcBorders>
              <w:top w:val="single" w:sz="4" w:space="0" w:color="000000"/>
              <w:left w:val="single" w:sz="4" w:space="0" w:color="000000"/>
              <w:bottom w:val="double" w:sz="4" w:space="0" w:color="000000"/>
              <w:right w:val="single" w:sz="4" w:space="0" w:color="000000"/>
            </w:tcBorders>
            <w:tcMar>
              <w:left w:w="5" w:type="dxa"/>
              <w:right w:w="5" w:type="dxa"/>
            </w:tcMar>
          </w:tcPr>
          <w:p w14:paraId="1C296190" w14:textId="77777777" w:rsidR="007F260D" w:rsidRPr="00E0540F" w:rsidRDefault="007F260D" w:rsidP="007F260D">
            <w:pPr>
              <w:widowControl w:val="0"/>
              <w:autoSpaceDE w:val="0"/>
              <w:autoSpaceDN w:val="0"/>
              <w:adjustRightInd w:val="0"/>
              <w:jc w:val="left"/>
              <w:rPr>
                <w:rFonts w:eastAsia="Times New Roman"/>
                <w:noProof w:val="0"/>
                <w:color w:val="000000" w:themeColor="text1"/>
                <w:sz w:val="22"/>
                <w:lang w:val="en-US"/>
              </w:rPr>
            </w:pPr>
          </w:p>
        </w:tc>
      </w:tr>
      <w:tr w:rsidR="00DC4147" w:rsidRPr="00DC4147" w14:paraId="517C8D61" w14:textId="77777777" w:rsidTr="008E0C72">
        <w:trPr>
          <w:trHeight w:hRule="exact" w:val="537"/>
        </w:trPr>
        <w:tc>
          <w:tcPr>
            <w:tcW w:w="944" w:type="pct"/>
            <w:vMerge w:val="restart"/>
            <w:tcBorders>
              <w:top w:val="double" w:sz="4" w:space="0" w:color="000000"/>
              <w:left w:val="single" w:sz="4" w:space="0" w:color="000000"/>
              <w:right w:val="single" w:sz="4" w:space="0" w:color="000000"/>
            </w:tcBorders>
            <w:tcMar>
              <w:left w:w="5" w:type="dxa"/>
              <w:right w:w="5" w:type="dxa"/>
            </w:tcMar>
          </w:tcPr>
          <w:p w14:paraId="19003FFE" w14:textId="1BBB5685" w:rsidR="008E0C72" w:rsidRPr="00E0540F" w:rsidRDefault="008E0C72" w:rsidP="008E0C72">
            <w:pPr>
              <w:widowControl w:val="0"/>
              <w:autoSpaceDE w:val="0"/>
              <w:autoSpaceDN w:val="0"/>
              <w:adjustRightInd w:val="0"/>
              <w:spacing w:line="249" w:lineRule="exact"/>
              <w:ind w:left="107" w:right="103"/>
              <w:jc w:val="left"/>
              <w:rPr>
                <w:rFonts w:eastAsia="Times New Roman"/>
                <w:noProof w:val="0"/>
                <w:color w:val="000000" w:themeColor="text1"/>
                <w:sz w:val="22"/>
                <w:lang w:val="en-US"/>
              </w:rPr>
            </w:pPr>
            <w:proofErr w:type="spellStart"/>
            <w:r w:rsidRPr="00E0540F">
              <w:rPr>
                <w:rFonts w:eastAsia="Times New Roman"/>
                <w:noProof w:val="0"/>
                <w:color w:val="000000" w:themeColor="text1"/>
                <w:spacing w:val="-2"/>
                <w:sz w:val="22"/>
                <w:lang w:val="en-US"/>
              </w:rPr>
              <w:t>Yükün</w:t>
            </w:r>
            <w:proofErr w:type="spellEnd"/>
            <w:r w:rsidRPr="00E0540F">
              <w:rPr>
                <w:rFonts w:eastAsia="Times New Roman"/>
                <w:noProof w:val="0"/>
                <w:color w:val="000000" w:themeColor="text1"/>
                <w:spacing w:val="-2"/>
                <w:sz w:val="22"/>
                <w:lang w:val="en-US"/>
              </w:rPr>
              <w:t xml:space="preserve"> </w:t>
            </w:r>
            <w:proofErr w:type="spellStart"/>
            <w:r w:rsidRPr="00E0540F">
              <w:rPr>
                <w:rFonts w:eastAsia="Times New Roman"/>
                <w:noProof w:val="0"/>
                <w:color w:val="000000" w:themeColor="text1"/>
                <w:sz w:val="22"/>
                <w:lang w:val="en-US"/>
              </w:rPr>
              <w:t>türü</w:t>
            </w:r>
            <w:proofErr w:type="spellEnd"/>
            <w:r w:rsidRPr="00E0540F">
              <w:rPr>
                <w:rFonts w:eastAsia="Times New Roman"/>
                <w:noProof w:val="0"/>
                <w:color w:val="000000" w:themeColor="text1"/>
                <w:spacing w:val="-4"/>
                <w:sz w:val="22"/>
                <w:lang w:val="en-US"/>
              </w:rPr>
              <w:t xml:space="preserve"> </w:t>
            </w:r>
            <w:proofErr w:type="spellStart"/>
            <w:r w:rsidRPr="00E0540F">
              <w:rPr>
                <w:rFonts w:eastAsia="Times New Roman"/>
                <w:noProof w:val="0"/>
                <w:color w:val="000000" w:themeColor="text1"/>
                <w:spacing w:val="-5"/>
                <w:sz w:val="22"/>
                <w:lang w:val="en-US"/>
              </w:rPr>
              <w:t>ve</w:t>
            </w:r>
            <w:proofErr w:type="spellEnd"/>
            <w:r w:rsidRPr="00E0540F">
              <w:rPr>
                <w:rFonts w:eastAsia="Times New Roman"/>
                <w:noProof w:val="0"/>
                <w:color w:val="000000" w:themeColor="text1"/>
                <w:spacing w:val="-5"/>
                <w:sz w:val="22"/>
                <w:lang w:val="en-US"/>
              </w:rPr>
              <w:t xml:space="preserve"> </w:t>
            </w:r>
            <w:proofErr w:type="spellStart"/>
            <w:r w:rsidRPr="00E0540F">
              <w:rPr>
                <w:rFonts w:eastAsia="Times New Roman"/>
                <w:noProof w:val="0"/>
                <w:color w:val="000000" w:themeColor="text1"/>
                <w:spacing w:val="-2"/>
                <w:sz w:val="22"/>
                <w:lang w:val="en-US"/>
              </w:rPr>
              <w:t>tabii</w:t>
            </w:r>
            <w:proofErr w:type="spellEnd"/>
            <w:r w:rsidRPr="00E0540F">
              <w:rPr>
                <w:rFonts w:eastAsia="Times New Roman"/>
                <w:noProof w:val="0"/>
                <w:color w:val="000000" w:themeColor="text1"/>
                <w:spacing w:val="-2"/>
                <w:sz w:val="22"/>
                <w:lang w:val="en-US"/>
              </w:rPr>
              <w:t xml:space="preserve"> </w:t>
            </w:r>
            <w:proofErr w:type="spellStart"/>
            <w:r w:rsidRPr="00E0540F">
              <w:rPr>
                <w:rFonts w:eastAsia="Times New Roman"/>
                <w:noProof w:val="0"/>
                <w:color w:val="000000" w:themeColor="text1"/>
                <w:spacing w:val="-2"/>
                <w:sz w:val="22"/>
                <w:lang w:val="en-US"/>
              </w:rPr>
              <w:t>olduğu</w:t>
            </w:r>
            <w:proofErr w:type="spellEnd"/>
            <w:r w:rsidRPr="00E0540F">
              <w:rPr>
                <w:rFonts w:eastAsia="Times New Roman"/>
                <w:noProof w:val="0"/>
                <w:color w:val="000000" w:themeColor="text1"/>
                <w:spacing w:val="-2"/>
                <w:sz w:val="22"/>
                <w:lang w:val="en-US"/>
              </w:rPr>
              <w:t xml:space="preserve"> </w:t>
            </w:r>
            <w:proofErr w:type="spellStart"/>
            <w:r w:rsidRPr="00E0540F">
              <w:rPr>
                <w:rFonts w:eastAsia="Times New Roman"/>
                <w:noProof w:val="0"/>
                <w:color w:val="000000" w:themeColor="text1"/>
                <w:spacing w:val="-5"/>
                <w:sz w:val="22"/>
                <w:lang w:val="en-US"/>
              </w:rPr>
              <w:t>kod</w:t>
            </w:r>
            <w:proofErr w:type="spellEnd"/>
          </w:p>
        </w:tc>
        <w:tc>
          <w:tcPr>
            <w:tcW w:w="3240" w:type="pct"/>
            <w:gridSpan w:val="2"/>
            <w:tcBorders>
              <w:top w:val="double" w:sz="4" w:space="0" w:color="000000"/>
              <w:left w:val="single" w:sz="4" w:space="0" w:color="000000"/>
              <w:bottom w:val="single" w:sz="4" w:space="0" w:color="000000"/>
              <w:right w:val="single" w:sz="4" w:space="0" w:color="000000"/>
            </w:tcBorders>
            <w:tcMar>
              <w:left w:w="5" w:type="dxa"/>
              <w:right w:w="5" w:type="dxa"/>
            </w:tcMar>
          </w:tcPr>
          <w:p w14:paraId="39A3AF24" w14:textId="77777777" w:rsidR="008E0C72" w:rsidRPr="00E0540F" w:rsidRDefault="008E0C72" w:rsidP="007F260D">
            <w:pPr>
              <w:widowControl w:val="0"/>
              <w:autoSpaceDE w:val="0"/>
              <w:autoSpaceDN w:val="0"/>
              <w:adjustRightInd w:val="0"/>
              <w:spacing w:before="29"/>
              <w:ind w:left="105"/>
              <w:jc w:val="left"/>
              <w:rPr>
                <w:rFonts w:eastAsia="Times New Roman"/>
                <w:noProof w:val="0"/>
                <w:color w:val="000000" w:themeColor="text1"/>
                <w:lang w:val="en-US"/>
              </w:rPr>
            </w:pPr>
            <w:proofErr w:type="spellStart"/>
            <w:r w:rsidRPr="00E0540F">
              <w:rPr>
                <w:rFonts w:eastAsia="Times New Roman"/>
                <w:noProof w:val="0"/>
                <w:color w:val="000000" w:themeColor="text1"/>
                <w:sz w:val="22"/>
                <w:lang w:val="en-US"/>
              </w:rPr>
              <w:t>Tehlikeli</w:t>
            </w:r>
            <w:proofErr w:type="spellEnd"/>
            <w:r w:rsidRPr="00E0540F">
              <w:rPr>
                <w:rFonts w:eastAsia="Times New Roman"/>
                <w:noProof w:val="0"/>
                <w:color w:val="000000" w:themeColor="text1"/>
                <w:spacing w:val="-10"/>
                <w:sz w:val="22"/>
                <w:lang w:val="en-US"/>
              </w:rPr>
              <w:t xml:space="preserve"> </w:t>
            </w:r>
            <w:proofErr w:type="spellStart"/>
            <w:r w:rsidRPr="00E0540F">
              <w:rPr>
                <w:rFonts w:eastAsia="Times New Roman"/>
                <w:noProof w:val="0"/>
                <w:color w:val="000000" w:themeColor="text1"/>
                <w:sz w:val="22"/>
                <w:lang w:val="en-US"/>
              </w:rPr>
              <w:t>Sıvı</w:t>
            </w:r>
            <w:proofErr w:type="spellEnd"/>
            <w:r w:rsidRPr="00E0540F">
              <w:rPr>
                <w:rFonts w:eastAsia="Times New Roman"/>
                <w:noProof w:val="0"/>
                <w:color w:val="000000" w:themeColor="text1"/>
                <w:spacing w:val="-7"/>
                <w:sz w:val="22"/>
                <w:lang w:val="en-US"/>
              </w:rPr>
              <w:t xml:space="preserve"> </w:t>
            </w:r>
            <w:proofErr w:type="spellStart"/>
            <w:r w:rsidRPr="00E0540F">
              <w:rPr>
                <w:rFonts w:eastAsia="Times New Roman"/>
                <w:noProof w:val="0"/>
                <w:color w:val="000000" w:themeColor="text1"/>
                <w:sz w:val="22"/>
                <w:lang w:val="en-US"/>
              </w:rPr>
              <w:t>Dökme</w:t>
            </w:r>
            <w:proofErr w:type="spellEnd"/>
            <w:r w:rsidRPr="00E0540F">
              <w:rPr>
                <w:rFonts w:eastAsia="Times New Roman"/>
                <w:noProof w:val="0"/>
                <w:color w:val="000000" w:themeColor="text1"/>
                <w:spacing w:val="-7"/>
                <w:sz w:val="22"/>
                <w:lang w:val="en-US"/>
              </w:rPr>
              <w:t xml:space="preserve"> </w:t>
            </w:r>
            <w:proofErr w:type="spellStart"/>
            <w:r w:rsidRPr="00E0540F">
              <w:rPr>
                <w:rFonts w:eastAsia="Times New Roman"/>
                <w:noProof w:val="0"/>
                <w:color w:val="000000" w:themeColor="text1"/>
                <w:sz w:val="22"/>
                <w:lang w:val="en-US"/>
              </w:rPr>
              <w:t>Yükler</w:t>
            </w:r>
            <w:proofErr w:type="spellEnd"/>
            <w:r w:rsidRPr="00E0540F">
              <w:rPr>
                <w:rFonts w:eastAsia="Times New Roman"/>
                <w:noProof w:val="0"/>
                <w:color w:val="000000" w:themeColor="text1"/>
                <w:spacing w:val="-8"/>
                <w:sz w:val="22"/>
                <w:lang w:val="en-US"/>
              </w:rPr>
              <w:t xml:space="preserve"> </w:t>
            </w:r>
            <w:r w:rsidRPr="00E0540F">
              <w:rPr>
                <w:rFonts w:eastAsia="Times New Roman"/>
                <w:noProof w:val="0"/>
                <w:color w:val="000000" w:themeColor="text1"/>
                <w:sz w:val="22"/>
                <w:lang w:val="en-US"/>
              </w:rPr>
              <w:t>(Petrol</w:t>
            </w:r>
            <w:r w:rsidRPr="00E0540F">
              <w:rPr>
                <w:rFonts w:eastAsia="Times New Roman"/>
                <w:noProof w:val="0"/>
                <w:color w:val="000000" w:themeColor="text1"/>
                <w:spacing w:val="-7"/>
                <w:sz w:val="22"/>
                <w:lang w:val="en-US"/>
              </w:rPr>
              <w:t xml:space="preserve"> </w:t>
            </w:r>
            <w:proofErr w:type="spellStart"/>
            <w:r w:rsidRPr="00E0540F">
              <w:rPr>
                <w:rFonts w:eastAsia="Times New Roman"/>
                <w:noProof w:val="0"/>
                <w:color w:val="000000" w:themeColor="text1"/>
                <w:sz w:val="22"/>
                <w:lang w:val="en-US"/>
              </w:rPr>
              <w:t>ve</w:t>
            </w:r>
            <w:proofErr w:type="spellEnd"/>
            <w:r w:rsidRPr="00E0540F">
              <w:rPr>
                <w:rFonts w:eastAsia="Times New Roman"/>
                <w:noProof w:val="0"/>
                <w:color w:val="000000" w:themeColor="text1"/>
                <w:spacing w:val="-7"/>
                <w:sz w:val="22"/>
                <w:lang w:val="en-US"/>
              </w:rPr>
              <w:t xml:space="preserve"> </w:t>
            </w:r>
            <w:r w:rsidRPr="00E0540F">
              <w:rPr>
                <w:rFonts w:eastAsia="Times New Roman"/>
                <w:noProof w:val="0"/>
                <w:color w:val="000000" w:themeColor="text1"/>
                <w:sz w:val="22"/>
                <w:lang w:val="en-US"/>
              </w:rPr>
              <w:t>Petrol</w:t>
            </w:r>
            <w:r w:rsidRPr="00E0540F">
              <w:rPr>
                <w:rFonts w:eastAsia="Times New Roman"/>
                <w:noProof w:val="0"/>
                <w:color w:val="000000" w:themeColor="text1"/>
                <w:spacing w:val="-7"/>
                <w:sz w:val="22"/>
                <w:lang w:val="en-US"/>
              </w:rPr>
              <w:t xml:space="preserve"> </w:t>
            </w:r>
            <w:proofErr w:type="spellStart"/>
            <w:r w:rsidRPr="00E0540F">
              <w:rPr>
                <w:rFonts w:eastAsia="Times New Roman"/>
                <w:noProof w:val="0"/>
                <w:color w:val="000000" w:themeColor="text1"/>
                <w:sz w:val="22"/>
                <w:lang w:val="en-US"/>
              </w:rPr>
              <w:t>Türevleri</w:t>
            </w:r>
            <w:proofErr w:type="spellEnd"/>
            <w:r w:rsidRPr="00E0540F">
              <w:rPr>
                <w:rFonts w:eastAsia="Times New Roman"/>
                <w:noProof w:val="0"/>
                <w:color w:val="000000" w:themeColor="text1"/>
                <w:sz w:val="22"/>
                <w:lang w:val="en-US"/>
              </w:rPr>
              <w:t>-MARPOL</w:t>
            </w:r>
            <w:r w:rsidRPr="00E0540F">
              <w:rPr>
                <w:rFonts w:eastAsia="Times New Roman"/>
                <w:noProof w:val="0"/>
                <w:color w:val="000000" w:themeColor="text1"/>
                <w:spacing w:val="-7"/>
                <w:sz w:val="22"/>
                <w:lang w:val="en-US"/>
              </w:rPr>
              <w:t xml:space="preserve"> </w:t>
            </w:r>
            <w:r w:rsidRPr="00E0540F">
              <w:rPr>
                <w:rFonts w:eastAsia="Times New Roman"/>
                <w:noProof w:val="0"/>
                <w:color w:val="000000" w:themeColor="text1"/>
                <w:sz w:val="22"/>
                <w:lang w:val="en-US"/>
              </w:rPr>
              <w:t>Ek-</w:t>
            </w:r>
            <w:r w:rsidRPr="00E0540F">
              <w:rPr>
                <w:rFonts w:eastAsia="Times New Roman"/>
                <w:noProof w:val="0"/>
                <w:color w:val="000000" w:themeColor="text1"/>
                <w:spacing w:val="-5"/>
                <w:sz w:val="22"/>
                <w:lang w:val="en-US"/>
              </w:rPr>
              <w:t>1)</w:t>
            </w:r>
          </w:p>
        </w:tc>
        <w:tc>
          <w:tcPr>
            <w:tcW w:w="816" w:type="pct"/>
            <w:tcBorders>
              <w:top w:val="double" w:sz="4" w:space="0" w:color="000000"/>
              <w:left w:val="single" w:sz="4" w:space="0" w:color="000000"/>
              <w:bottom w:val="single" w:sz="4" w:space="0" w:color="000000"/>
              <w:right w:val="single" w:sz="4" w:space="0" w:color="000000"/>
            </w:tcBorders>
            <w:tcMar>
              <w:left w:w="5" w:type="dxa"/>
              <w:right w:w="5" w:type="dxa"/>
            </w:tcMar>
          </w:tcPr>
          <w:p w14:paraId="5782D6F0" w14:textId="77777777" w:rsidR="008E0C72" w:rsidRPr="00E0540F" w:rsidRDefault="008E0C72" w:rsidP="007F260D">
            <w:pPr>
              <w:widowControl w:val="0"/>
              <w:autoSpaceDE w:val="0"/>
              <w:autoSpaceDN w:val="0"/>
              <w:adjustRightInd w:val="0"/>
              <w:jc w:val="left"/>
              <w:rPr>
                <w:rFonts w:eastAsia="Times New Roman"/>
                <w:noProof w:val="0"/>
                <w:color w:val="000000" w:themeColor="text1"/>
                <w:sz w:val="22"/>
                <w:lang w:val="en-US"/>
              </w:rPr>
            </w:pPr>
          </w:p>
        </w:tc>
      </w:tr>
      <w:tr w:rsidR="00DC4147" w:rsidRPr="00DC4147" w14:paraId="3F1E624C" w14:textId="77777777" w:rsidTr="008E0C72">
        <w:trPr>
          <w:trHeight w:val="488"/>
        </w:trPr>
        <w:tc>
          <w:tcPr>
            <w:tcW w:w="944" w:type="pct"/>
            <w:vMerge/>
            <w:tcBorders>
              <w:left w:val="single" w:sz="4" w:space="0" w:color="000000"/>
              <w:bottom w:val="nil"/>
              <w:right w:val="single" w:sz="4" w:space="0" w:color="000000"/>
            </w:tcBorders>
            <w:tcMar>
              <w:left w:w="5" w:type="dxa"/>
              <w:right w:w="5" w:type="dxa"/>
            </w:tcMar>
          </w:tcPr>
          <w:p w14:paraId="32489410" w14:textId="2517FCEC" w:rsidR="008E0C72" w:rsidRPr="00E0540F" w:rsidRDefault="008E0C72" w:rsidP="007F260D">
            <w:pPr>
              <w:widowControl w:val="0"/>
              <w:autoSpaceDE w:val="0"/>
              <w:autoSpaceDN w:val="0"/>
              <w:adjustRightInd w:val="0"/>
              <w:spacing w:before="13"/>
              <w:ind w:left="107" w:right="103"/>
              <w:jc w:val="left"/>
              <w:rPr>
                <w:rFonts w:eastAsia="Times New Roman"/>
                <w:noProof w:val="0"/>
                <w:color w:val="000000" w:themeColor="text1"/>
                <w:lang w:val="en-US"/>
              </w:rPr>
            </w:pPr>
          </w:p>
        </w:tc>
        <w:tc>
          <w:tcPr>
            <w:tcW w:w="3240" w:type="pct"/>
            <w:gridSpan w:val="2"/>
            <w:tcBorders>
              <w:top w:val="single" w:sz="4" w:space="0" w:color="000000"/>
              <w:left w:val="single" w:sz="4" w:space="0" w:color="000000"/>
              <w:bottom w:val="single" w:sz="4" w:space="0" w:color="000000"/>
              <w:right w:val="single" w:sz="4" w:space="0" w:color="000000"/>
            </w:tcBorders>
            <w:tcMar>
              <w:left w:w="5" w:type="dxa"/>
              <w:right w:w="5" w:type="dxa"/>
            </w:tcMar>
          </w:tcPr>
          <w:p w14:paraId="2564EAC7" w14:textId="77777777" w:rsidR="008E0C72" w:rsidRPr="00E0540F" w:rsidRDefault="008E0C72" w:rsidP="007F260D">
            <w:pPr>
              <w:widowControl w:val="0"/>
              <w:autoSpaceDE w:val="0"/>
              <w:autoSpaceDN w:val="0"/>
              <w:adjustRightInd w:val="0"/>
              <w:spacing w:before="1"/>
              <w:ind w:left="105"/>
              <w:jc w:val="left"/>
              <w:rPr>
                <w:rFonts w:eastAsia="Times New Roman"/>
                <w:noProof w:val="0"/>
                <w:color w:val="000000" w:themeColor="text1"/>
                <w:lang w:val="en-US"/>
              </w:rPr>
            </w:pPr>
            <w:proofErr w:type="spellStart"/>
            <w:r w:rsidRPr="00E0540F">
              <w:rPr>
                <w:rFonts w:eastAsia="Times New Roman"/>
                <w:noProof w:val="0"/>
                <w:color w:val="000000" w:themeColor="text1"/>
                <w:sz w:val="22"/>
                <w:lang w:val="en-US"/>
              </w:rPr>
              <w:t>Tehlikeli</w:t>
            </w:r>
            <w:proofErr w:type="spellEnd"/>
            <w:r w:rsidRPr="00E0540F">
              <w:rPr>
                <w:rFonts w:eastAsia="Times New Roman"/>
                <w:noProof w:val="0"/>
                <w:color w:val="000000" w:themeColor="text1"/>
                <w:spacing w:val="-7"/>
                <w:sz w:val="22"/>
                <w:lang w:val="en-US"/>
              </w:rPr>
              <w:t xml:space="preserve"> </w:t>
            </w:r>
            <w:proofErr w:type="spellStart"/>
            <w:r w:rsidRPr="00E0540F">
              <w:rPr>
                <w:rFonts w:eastAsia="Times New Roman"/>
                <w:noProof w:val="0"/>
                <w:color w:val="000000" w:themeColor="text1"/>
                <w:sz w:val="22"/>
                <w:lang w:val="en-US"/>
              </w:rPr>
              <w:t>Sıvı</w:t>
            </w:r>
            <w:proofErr w:type="spellEnd"/>
            <w:r w:rsidRPr="00E0540F">
              <w:rPr>
                <w:rFonts w:eastAsia="Times New Roman"/>
                <w:noProof w:val="0"/>
                <w:color w:val="000000" w:themeColor="text1"/>
                <w:spacing w:val="-6"/>
                <w:sz w:val="22"/>
                <w:lang w:val="en-US"/>
              </w:rPr>
              <w:t xml:space="preserve"> </w:t>
            </w:r>
            <w:proofErr w:type="spellStart"/>
            <w:r w:rsidRPr="00E0540F">
              <w:rPr>
                <w:rFonts w:eastAsia="Times New Roman"/>
                <w:noProof w:val="0"/>
                <w:color w:val="000000" w:themeColor="text1"/>
                <w:sz w:val="22"/>
                <w:lang w:val="en-US"/>
              </w:rPr>
              <w:t>Dökme</w:t>
            </w:r>
            <w:proofErr w:type="spellEnd"/>
            <w:r w:rsidRPr="00E0540F">
              <w:rPr>
                <w:rFonts w:eastAsia="Times New Roman"/>
                <w:noProof w:val="0"/>
                <w:color w:val="000000" w:themeColor="text1"/>
                <w:spacing w:val="-7"/>
                <w:sz w:val="22"/>
                <w:lang w:val="en-US"/>
              </w:rPr>
              <w:t xml:space="preserve"> </w:t>
            </w:r>
            <w:proofErr w:type="spellStart"/>
            <w:r w:rsidRPr="00E0540F">
              <w:rPr>
                <w:rFonts w:eastAsia="Times New Roman"/>
                <w:noProof w:val="0"/>
                <w:color w:val="000000" w:themeColor="text1"/>
                <w:sz w:val="22"/>
                <w:lang w:val="en-US"/>
              </w:rPr>
              <w:t>Yükler</w:t>
            </w:r>
            <w:proofErr w:type="spellEnd"/>
            <w:r w:rsidRPr="00E0540F">
              <w:rPr>
                <w:rFonts w:eastAsia="Times New Roman"/>
                <w:noProof w:val="0"/>
                <w:color w:val="000000" w:themeColor="text1"/>
                <w:spacing w:val="-7"/>
                <w:sz w:val="22"/>
                <w:lang w:val="en-US"/>
              </w:rPr>
              <w:t xml:space="preserve"> </w:t>
            </w:r>
            <w:r w:rsidRPr="00E0540F">
              <w:rPr>
                <w:rFonts w:eastAsia="Times New Roman"/>
                <w:noProof w:val="0"/>
                <w:color w:val="000000" w:themeColor="text1"/>
                <w:sz w:val="22"/>
                <w:lang w:val="en-US"/>
              </w:rPr>
              <w:t>(</w:t>
            </w:r>
            <w:proofErr w:type="spellStart"/>
            <w:r w:rsidRPr="00E0540F">
              <w:rPr>
                <w:rFonts w:eastAsia="Times New Roman"/>
                <w:noProof w:val="0"/>
                <w:color w:val="000000" w:themeColor="text1"/>
                <w:sz w:val="22"/>
                <w:lang w:val="en-US"/>
              </w:rPr>
              <w:t>Kimyasal</w:t>
            </w:r>
            <w:proofErr w:type="spellEnd"/>
            <w:r w:rsidRPr="00E0540F">
              <w:rPr>
                <w:rFonts w:eastAsia="Times New Roman"/>
                <w:noProof w:val="0"/>
                <w:color w:val="000000" w:themeColor="text1"/>
                <w:spacing w:val="-7"/>
                <w:sz w:val="22"/>
                <w:lang w:val="en-US"/>
              </w:rPr>
              <w:t xml:space="preserve"> </w:t>
            </w:r>
            <w:proofErr w:type="spellStart"/>
            <w:r w:rsidRPr="00E0540F">
              <w:rPr>
                <w:rFonts w:eastAsia="Times New Roman"/>
                <w:noProof w:val="0"/>
                <w:color w:val="000000" w:themeColor="text1"/>
                <w:sz w:val="22"/>
                <w:lang w:val="en-US"/>
              </w:rPr>
              <w:t>ve</w:t>
            </w:r>
            <w:proofErr w:type="spellEnd"/>
            <w:r w:rsidRPr="00E0540F">
              <w:rPr>
                <w:rFonts w:eastAsia="Times New Roman"/>
                <w:noProof w:val="0"/>
                <w:color w:val="000000" w:themeColor="text1"/>
                <w:spacing w:val="-6"/>
                <w:sz w:val="22"/>
                <w:lang w:val="en-US"/>
              </w:rPr>
              <w:t xml:space="preserve"> </w:t>
            </w:r>
            <w:proofErr w:type="spellStart"/>
            <w:r w:rsidRPr="00E0540F">
              <w:rPr>
                <w:rFonts w:eastAsia="Times New Roman"/>
                <w:noProof w:val="0"/>
                <w:color w:val="000000" w:themeColor="text1"/>
                <w:sz w:val="22"/>
                <w:lang w:val="en-US"/>
              </w:rPr>
              <w:t>Benzeri</w:t>
            </w:r>
            <w:proofErr w:type="spellEnd"/>
            <w:r w:rsidRPr="00E0540F">
              <w:rPr>
                <w:rFonts w:eastAsia="Times New Roman"/>
                <w:noProof w:val="0"/>
                <w:color w:val="000000" w:themeColor="text1"/>
                <w:sz w:val="22"/>
                <w:lang w:val="en-US"/>
              </w:rPr>
              <w:t>-IBC</w:t>
            </w:r>
            <w:r w:rsidRPr="00E0540F">
              <w:rPr>
                <w:rFonts w:eastAsia="Times New Roman"/>
                <w:noProof w:val="0"/>
                <w:color w:val="000000" w:themeColor="text1"/>
                <w:spacing w:val="-6"/>
                <w:sz w:val="22"/>
                <w:lang w:val="en-US"/>
              </w:rPr>
              <w:t xml:space="preserve"> </w:t>
            </w:r>
            <w:proofErr w:type="spellStart"/>
            <w:r w:rsidRPr="00E0540F">
              <w:rPr>
                <w:rFonts w:eastAsia="Times New Roman"/>
                <w:noProof w:val="0"/>
                <w:color w:val="000000" w:themeColor="text1"/>
                <w:spacing w:val="-4"/>
                <w:sz w:val="22"/>
                <w:lang w:val="en-US"/>
              </w:rPr>
              <w:t>Kod</w:t>
            </w:r>
            <w:proofErr w:type="spellEnd"/>
            <w:r w:rsidRPr="00E0540F">
              <w:rPr>
                <w:rFonts w:eastAsia="Times New Roman"/>
                <w:noProof w:val="0"/>
                <w:color w:val="000000" w:themeColor="text1"/>
                <w:spacing w:val="-4"/>
                <w:sz w:val="22"/>
                <w:lang w:val="en-US"/>
              </w:rPr>
              <w:t>)</w:t>
            </w:r>
          </w:p>
        </w:tc>
        <w:tc>
          <w:tcPr>
            <w:tcW w:w="816" w:type="pct"/>
            <w:tcBorders>
              <w:top w:val="single" w:sz="4" w:space="0" w:color="000000"/>
              <w:left w:val="single" w:sz="4" w:space="0" w:color="000000"/>
              <w:bottom w:val="single" w:sz="4" w:space="0" w:color="000000"/>
              <w:right w:val="single" w:sz="4" w:space="0" w:color="000000"/>
            </w:tcBorders>
            <w:tcMar>
              <w:left w:w="5" w:type="dxa"/>
              <w:right w:w="5" w:type="dxa"/>
            </w:tcMar>
          </w:tcPr>
          <w:p w14:paraId="2B8F9A47" w14:textId="77777777" w:rsidR="008E0C72" w:rsidRPr="00E0540F" w:rsidRDefault="008E0C72" w:rsidP="007F260D">
            <w:pPr>
              <w:widowControl w:val="0"/>
              <w:autoSpaceDE w:val="0"/>
              <w:autoSpaceDN w:val="0"/>
              <w:adjustRightInd w:val="0"/>
              <w:jc w:val="left"/>
              <w:rPr>
                <w:rFonts w:eastAsia="Times New Roman"/>
                <w:noProof w:val="0"/>
                <w:color w:val="000000" w:themeColor="text1"/>
                <w:sz w:val="22"/>
                <w:lang w:val="en-US"/>
              </w:rPr>
            </w:pPr>
          </w:p>
        </w:tc>
      </w:tr>
      <w:tr w:rsidR="00DC4147" w:rsidRPr="00DC4147" w14:paraId="3AE4DA3B" w14:textId="77777777" w:rsidTr="008E0C72">
        <w:trPr>
          <w:trHeight w:hRule="exact" w:val="354"/>
        </w:trPr>
        <w:tc>
          <w:tcPr>
            <w:tcW w:w="944" w:type="pct"/>
            <w:vMerge/>
            <w:tcBorders>
              <w:left w:val="single" w:sz="4" w:space="0" w:color="000000"/>
              <w:right w:val="single" w:sz="4" w:space="0" w:color="000000"/>
            </w:tcBorders>
            <w:tcMar>
              <w:left w:w="5" w:type="dxa"/>
              <w:right w:w="5" w:type="dxa"/>
            </w:tcMar>
          </w:tcPr>
          <w:p w14:paraId="133BF393" w14:textId="78B91F6C" w:rsidR="008E0C72" w:rsidRPr="00E0540F" w:rsidRDefault="008E0C72" w:rsidP="007F260D">
            <w:pPr>
              <w:widowControl w:val="0"/>
              <w:autoSpaceDE w:val="0"/>
              <w:autoSpaceDN w:val="0"/>
              <w:adjustRightInd w:val="0"/>
              <w:spacing w:before="13"/>
              <w:ind w:left="107" w:right="103"/>
              <w:jc w:val="left"/>
              <w:rPr>
                <w:rFonts w:eastAsia="Times New Roman"/>
                <w:noProof w:val="0"/>
                <w:color w:val="000000" w:themeColor="text1"/>
                <w:sz w:val="2"/>
                <w:szCs w:val="2"/>
                <w:lang w:val="en-US"/>
              </w:rPr>
            </w:pPr>
          </w:p>
        </w:tc>
        <w:tc>
          <w:tcPr>
            <w:tcW w:w="3240" w:type="pct"/>
            <w:gridSpan w:val="2"/>
            <w:tcBorders>
              <w:top w:val="single" w:sz="4" w:space="0" w:color="000000"/>
              <w:left w:val="single" w:sz="4" w:space="0" w:color="000000"/>
              <w:bottom w:val="nil"/>
              <w:right w:val="single" w:sz="4" w:space="0" w:color="000000"/>
            </w:tcBorders>
            <w:tcMar>
              <w:left w:w="5" w:type="dxa"/>
              <w:right w:w="5" w:type="dxa"/>
            </w:tcMar>
          </w:tcPr>
          <w:p w14:paraId="7DFC1761" w14:textId="77777777" w:rsidR="008E0C72" w:rsidRPr="00E0540F" w:rsidRDefault="008E0C72" w:rsidP="007F260D">
            <w:pPr>
              <w:widowControl w:val="0"/>
              <w:autoSpaceDE w:val="0"/>
              <w:autoSpaceDN w:val="0"/>
              <w:adjustRightInd w:val="0"/>
              <w:spacing w:before="1"/>
              <w:ind w:left="105"/>
              <w:jc w:val="left"/>
              <w:rPr>
                <w:rFonts w:eastAsia="Times New Roman"/>
                <w:noProof w:val="0"/>
                <w:color w:val="000000" w:themeColor="text1"/>
                <w:lang w:val="en-US"/>
              </w:rPr>
            </w:pPr>
            <w:proofErr w:type="spellStart"/>
            <w:r w:rsidRPr="00E0540F">
              <w:rPr>
                <w:rFonts w:eastAsia="Times New Roman"/>
                <w:noProof w:val="0"/>
                <w:color w:val="000000" w:themeColor="text1"/>
                <w:sz w:val="22"/>
                <w:lang w:val="en-US"/>
              </w:rPr>
              <w:t>Tehlikeli</w:t>
            </w:r>
            <w:proofErr w:type="spellEnd"/>
            <w:r w:rsidRPr="00E0540F">
              <w:rPr>
                <w:rFonts w:eastAsia="Times New Roman"/>
                <w:noProof w:val="0"/>
                <w:color w:val="000000" w:themeColor="text1"/>
                <w:spacing w:val="-10"/>
                <w:sz w:val="22"/>
                <w:lang w:val="en-US"/>
              </w:rPr>
              <w:t xml:space="preserve"> </w:t>
            </w:r>
            <w:proofErr w:type="spellStart"/>
            <w:r w:rsidRPr="00E0540F">
              <w:rPr>
                <w:rFonts w:eastAsia="Times New Roman"/>
                <w:noProof w:val="0"/>
                <w:color w:val="000000" w:themeColor="text1"/>
                <w:sz w:val="22"/>
                <w:lang w:val="en-US"/>
              </w:rPr>
              <w:t>Sıvı</w:t>
            </w:r>
            <w:proofErr w:type="spellEnd"/>
            <w:r w:rsidRPr="00E0540F">
              <w:rPr>
                <w:rFonts w:eastAsia="Times New Roman"/>
                <w:noProof w:val="0"/>
                <w:color w:val="000000" w:themeColor="text1"/>
                <w:spacing w:val="-8"/>
                <w:sz w:val="22"/>
                <w:lang w:val="en-US"/>
              </w:rPr>
              <w:t xml:space="preserve"> </w:t>
            </w:r>
            <w:proofErr w:type="spellStart"/>
            <w:r w:rsidRPr="00E0540F">
              <w:rPr>
                <w:rFonts w:eastAsia="Times New Roman"/>
                <w:noProof w:val="0"/>
                <w:color w:val="000000" w:themeColor="text1"/>
                <w:sz w:val="22"/>
                <w:lang w:val="en-US"/>
              </w:rPr>
              <w:t>Dökme</w:t>
            </w:r>
            <w:proofErr w:type="spellEnd"/>
            <w:r w:rsidRPr="00E0540F">
              <w:rPr>
                <w:rFonts w:eastAsia="Times New Roman"/>
                <w:noProof w:val="0"/>
                <w:color w:val="000000" w:themeColor="text1"/>
                <w:spacing w:val="-8"/>
                <w:sz w:val="22"/>
                <w:lang w:val="en-US"/>
              </w:rPr>
              <w:t xml:space="preserve"> </w:t>
            </w:r>
            <w:proofErr w:type="spellStart"/>
            <w:r w:rsidRPr="00E0540F">
              <w:rPr>
                <w:rFonts w:eastAsia="Times New Roman"/>
                <w:noProof w:val="0"/>
                <w:color w:val="000000" w:themeColor="text1"/>
                <w:sz w:val="22"/>
                <w:lang w:val="en-US"/>
              </w:rPr>
              <w:t>Yükler</w:t>
            </w:r>
            <w:proofErr w:type="spellEnd"/>
            <w:r w:rsidRPr="00E0540F">
              <w:rPr>
                <w:rFonts w:eastAsia="Times New Roman"/>
                <w:noProof w:val="0"/>
                <w:color w:val="000000" w:themeColor="text1"/>
                <w:spacing w:val="-8"/>
                <w:sz w:val="22"/>
                <w:lang w:val="en-US"/>
              </w:rPr>
              <w:t xml:space="preserve"> </w:t>
            </w:r>
            <w:r w:rsidRPr="00E0540F">
              <w:rPr>
                <w:rFonts w:eastAsia="Times New Roman"/>
                <w:noProof w:val="0"/>
                <w:color w:val="000000" w:themeColor="text1"/>
                <w:sz w:val="22"/>
                <w:lang w:val="en-US"/>
              </w:rPr>
              <w:t>(</w:t>
            </w:r>
            <w:proofErr w:type="spellStart"/>
            <w:r w:rsidRPr="00E0540F">
              <w:rPr>
                <w:rFonts w:eastAsia="Times New Roman"/>
                <w:noProof w:val="0"/>
                <w:color w:val="000000" w:themeColor="text1"/>
                <w:sz w:val="22"/>
                <w:lang w:val="en-US"/>
              </w:rPr>
              <w:t>Sıvılaştırılmış</w:t>
            </w:r>
            <w:proofErr w:type="spellEnd"/>
            <w:r w:rsidRPr="00E0540F">
              <w:rPr>
                <w:rFonts w:eastAsia="Times New Roman"/>
                <w:noProof w:val="0"/>
                <w:color w:val="000000" w:themeColor="text1"/>
                <w:spacing w:val="-8"/>
                <w:sz w:val="22"/>
                <w:lang w:val="en-US"/>
              </w:rPr>
              <w:t xml:space="preserve"> </w:t>
            </w:r>
            <w:r w:rsidRPr="00E0540F">
              <w:rPr>
                <w:rFonts w:eastAsia="Times New Roman"/>
                <w:noProof w:val="0"/>
                <w:color w:val="000000" w:themeColor="text1"/>
                <w:sz w:val="22"/>
                <w:lang w:val="en-US"/>
              </w:rPr>
              <w:t>Gaz-IGC</w:t>
            </w:r>
            <w:r w:rsidRPr="00E0540F">
              <w:rPr>
                <w:rFonts w:eastAsia="Times New Roman"/>
                <w:noProof w:val="0"/>
                <w:color w:val="000000" w:themeColor="text1"/>
                <w:spacing w:val="-7"/>
                <w:sz w:val="22"/>
                <w:lang w:val="en-US"/>
              </w:rPr>
              <w:t xml:space="preserve"> </w:t>
            </w:r>
            <w:proofErr w:type="spellStart"/>
            <w:r w:rsidRPr="00E0540F">
              <w:rPr>
                <w:rFonts w:eastAsia="Times New Roman"/>
                <w:noProof w:val="0"/>
                <w:color w:val="000000" w:themeColor="text1"/>
                <w:spacing w:val="-4"/>
                <w:sz w:val="22"/>
                <w:lang w:val="en-US"/>
              </w:rPr>
              <w:t>Kod</w:t>
            </w:r>
            <w:proofErr w:type="spellEnd"/>
            <w:r w:rsidRPr="00E0540F">
              <w:rPr>
                <w:rFonts w:eastAsia="Times New Roman"/>
                <w:noProof w:val="0"/>
                <w:color w:val="000000" w:themeColor="text1"/>
                <w:spacing w:val="-4"/>
                <w:sz w:val="22"/>
                <w:lang w:val="en-US"/>
              </w:rPr>
              <w:t>)</w:t>
            </w:r>
          </w:p>
        </w:tc>
        <w:tc>
          <w:tcPr>
            <w:tcW w:w="816" w:type="pct"/>
            <w:vMerge w:val="restart"/>
            <w:tcBorders>
              <w:top w:val="single" w:sz="4" w:space="0" w:color="000000"/>
              <w:left w:val="single" w:sz="4" w:space="0" w:color="000000"/>
              <w:bottom w:val="single" w:sz="4" w:space="0" w:color="000000"/>
              <w:right w:val="single" w:sz="4" w:space="0" w:color="000000"/>
            </w:tcBorders>
            <w:tcMar>
              <w:left w:w="5" w:type="dxa"/>
              <w:right w:w="5" w:type="dxa"/>
            </w:tcMar>
          </w:tcPr>
          <w:p w14:paraId="4B19E14B" w14:textId="77777777" w:rsidR="008E0C72" w:rsidRPr="00E0540F" w:rsidRDefault="008E0C72" w:rsidP="007F260D">
            <w:pPr>
              <w:widowControl w:val="0"/>
              <w:autoSpaceDE w:val="0"/>
              <w:autoSpaceDN w:val="0"/>
              <w:adjustRightInd w:val="0"/>
              <w:jc w:val="left"/>
              <w:rPr>
                <w:rFonts w:eastAsia="Times New Roman"/>
                <w:noProof w:val="0"/>
                <w:color w:val="000000" w:themeColor="text1"/>
                <w:sz w:val="22"/>
                <w:lang w:val="en-US"/>
              </w:rPr>
            </w:pPr>
          </w:p>
        </w:tc>
      </w:tr>
      <w:tr w:rsidR="00DC4147" w:rsidRPr="00DC4147" w14:paraId="03C22ACB" w14:textId="77777777" w:rsidTr="008E0C72">
        <w:trPr>
          <w:trHeight w:hRule="exact" w:val="149"/>
        </w:trPr>
        <w:tc>
          <w:tcPr>
            <w:tcW w:w="944" w:type="pct"/>
            <w:vMerge/>
            <w:tcBorders>
              <w:left w:val="single" w:sz="4" w:space="0" w:color="000000"/>
              <w:right w:val="single" w:sz="4" w:space="0" w:color="000000"/>
            </w:tcBorders>
            <w:tcMar>
              <w:left w:w="5" w:type="dxa"/>
              <w:right w:w="5" w:type="dxa"/>
            </w:tcMar>
          </w:tcPr>
          <w:p w14:paraId="7894D70E" w14:textId="7219F1F5" w:rsidR="008E0C72" w:rsidRPr="00E0540F" w:rsidRDefault="008E0C72" w:rsidP="007F260D">
            <w:pPr>
              <w:widowControl w:val="0"/>
              <w:autoSpaceDE w:val="0"/>
              <w:autoSpaceDN w:val="0"/>
              <w:adjustRightInd w:val="0"/>
              <w:spacing w:before="13"/>
              <w:ind w:left="107" w:right="103"/>
              <w:jc w:val="left"/>
              <w:rPr>
                <w:rFonts w:eastAsia="Times New Roman"/>
                <w:noProof w:val="0"/>
                <w:color w:val="000000" w:themeColor="text1"/>
                <w:lang w:val="en-US"/>
              </w:rPr>
            </w:pPr>
          </w:p>
        </w:tc>
        <w:tc>
          <w:tcPr>
            <w:tcW w:w="3240" w:type="pct"/>
            <w:gridSpan w:val="2"/>
            <w:tcBorders>
              <w:top w:val="nil"/>
              <w:left w:val="single" w:sz="4" w:space="0" w:color="000000"/>
              <w:bottom w:val="single" w:sz="4" w:space="0" w:color="000000"/>
              <w:right w:val="single" w:sz="4" w:space="0" w:color="000000"/>
            </w:tcBorders>
            <w:tcMar>
              <w:left w:w="5" w:type="dxa"/>
              <w:right w:w="5" w:type="dxa"/>
            </w:tcMar>
          </w:tcPr>
          <w:p w14:paraId="010B3B30" w14:textId="77777777" w:rsidR="008E0C72" w:rsidRPr="00E0540F" w:rsidRDefault="008E0C72" w:rsidP="007F260D">
            <w:pPr>
              <w:widowControl w:val="0"/>
              <w:autoSpaceDE w:val="0"/>
              <w:autoSpaceDN w:val="0"/>
              <w:adjustRightInd w:val="0"/>
              <w:jc w:val="left"/>
              <w:rPr>
                <w:rFonts w:eastAsia="Times New Roman"/>
                <w:noProof w:val="0"/>
                <w:color w:val="000000" w:themeColor="text1"/>
                <w:sz w:val="8"/>
                <w:lang w:val="en-US"/>
              </w:rPr>
            </w:pPr>
          </w:p>
        </w:tc>
        <w:tc>
          <w:tcPr>
            <w:tcW w:w="816" w:type="pct"/>
            <w:vMerge/>
            <w:tcBorders>
              <w:top w:val="nil"/>
              <w:left w:val="single" w:sz="4" w:space="0" w:color="000000"/>
              <w:bottom w:val="single" w:sz="4" w:space="0" w:color="000000"/>
              <w:right w:val="single" w:sz="4" w:space="0" w:color="000000"/>
            </w:tcBorders>
            <w:tcMar>
              <w:left w:w="5" w:type="dxa"/>
              <w:right w:w="5" w:type="dxa"/>
            </w:tcMar>
          </w:tcPr>
          <w:p w14:paraId="26EA40BC" w14:textId="77777777" w:rsidR="008E0C72" w:rsidRPr="00E0540F" w:rsidRDefault="008E0C72" w:rsidP="007F260D">
            <w:pPr>
              <w:widowControl w:val="0"/>
              <w:suppressAutoHyphens/>
              <w:autoSpaceDE w:val="0"/>
              <w:autoSpaceDN w:val="0"/>
              <w:adjustRightInd w:val="0"/>
              <w:jc w:val="left"/>
              <w:rPr>
                <w:rFonts w:eastAsia="Times New Roman"/>
                <w:noProof w:val="0"/>
                <w:color w:val="000000" w:themeColor="text1"/>
                <w:sz w:val="2"/>
                <w:szCs w:val="2"/>
                <w:lang w:val="en-US"/>
              </w:rPr>
            </w:pPr>
          </w:p>
        </w:tc>
      </w:tr>
      <w:tr w:rsidR="00DC4147" w:rsidRPr="00DC4147" w14:paraId="40F53BC8" w14:textId="77777777" w:rsidTr="008E0C72">
        <w:trPr>
          <w:trHeight w:val="488"/>
        </w:trPr>
        <w:tc>
          <w:tcPr>
            <w:tcW w:w="944" w:type="pct"/>
            <w:vMerge/>
            <w:tcBorders>
              <w:left w:val="single" w:sz="4" w:space="0" w:color="000000"/>
              <w:bottom w:val="nil"/>
              <w:right w:val="single" w:sz="4" w:space="0" w:color="000000"/>
            </w:tcBorders>
            <w:tcMar>
              <w:left w:w="5" w:type="dxa"/>
              <w:right w:w="5" w:type="dxa"/>
            </w:tcMar>
          </w:tcPr>
          <w:p w14:paraId="4AF05917" w14:textId="72422A08" w:rsidR="008E0C72" w:rsidRPr="00E0540F" w:rsidRDefault="008E0C72" w:rsidP="007F260D">
            <w:pPr>
              <w:widowControl w:val="0"/>
              <w:autoSpaceDE w:val="0"/>
              <w:autoSpaceDN w:val="0"/>
              <w:adjustRightInd w:val="0"/>
              <w:spacing w:before="13"/>
              <w:ind w:left="107" w:right="103"/>
              <w:jc w:val="left"/>
              <w:rPr>
                <w:rFonts w:eastAsia="Times New Roman"/>
                <w:noProof w:val="0"/>
                <w:color w:val="000000" w:themeColor="text1"/>
                <w:sz w:val="2"/>
                <w:szCs w:val="2"/>
                <w:lang w:val="en-US"/>
              </w:rPr>
            </w:pPr>
          </w:p>
        </w:tc>
        <w:tc>
          <w:tcPr>
            <w:tcW w:w="3240" w:type="pct"/>
            <w:gridSpan w:val="2"/>
            <w:tcBorders>
              <w:top w:val="single" w:sz="4" w:space="0" w:color="000000"/>
              <w:left w:val="single" w:sz="4" w:space="0" w:color="000000"/>
              <w:bottom w:val="single" w:sz="4" w:space="0" w:color="000000"/>
              <w:right w:val="single" w:sz="4" w:space="0" w:color="000000"/>
            </w:tcBorders>
            <w:tcMar>
              <w:left w:w="5" w:type="dxa"/>
              <w:right w:w="5" w:type="dxa"/>
            </w:tcMar>
          </w:tcPr>
          <w:p w14:paraId="0196B76A" w14:textId="77777777" w:rsidR="008E0C72" w:rsidRPr="00E0540F" w:rsidRDefault="008E0C72" w:rsidP="007F260D">
            <w:pPr>
              <w:widowControl w:val="0"/>
              <w:autoSpaceDE w:val="0"/>
              <w:autoSpaceDN w:val="0"/>
              <w:adjustRightInd w:val="0"/>
              <w:spacing w:before="1"/>
              <w:ind w:left="105"/>
              <w:jc w:val="left"/>
              <w:rPr>
                <w:rFonts w:eastAsia="Times New Roman"/>
                <w:noProof w:val="0"/>
                <w:color w:val="000000" w:themeColor="text1"/>
                <w:lang w:val="en-US"/>
              </w:rPr>
            </w:pPr>
            <w:proofErr w:type="spellStart"/>
            <w:r w:rsidRPr="00E0540F">
              <w:rPr>
                <w:rFonts w:eastAsia="Times New Roman"/>
                <w:noProof w:val="0"/>
                <w:color w:val="000000" w:themeColor="text1"/>
                <w:sz w:val="22"/>
                <w:lang w:val="en-US"/>
              </w:rPr>
              <w:t>Paketli</w:t>
            </w:r>
            <w:proofErr w:type="spellEnd"/>
            <w:r w:rsidRPr="00E0540F">
              <w:rPr>
                <w:rFonts w:eastAsia="Times New Roman"/>
                <w:noProof w:val="0"/>
                <w:color w:val="000000" w:themeColor="text1"/>
                <w:spacing w:val="-7"/>
                <w:sz w:val="22"/>
                <w:lang w:val="en-US"/>
              </w:rPr>
              <w:t xml:space="preserve"> </w:t>
            </w:r>
            <w:proofErr w:type="spellStart"/>
            <w:r w:rsidRPr="00E0540F">
              <w:rPr>
                <w:rFonts w:eastAsia="Times New Roman"/>
                <w:noProof w:val="0"/>
                <w:color w:val="000000" w:themeColor="text1"/>
                <w:sz w:val="22"/>
                <w:lang w:val="en-US"/>
              </w:rPr>
              <w:t>Tehlikeli</w:t>
            </w:r>
            <w:proofErr w:type="spellEnd"/>
            <w:r w:rsidRPr="00E0540F">
              <w:rPr>
                <w:rFonts w:eastAsia="Times New Roman"/>
                <w:noProof w:val="0"/>
                <w:color w:val="000000" w:themeColor="text1"/>
                <w:spacing w:val="-7"/>
                <w:sz w:val="22"/>
                <w:lang w:val="en-US"/>
              </w:rPr>
              <w:t xml:space="preserve"> </w:t>
            </w:r>
            <w:proofErr w:type="spellStart"/>
            <w:r w:rsidRPr="00E0540F">
              <w:rPr>
                <w:rFonts w:eastAsia="Times New Roman"/>
                <w:noProof w:val="0"/>
                <w:color w:val="000000" w:themeColor="text1"/>
                <w:sz w:val="22"/>
                <w:lang w:val="en-US"/>
              </w:rPr>
              <w:t>Yükler</w:t>
            </w:r>
            <w:proofErr w:type="spellEnd"/>
            <w:r w:rsidRPr="00E0540F">
              <w:rPr>
                <w:rFonts w:eastAsia="Times New Roman"/>
                <w:noProof w:val="0"/>
                <w:color w:val="000000" w:themeColor="text1"/>
                <w:spacing w:val="-7"/>
                <w:sz w:val="22"/>
                <w:lang w:val="en-US"/>
              </w:rPr>
              <w:t xml:space="preserve"> </w:t>
            </w:r>
            <w:r w:rsidRPr="00E0540F">
              <w:rPr>
                <w:rFonts w:eastAsia="Times New Roman"/>
                <w:noProof w:val="0"/>
                <w:color w:val="000000" w:themeColor="text1"/>
                <w:sz w:val="22"/>
                <w:lang w:val="en-US"/>
              </w:rPr>
              <w:t>(IMDG</w:t>
            </w:r>
            <w:r w:rsidRPr="00E0540F">
              <w:rPr>
                <w:rFonts w:eastAsia="Times New Roman"/>
                <w:noProof w:val="0"/>
                <w:color w:val="000000" w:themeColor="text1"/>
                <w:spacing w:val="-6"/>
                <w:sz w:val="22"/>
                <w:lang w:val="en-US"/>
              </w:rPr>
              <w:t xml:space="preserve"> </w:t>
            </w:r>
            <w:proofErr w:type="spellStart"/>
            <w:r w:rsidRPr="00E0540F">
              <w:rPr>
                <w:rFonts w:eastAsia="Times New Roman"/>
                <w:noProof w:val="0"/>
                <w:color w:val="000000" w:themeColor="text1"/>
                <w:spacing w:val="-4"/>
                <w:sz w:val="22"/>
                <w:lang w:val="en-US"/>
              </w:rPr>
              <w:t>Kod</w:t>
            </w:r>
            <w:proofErr w:type="spellEnd"/>
            <w:r w:rsidRPr="00E0540F">
              <w:rPr>
                <w:rFonts w:eastAsia="Times New Roman"/>
                <w:noProof w:val="0"/>
                <w:color w:val="000000" w:themeColor="text1"/>
                <w:spacing w:val="-4"/>
                <w:sz w:val="22"/>
                <w:lang w:val="en-US"/>
              </w:rPr>
              <w:t>)</w:t>
            </w:r>
          </w:p>
        </w:tc>
        <w:tc>
          <w:tcPr>
            <w:tcW w:w="816" w:type="pct"/>
            <w:tcBorders>
              <w:top w:val="single" w:sz="4" w:space="0" w:color="000000"/>
              <w:left w:val="single" w:sz="4" w:space="0" w:color="000000"/>
              <w:bottom w:val="single" w:sz="4" w:space="0" w:color="000000"/>
              <w:right w:val="single" w:sz="4" w:space="0" w:color="000000"/>
            </w:tcBorders>
            <w:tcMar>
              <w:left w:w="5" w:type="dxa"/>
              <w:right w:w="5" w:type="dxa"/>
            </w:tcMar>
          </w:tcPr>
          <w:p w14:paraId="0E071675" w14:textId="77777777" w:rsidR="008E0C72" w:rsidRPr="00E0540F" w:rsidRDefault="008E0C72" w:rsidP="007F260D">
            <w:pPr>
              <w:widowControl w:val="0"/>
              <w:autoSpaceDE w:val="0"/>
              <w:autoSpaceDN w:val="0"/>
              <w:adjustRightInd w:val="0"/>
              <w:jc w:val="left"/>
              <w:rPr>
                <w:rFonts w:eastAsia="Times New Roman"/>
                <w:noProof w:val="0"/>
                <w:color w:val="000000" w:themeColor="text1"/>
                <w:sz w:val="22"/>
                <w:lang w:val="en-US"/>
              </w:rPr>
            </w:pPr>
          </w:p>
        </w:tc>
      </w:tr>
      <w:tr w:rsidR="007F260D" w:rsidRPr="00DC4147" w14:paraId="0B845E0D" w14:textId="77777777" w:rsidTr="008E0C72">
        <w:trPr>
          <w:trHeight w:hRule="exact" w:val="499"/>
        </w:trPr>
        <w:tc>
          <w:tcPr>
            <w:tcW w:w="944" w:type="pct"/>
            <w:tcBorders>
              <w:top w:val="nil"/>
              <w:left w:val="single" w:sz="4" w:space="0" w:color="000000"/>
              <w:bottom w:val="single" w:sz="4" w:space="0" w:color="000000"/>
              <w:right w:val="single" w:sz="4" w:space="0" w:color="000000"/>
            </w:tcBorders>
            <w:tcMar>
              <w:left w:w="5" w:type="dxa"/>
              <w:right w:w="5" w:type="dxa"/>
            </w:tcMar>
          </w:tcPr>
          <w:p w14:paraId="3BF2372C" w14:textId="77777777" w:rsidR="007F260D" w:rsidRPr="00E0540F" w:rsidRDefault="007F260D" w:rsidP="007F260D">
            <w:pPr>
              <w:widowControl w:val="0"/>
              <w:autoSpaceDE w:val="0"/>
              <w:autoSpaceDN w:val="0"/>
              <w:adjustRightInd w:val="0"/>
              <w:jc w:val="left"/>
              <w:rPr>
                <w:rFonts w:eastAsia="Times New Roman"/>
                <w:noProof w:val="0"/>
                <w:color w:val="000000" w:themeColor="text1"/>
                <w:sz w:val="22"/>
                <w:lang w:val="en-US"/>
              </w:rPr>
            </w:pPr>
          </w:p>
        </w:tc>
        <w:tc>
          <w:tcPr>
            <w:tcW w:w="3240" w:type="pct"/>
            <w:gridSpan w:val="2"/>
            <w:tcBorders>
              <w:top w:val="single" w:sz="4" w:space="0" w:color="000000"/>
              <w:left w:val="single" w:sz="4" w:space="0" w:color="000000"/>
              <w:bottom w:val="single" w:sz="4" w:space="0" w:color="000000"/>
              <w:right w:val="single" w:sz="4" w:space="0" w:color="000000"/>
            </w:tcBorders>
            <w:tcMar>
              <w:left w:w="5" w:type="dxa"/>
              <w:right w:w="5" w:type="dxa"/>
            </w:tcMar>
          </w:tcPr>
          <w:p w14:paraId="563B57EB" w14:textId="77777777" w:rsidR="007F260D" w:rsidRPr="00E0540F" w:rsidRDefault="007F260D" w:rsidP="007F260D">
            <w:pPr>
              <w:widowControl w:val="0"/>
              <w:autoSpaceDE w:val="0"/>
              <w:autoSpaceDN w:val="0"/>
              <w:adjustRightInd w:val="0"/>
              <w:spacing w:before="1"/>
              <w:ind w:left="105"/>
              <w:jc w:val="left"/>
              <w:rPr>
                <w:rFonts w:eastAsia="Times New Roman"/>
                <w:noProof w:val="0"/>
                <w:color w:val="000000" w:themeColor="text1"/>
                <w:lang w:val="en-US"/>
              </w:rPr>
            </w:pPr>
            <w:proofErr w:type="spellStart"/>
            <w:r w:rsidRPr="00E0540F">
              <w:rPr>
                <w:rFonts w:eastAsia="Times New Roman"/>
                <w:noProof w:val="0"/>
                <w:color w:val="000000" w:themeColor="text1"/>
                <w:sz w:val="22"/>
                <w:lang w:val="en-US"/>
              </w:rPr>
              <w:t>Tehlikeli</w:t>
            </w:r>
            <w:proofErr w:type="spellEnd"/>
            <w:r w:rsidRPr="00E0540F">
              <w:rPr>
                <w:rFonts w:eastAsia="Times New Roman"/>
                <w:noProof w:val="0"/>
                <w:color w:val="000000" w:themeColor="text1"/>
                <w:spacing w:val="-6"/>
                <w:sz w:val="22"/>
                <w:lang w:val="en-US"/>
              </w:rPr>
              <w:t xml:space="preserve"> </w:t>
            </w:r>
            <w:r w:rsidRPr="00E0540F">
              <w:rPr>
                <w:rFonts w:eastAsia="Times New Roman"/>
                <w:noProof w:val="0"/>
                <w:color w:val="000000" w:themeColor="text1"/>
                <w:sz w:val="22"/>
                <w:lang w:val="en-US"/>
              </w:rPr>
              <w:t>Katı</w:t>
            </w:r>
            <w:r w:rsidRPr="00E0540F">
              <w:rPr>
                <w:rFonts w:eastAsia="Times New Roman"/>
                <w:noProof w:val="0"/>
                <w:color w:val="000000" w:themeColor="text1"/>
                <w:spacing w:val="-6"/>
                <w:sz w:val="22"/>
                <w:lang w:val="en-US"/>
              </w:rPr>
              <w:t xml:space="preserve"> </w:t>
            </w:r>
            <w:proofErr w:type="spellStart"/>
            <w:r w:rsidRPr="00E0540F">
              <w:rPr>
                <w:rFonts w:eastAsia="Times New Roman"/>
                <w:noProof w:val="0"/>
                <w:color w:val="000000" w:themeColor="text1"/>
                <w:sz w:val="22"/>
                <w:lang w:val="en-US"/>
              </w:rPr>
              <w:t>Dökme</w:t>
            </w:r>
            <w:proofErr w:type="spellEnd"/>
            <w:r w:rsidRPr="00E0540F">
              <w:rPr>
                <w:rFonts w:eastAsia="Times New Roman"/>
                <w:noProof w:val="0"/>
                <w:color w:val="000000" w:themeColor="text1"/>
                <w:spacing w:val="-6"/>
                <w:sz w:val="22"/>
                <w:lang w:val="en-US"/>
              </w:rPr>
              <w:t xml:space="preserve"> </w:t>
            </w:r>
            <w:proofErr w:type="spellStart"/>
            <w:r w:rsidRPr="00E0540F">
              <w:rPr>
                <w:rFonts w:eastAsia="Times New Roman"/>
                <w:noProof w:val="0"/>
                <w:color w:val="000000" w:themeColor="text1"/>
                <w:sz w:val="22"/>
                <w:lang w:val="en-US"/>
              </w:rPr>
              <w:t>Yükler</w:t>
            </w:r>
            <w:proofErr w:type="spellEnd"/>
            <w:r w:rsidRPr="00E0540F">
              <w:rPr>
                <w:rFonts w:eastAsia="Times New Roman"/>
                <w:noProof w:val="0"/>
                <w:color w:val="000000" w:themeColor="text1"/>
                <w:spacing w:val="-6"/>
                <w:sz w:val="22"/>
                <w:lang w:val="en-US"/>
              </w:rPr>
              <w:t xml:space="preserve"> </w:t>
            </w:r>
            <w:r w:rsidRPr="00E0540F">
              <w:rPr>
                <w:rFonts w:eastAsia="Times New Roman"/>
                <w:noProof w:val="0"/>
                <w:color w:val="000000" w:themeColor="text1"/>
                <w:sz w:val="22"/>
                <w:lang w:val="en-US"/>
              </w:rPr>
              <w:t>(IMSBC</w:t>
            </w:r>
            <w:r w:rsidRPr="00E0540F">
              <w:rPr>
                <w:rFonts w:eastAsia="Times New Roman"/>
                <w:noProof w:val="0"/>
                <w:color w:val="000000" w:themeColor="text1"/>
                <w:spacing w:val="-6"/>
                <w:sz w:val="22"/>
                <w:lang w:val="en-US"/>
              </w:rPr>
              <w:t xml:space="preserve"> </w:t>
            </w:r>
            <w:proofErr w:type="spellStart"/>
            <w:r w:rsidRPr="00E0540F">
              <w:rPr>
                <w:rFonts w:eastAsia="Times New Roman"/>
                <w:noProof w:val="0"/>
                <w:color w:val="000000" w:themeColor="text1"/>
                <w:spacing w:val="-4"/>
                <w:sz w:val="22"/>
                <w:lang w:val="en-US"/>
              </w:rPr>
              <w:t>Kod</w:t>
            </w:r>
            <w:proofErr w:type="spellEnd"/>
            <w:r w:rsidRPr="00E0540F">
              <w:rPr>
                <w:rFonts w:eastAsia="Times New Roman"/>
                <w:noProof w:val="0"/>
                <w:color w:val="000000" w:themeColor="text1"/>
                <w:spacing w:val="-4"/>
                <w:sz w:val="22"/>
                <w:lang w:val="en-US"/>
              </w:rPr>
              <w:t>)</w:t>
            </w:r>
          </w:p>
        </w:tc>
        <w:tc>
          <w:tcPr>
            <w:tcW w:w="816" w:type="pct"/>
            <w:tcBorders>
              <w:top w:val="single" w:sz="4" w:space="0" w:color="000000"/>
              <w:left w:val="single" w:sz="4" w:space="0" w:color="000000"/>
              <w:bottom w:val="single" w:sz="4" w:space="0" w:color="000000"/>
              <w:right w:val="single" w:sz="4" w:space="0" w:color="000000"/>
            </w:tcBorders>
            <w:tcMar>
              <w:left w:w="5" w:type="dxa"/>
              <w:right w:w="5" w:type="dxa"/>
            </w:tcMar>
          </w:tcPr>
          <w:p w14:paraId="3DA8B068" w14:textId="77777777" w:rsidR="007F260D" w:rsidRPr="00E0540F" w:rsidRDefault="007F260D" w:rsidP="007F260D">
            <w:pPr>
              <w:widowControl w:val="0"/>
              <w:autoSpaceDE w:val="0"/>
              <w:autoSpaceDN w:val="0"/>
              <w:adjustRightInd w:val="0"/>
              <w:jc w:val="left"/>
              <w:rPr>
                <w:rFonts w:eastAsia="Times New Roman"/>
                <w:noProof w:val="0"/>
                <w:color w:val="000000" w:themeColor="text1"/>
                <w:sz w:val="22"/>
                <w:lang w:val="en-US"/>
              </w:rPr>
            </w:pPr>
          </w:p>
        </w:tc>
      </w:tr>
    </w:tbl>
    <w:p w14:paraId="7018CB26" w14:textId="77777777" w:rsidR="007F260D" w:rsidRPr="00E0540F" w:rsidRDefault="007F260D" w:rsidP="007F260D">
      <w:pPr>
        <w:widowControl w:val="0"/>
        <w:autoSpaceDE w:val="0"/>
        <w:autoSpaceDN w:val="0"/>
        <w:adjustRightInd w:val="0"/>
        <w:jc w:val="left"/>
        <w:rPr>
          <w:rFonts w:eastAsia="Times New Roman"/>
          <w:noProof w:val="0"/>
          <w:color w:val="000000" w:themeColor="text1"/>
          <w:szCs w:val="22"/>
          <w:lang w:val="en-US"/>
        </w:rPr>
      </w:pPr>
    </w:p>
    <w:p w14:paraId="02365404" w14:textId="77777777" w:rsidR="007F260D" w:rsidRPr="00E0540F" w:rsidRDefault="007F260D" w:rsidP="007F260D">
      <w:pPr>
        <w:widowControl w:val="0"/>
        <w:autoSpaceDE w:val="0"/>
        <w:autoSpaceDN w:val="0"/>
        <w:adjustRightInd w:val="0"/>
        <w:spacing w:before="5"/>
        <w:jc w:val="left"/>
        <w:rPr>
          <w:rFonts w:eastAsia="Times New Roman"/>
          <w:noProof w:val="0"/>
          <w:color w:val="000000" w:themeColor="text1"/>
          <w:sz w:val="19"/>
          <w:szCs w:val="22"/>
          <w:lang w:val="en-US"/>
        </w:rPr>
      </w:pPr>
    </w:p>
    <w:p w14:paraId="7941BD72" w14:textId="65E9BC70" w:rsidR="007F260D" w:rsidRPr="00E0540F" w:rsidRDefault="007F260D" w:rsidP="008E0C72">
      <w:pPr>
        <w:widowControl w:val="0"/>
        <w:autoSpaceDE w:val="0"/>
        <w:autoSpaceDN w:val="0"/>
        <w:adjustRightInd w:val="0"/>
        <w:jc w:val="left"/>
        <w:rPr>
          <w:rFonts w:eastAsia="Times New Roman"/>
          <w:noProof w:val="0"/>
          <w:color w:val="000000" w:themeColor="text1"/>
          <w:sz w:val="22"/>
          <w:szCs w:val="22"/>
          <w:lang w:val="en-US"/>
        </w:rPr>
      </w:pPr>
      <w:r w:rsidRPr="00E0540F">
        <w:rPr>
          <w:rFonts w:eastAsia="Times New Roman"/>
          <w:noProof w:val="0"/>
          <w:color w:val="000000" w:themeColor="text1"/>
          <w:sz w:val="22"/>
          <w:szCs w:val="22"/>
          <w:lang w:val="en-US"/>
        </w:rPr>
        <w:t>Ek:</w:t>
      </w:r>
      <w:r w:rsidRPr="00E0540F">
        <w:rPr>
          <w:rFonts w:eastAsia="Times New Roman"/>
          <w:noProof w:val="0"/>
          <w:color w:val="000000" w:themeColor="text1"/>
          <w:spacing w:val="-6"/>
          <w:sz w:val="22"/>
          <w:szCs w:val="22"/>
          <w:lang w:val="en-US"/>
        </w:rPr>
        <w:t xml:space="preserve"> </w:t>
      </w:r>
      <w:proofErr w:type="spellStart"/>
      <w:r w:rsidRPr="00E0540F">
        <w:rPr>
          <w:rFonts w:eastAsia="Times New Roman"/>
          <w:noProof w:val="0"/>
          <w:color w:val="000000" w:themeColor="text1"/>
          <w:sz w:val="22"/>
          <w:szCs w:val="22"/>
          <w:lang w:val="en-US"/>
        </w:rPr>
        <w:t>Güvenlik</w:t>
      </w:r>
      <w:proofErr w:type="spellEnd"/>
      <w:r w:rsidRPr="00E0540F">
        <w:rPr>
          <w:rFonts w:eastAsia="Times New Roman"/>
          <w:noProof w:val="0"/>
          <w:color w:val="000000" w:themeColor="text1"/>
          <w:spacing w:val="-5"/>
          <w:sz w:val="22"/>
          <w:szCs w:val="22"/>
          <w:lang w:val="en-US"/>
        </w:rPr>
        <w:t xml:space="preserve"> </w:t>
      </w:r>
      <w:r w:rsidRPr="00E0540F">
        <w:rPr>
          <w:rFonts w:eastAsia="Times New Roman"/>
          <w:noProof w:val="0"/>
          <w:color w:val="000000" w:themeColor="text1"/>
          <w:sz w:val="22"/>
          <w:szCs w:val="22"/>
          <w:lang w:val="en-US"/>
        </w:rPr>
        <w:t>Bilgi</w:t>
      </w:r>
      <w:r w:rsidRPr="00E0540F">
        <w:rPr>
          <w:rFonts w:eastAsia="Times New Roman"/>
          <w:noProof w:val="0"/>
          <w:color w:val="000000" w:themeColor="text1"/>
          <w:spacing w:val="-5"/>
          <w:sz w:val="22"/>
          <w:szCs w:val="22"/>
          <w:lang w:val="en-US"/>
        </w:rPr>
        <w:t xml:space="preserve"> </w:t>
      </w:r>
      <w:proofErr w:type="spellStart"/>
      <w:r w:rsidRPr="00E0540F">
        <w:rPr>
          <w:rFonts w:eastAsia="Times New Roman"/>
          <w:noProof w:val="0"/>
          <w:color w:val="000000" w:themeColor="text1"/>
          <w:sz w:val="22"/>
          <w:szCs w:val="22"/>
          <w:lang w:val="en-US"/>
        </w:rPr>
        <w:t>Formu</w:t>
      </w:r>
      <w:proofErr w:type="spellEnd"/>
      <w:r w:rsidRPr="00E0540F">
        <w:rPr>
          <w:rFonts w:eastAsia="Times New Roman"/>
          <w:noProof w:val="0"/>
          <w:color w:val="000000" w:themeColor="text1"/>
          <w:spacing w:val="-5"/>
          <w:sz w:val="22"/>
          <w:szCs w:val="22"/>
          <w:lang w:val="en-US"/>
        </w:rPr>
        <w:t xml:space="preserve"> </w:t>
      </w:r>
      <w:r w:rsidRPr="00E0540F">
        <w:rPr>
          <w:rFonts w:eastAsia="Times New Roman"/>
          <w:noProof w:val="0"/>
          <w:color w:val="000000" w:themeColor="text1"/>
          <w:spacing w:val="-2"/>
          <w:sz w:val="22"/>
          <w:szCs w:val="22"/>
          <w:lang w:val="en-US"/>
        </w:rPr>
        <w:t>(</w:t>
      </w:r>
      <w:r w:rsidR="00F120CD" w:rsidRPr="00E0540F">
        <w:rPr>
          <w:rFonts w:eastAsia="Times New Roman"/>
          <w:noProof w:val="0"/>
          <w:color w:val="000000" w:themeColor="text1"/>
          <w:spacing w:val="-2"/>
          <w:sz w:val="22"/>
          <w:szCs w:val="22"/>
          <w:lang w:val="en-US"/>
        </w:rPr>
        <w:t>GBF</w:t>
      </w:r>
      <w:r w:rsidRPr="00E0540F">
        <w:rPr>
          <w:rFonts w:eastAsia="Times New Roman"/>
          <w:noProof w:val="0"/>
          <w:color w:val="000000" w:themeColor="text1"/>
          <w:spacing w:val="-2"/>
          <w:sz w:val="22"/>
          <w:szCs w:val="22"/>
          <w:lang w:val="en-US"/>
        </w:rPr>
        <w:t>)</w:t>
      </w:r>
    </w:p>
    <w:p w14:paraId="6A0DADC2" w14:textId="77777777" w:rsidR="007F260D" w:rsidRPr="00E0540F" w:rsidRDefault="007F260D" w:rsidP="007F260D">
      <w:pPr>
        <w:widowControl w:val="0"/>
        <w:autoSpaceDE w:val="0"/>
        <w:autoSpaceDN w:val="0"/>
        <w:adjustRightInd w:val="0"/>
        <w:spacing w:before="6"/>
        <w:jc w:val="left"/>
        <w:rPr>
          <w:rFonts w:eastAsia="Times New Roman"/>
          <w:noProof w:val="0"/>
          <w:color w:val="000000" w:themeColor="text1"/>
          <w:sz w:val="20"/>
          <w:szCs w:val="22"/>
          <w:lang w:val="en-US"/>
        </w:rPr>
      </w:pPr>
    </w:p>
    <w:p w14:paraId="61C6AE84" w14:textId="52EF0DFF" w:rsidR="007F260D" w:rsidRPr="00E0540F" w:rsidRDefault="00670A4B" w:rsidP="007F260D">
      <w:pPr>
        <w:rPr>
          <w:rFonts w:eastAsia="Times New Roman"/>
          <w:noProof w:val="0"/>
          <w:color w:val="000000" w:themeColor="text1"/>
          <w:sz w:val="22"/>
          <w:szCs w:val="22"/>
          <w:lang w:val="en-US"/>
        </w:rPr>
      </w:pPr>
      <w:proofErr w:type="spellStart"/>
      <w:r w:rsidRPr="00E0540F">
        <w:rPr>
          <w:rFonts w:eastAsia="Times New Roman"/>
          <w:noProof w:val="0"/>
          <w:color w:val="000000" w:themeColor="text1"/>
          <w:sz w:val="22"/>
          <w:szCs w:val="22"/>
          <w:lang w:val="en-US"/>
        </w:rPr>
        <w:t>Tehlikeli</w:t>
      </w:r>
      <w:proofErr w:type="spellEnd"/>
      <w:r w:rsidRPr="00E0540F">
        <w:rPr>
          <w:rFonts w:eastAsia="Times New Roman"/>
          <w:noProof w:val="0"/>
          <w:color w:val="000000" w:themeColor="text1"/>
          <w:sz w:val="22"/>
          <w:szCs w:val="22"/>
          <w:lang w:val="en-US"/>
        </w:rPr>
        <w:t xml:space="preserve"> </w:t>
      </w:r>
      <w:r w:rsidR="00F120CD" w:rsidRPr="00E0540F">
        <w:rPr>
          <w:rFonts w:eastAsia="Times New Roman"/>
          <w:noProof w:val="0"/>
          <w:color w:val="000000" w:themeColor="text1"/>
          <w:sz w:val="22"/>
          <w:szCs w:val="22"/>
          <w:lang w:val="en-US"/>
        </w:rPr>
        <w:t>Madde</w:t>
      </w:r>
      <w:r w:rsidR="007F260D" w:rsidRPr="00E0540F">
        <w:rPr>
          <w:rFonts w:eastAsia="Times New Roman"/>
          <w:noProof w:val="0"/>
          <w:color w:val="000000" w:themeColor="text1"/>
          <w:sz w:val="22"/>
          <w:szCs w:val="22"/>
          <w:lang w:val="en-US"/>
        </w:rPr>
        <w:t xml:space="preserve"> </w:t>
      </w:r>
      <w:proofErr w:type="spellStart"/>
      <w:r w:rsidR="007F260D" w:rsidRPr="00E0540F">
        <w:rPr>
          <w:rFonts w:eastAsia="Times New Roman"/>
          <w:noProof w:val="0"/>
          <w:color w:val="000000" w:themeColor="text1"/>
          <w:sz w:val="22"/>
          <w:szCs w:val="22"/>
          <w:lang w:val="en-US"/>
        </w:rPr>
        <w:t>Güvenlik</w:t>
      </w:r>
      <w:proofErr w:type="spellEnd"/>
      <w:r w:rsidR="007F260D" w:rsidRPr="00E0540F">
        <w:rPr>
          <w:rFonts w:eastAsia="Times New Roman"/>
          <w:noProof w:val="0"/>
          <w:color w:val="000000" w:themeColor="text1"/>
          <w:sz w:val="22"/>
          <w:szCs w:val="22"/>
          <w:lang w:val="en-US"/>
        </w:rPr>
        <w:t xml:space="preserve"> </w:t>
      </w:r>
      <w:proofErr w:type="spellStart"/>
      <w:r w:rsidR="007F260D" w:rsidRPr="00E0540F">
        <w:rPr>
          <w:rFonts w:eastAsia="Times New Roman"/>
          <w:noProof w:val="0"/>
          <w:color w:val="000000" w:themeColor="text1"/>
          <w:sz w:val="22"/>
          <w:szCs w:val="22"/>
          <w:lang w:val="en-US"/>
        </w:rPr>
        <w:t>Danışmanı</w:t>
      </w:r>
      <w:proofErr w:type="spellEnd"/>
      <w:r w:rsidR="007F260D" w:rsidRPr="00E0540F">
        <w:rPr>
          <w:rFonts w:eastAsia="Times New Roman"/>
          <w:noProof w:val="0"/>
          <w:color w:val="000000" w:themeColor="text1"/>
          <w:sz w:val="22"/>
          <w:szCs w:val="22"/>
          <w:lang w:val="en-US"/>
        </w:rPr>
        <w:tab/>
      </w:r>
      <w:proofErr w:type="spellStart"/>
      <w:r w:rsidR="007F260D" w:rsidRPr="00E0540F">
        <w:rPr>
          <w:rFonts w:eastAsia="Times New Roman"/>
          <w:noProof w:val="0"/>
          <w:color w:val="000000" w:themeColor="text1"/>
          <w:sz w:val="22"/>
          <w:szCs w:val="22"/>
          <w:lang w:val="en-US"/>
        </w:rPr>
        <w:t>Kıyı</w:t>
      </w:r>
      <w:proofErr w:type="spellEnd"/>
      <w:r w:rsidR="007F260D" w:rsidRPr="00E0540F">
        <w:rPr>
          <w:rFonts w:eastAsia="Times New Roman"/>
          <w:noProof w:val="0"/>
          <w:color w:val="000000" w:themeColor="text1"/>
          <w:spacing w:val="-14"/>
          <w:sz w:val="22"/>
          <w:szCs w:val="22"/>
          <w:lang w:val="en-US"/>
        </w:rPr>
        <w:t xml:space="preserve"> </w:t>
      </w:r>
      <w:proofErr w:type="spellStart"/>
      <w:r w:rsidR="007F260D" w:rsidRPr="00E0540F">
        <w:rPr>
          <w:rFonts w:eastAsia="Times New Roman"/>
          <w:noProof w:val="0"/>
          <w:color w:val="000000" w:themeColor="text1"/>
          <w:sz w:val="22"/>
          <w:szCs w:val="22"/>
          <w:lang w:val="en-US"/>
        </w:rPr>
        <w:t>Tesisi</w:t>
      </w:r>
      <w:proofErr w:type="spellEnd"/>
      <w:r w:rsidR="007F260D" w:rsidRPr="00E0540F">
        <w:rPr>
          <w:rFonts w:eastAsia="Times New Roman"/>
          <w:noProof w:val="0"/>
          <w:color w:val="000000" w:themeColor="text1"/>
          <w:spacing w:val="-14"/>
          <w:sz w:val="22"/>
          <w:szCs w:val="22"/>
          <w:lang w:val="en-US"/>
        </w:rPr>
        <w:t xml:space="preserve"> </w:t>
      </w:r>
      <w:proofErr w:type="spellStart"/>
      <w:r w:rsidR="007F260D" w:rsidRPr="00E0540F">
        <w:rPr>
          <w:rFonts w:eastAsia="Times New Roman"/>
          <w:noProof w:val="0"/>
          <w:color w:val="000000" w:themeColor="text1"/>
          <w:sz w:val="22"/>
          <w:szCs w:val="22"/>
          <w:lang w:val="en-US"/>
        </w:rPr>
        <w:t>Yetkilisi</w:t>
      </w:r>
      <w:proofErr w:type="spellEnd"/>
      <w:r w:rsidR="007F260D" w:rsidRPr="00E0540F">
        <w:rPr>
          <w:rFonts w:eastAsia="Times New Roman"/>
          <w:noProof w:val="0"/>
          <w:color w:val="000000" w:themeColor="text1"/>
          <w:sz w:val="22"/>
          <w:szCs w:val="22"/>
          <w:lang w:val="en-US"/>
        </w:rPr>
        <w:t xml:space="preserve"> </w:t>
      </w:r>
    </w:p>
    <w:p w14:paraId="03EA39D2" w14:textId="14858B3B" w:rsidR="00B47345" w:rsidRPr="00E0540F" w:rsidRDefault="007F260D" w:rsidP="007F260D">
      <w:pPr>
        <w:rPr>
          <w:color w:val="000000" w:themeColor="text1"/>
        </w:rPr>
      </w:pPr>
      <w:r w:rsidRPr="00E0540F">
        <w:rPr>
          <w:rFonts w:eastAsia="Times New Roman"/>
          <w:noProof w:val="0"/>
          <w:color w:val="000000" w:themeColor="text1"/>
          <w:spacing w:val="-2"/>
          <w:sz w:val="22"/>
          <w:szCs w:val="22"/>
          <w:lang w:val="en-US"/>
        </w:rPr>
        <w:t>Ad/</w:t>
      </w:r>
      <w:proofErr w:type="spellStart"/>
      <w:r w:rsidRPr="00E0540F">
        <w:rPr>
          <w:rFonts w:eastAsia="Times New Roman"/>
          <w:noProof w:val="0"/>
          <w:color w:val="000000" w:themeColor="text1"/>
          <w:spacing w:val="-2"/>
          <w:sz w:val="22"/>
          <w:szCs w:val="22"/>
          <w:lang w:val="en-US"/>
        </w:rPr>
        <w:t>Soyad</w:t>
      </w:r>
      <w:proofErr w:type="spellEnd"/>
      <w:r w:rsidRPr="00E0540F">
        <w:rPr>
          <w:rFonts w:eastAsia="Times New Roman"/>
          <w:noProof w:val="0"/>
          <w:color w:val="000000" w:themeColor="text1"/>
          <w:spacing w:val="-2"/>
          <w:sz w:val="22"/>
          <w:szCs w:val="22"/>
          <w:lang w:val="en-US"/>
        </w:rPr>
        <w:t>/</w:t>
      </w:r>
      <w:proofErr w:type="spellStart"/>
      <w:r w:rsidRPr="00E0540F">
        <w:rPr>
          <w:rFonts w:eastAsia="Times New Roman"/>
          <w:noProof w:val="0"/>
          <w:color w:val="000000" w:themeColor="text1"/>
          <w:spacing w:val="-2"/>
          <w:sz w:val="22"/>
          <w:szCs w:val="22"/>
          <w:lang w:val="en-US"/>
        </w:rPr>
        <w:t>İmza</w:t>
      </w:r>
      <w:proofErr w:type="spellEnd"/>
      <w:r w:rsidRPr="00E0540F">
        <w:rPr>
          <w:rFonts w:eastAsia="Times New Roman"/>
          <w:noProof w:val="0"/>
          <w:color w:val="000000" w:themeColor="text1"/>
          <w:sz w:val="22"/>
          <w:szCs w:val="22"/>
          <w:lang w:val="en-US"/>
        </w:rPr>
        <w:tab/>
      </w:r>
      <w:r w:rsidRPr="00E0540F">
        <w:rPr>
          <w:rFonts w:eastAsia="Times New Roman"/>
          <w:noProof w:val="0"/>
          <w:color w:val="000000" w:themeColor="text1"/>
          <w:sz w:val="22"/>
          <w:szCs w:val="22"/>
          <w:lang w:val="en-US"/>
        </w:rPr>
        <w:tab/>
      </w:r>
      <w:r w:rsidRPr="00E0540F">
        <w:rPr>
          <w:rFonts w:eastAsia="Times New Roman"/>
          <w:noProof w:val="0"/>
          <w:color w:val="000000" w:themeColor="text1"/>
          <w:sz w:val="22"/>
          <w:szCs w:val="22"/>
          <w:lang w:val="en-US"/>
        </w:rPr>
        <w:tab/>
      </w:r>
      <w:r w:rsidRPr="00E0540F">
        <w:rPr>
          <w:rFonts w:eastAsia="Times New Roman"/>
          <w:noProof w:val="0"/>
          <w:color w:val="000000" w:themeColor="text1"/>
          <w:sz w:val="22"/>
          <w:szCs w:val="22"/>
          <w:lang w:val="en-US"/>
        </w:rPr>
        <w:tab/>
      </w:r>
      <w:r w:rsidRPr="00E0540F">
        <w:rPr>
          <w:rFonts w:eastAsia="Times New Roman"/>
          <w:noProof w:val="0"/>
          <w:color w:val="000000" w:themeColor="text1"/>
          <w:spacing w:val="-2"/>
          <w:sz w:val="22"/>
          <w:szCs w:val="22"/>
          <w:lang w:val="en-US"/>
        </w:rPr>
        <w:t>Ad/</w:t>
      </w:r>
      <w:proofErr w:type="spellStart"/>
      <w:r w:rsidRPr="00E0540F">
        <w:rPr>
          <w:rFonts w:eastAsia="Times New Roman"/>
          <w:noProof w:val="0"/>
          <w:color w:val="000000" w:themeColor="text1"/>
          <w:spacing w:val="-2"/>
          <w:sz w:val="22"/>
          <w:szCs w:val="22"/>
          <w:lang w:val="en-US"/>
        </w:rPr>
        <w:t>Soyad</w:t>
      </w:r>
      <w:proofErr w:type="spellEnd"/>
      <w:r w:rsidRPr="00E0540F">
        <w:rPr>
          <w:rFonts w:eastAsia="Times New Roman"/>
          <w:noProof w:val="0"/>
          <w:color w:val="000000" w:themeColor="text1"/>
          <w:spacing w:val="-2"/>
          <w:sz w:val="22"/>
          <w:szCs w:val="22"/>
          <w:lang w:val="en-US"/>
        </w:rPr>
        <w:t>/</w:t>
      </w:r>
      <w:proofErr w:type="spellStart"/>
      <w:r w:rsidRPr="00E0540F">
        <w:rPr>
          <w:rFonts w:eastAsia="Times New Roman"/>
          <w:noProof w:val="0"/>
          <w:color w:val="000000" w:themeColor="text1"/>
          <w:spacing w:val="-2"/>
          <w:sz w:val="22"/>
          <w:szCs w:val="22"/>
          <w:lang w:val="en-US"/>
        </w:rPr>
        <w:t>İmza</w:t>
      </w:r>
      <w:proofErr w:type="spellEnd"/>
    </w:p>
    <w:p w14:paraId="0E25FF40" w14:textId="77777777" w:rsidR="00B47345" w:rsidRPr="00E0540F" w:rsidRDefault="00B47345" w:rsidP="00B47345">
      <w:pPr>
        <w:rPr>
          <w:color w:val="000000" w:themeColor="text1"/>
        </w:rPr>
      </w:pPr>
    </w:p>
    <w:p w14:paraId="24D620AA" w14:textId="623B0B1B" w:rsidR="007F260D" w:rsidRPr="00E0540F" w:rsidRDefault="007F260D" w:rsidP="00B47345">
      <w:pPr>
        <w:rPr>
          <w:color w:val="000000" w:themeColor="text1"/>
        </w:rPr>
        <w:sectPr w:rsidR="007F260D" w:rsidRPr="00E0540F" w:rsidSect="009205A3">
          <w:pgSz w:w="11900" w:h="16840"/>
          <w:pgMar w:top="1440" w:right="1800" w:bottom="1440" w:left="1800" w:header="720" w:footer="720" w:gutter="0"/>
          <w:pgNumType w:start="1" w:chapStyle="1"/>
          <w:cols w:space="720"/>
          <w:docGrid w:linePitch="360"/>
        </w:sectPr>
      </w:pPr>
    </w:p>
    <w:p w14:paraId="45AFECEE" w14:textId="77777777" w:rsidR="00B47345" w:rsidRPr="00E0540F" w:rsidRDefault="00B47345" w:rsidP="00B47345">
      <w:pPr>
        <w:pStyle w:val="Balk1"/>
        <w:rPr>
          <w:color w:val="000000" w:themeColor="text1"/>
        </w:rPr>
      </w:pPr>
      <w:bookmarkStart w:id="421" w:name="_Toc316128651"/>
      <w:bookmarkStart w:id="422" w:name="_Toc326915815"/>
      <w:bookmarkStart w:id="423" w:name="_Toc327697568"/>
      <w:bookmarkStart w:id="424" w:name="_Toc327958083"/>
      <w:bookmarkStart w:id="425" w:name="_Toc164894113"/>
      <w:r w:rsidRPr="00E0540F">
        <w:rPr>
          <w:color w:val="000000" w:themeColor="text1"/>
        </w:rPr>
        <w:lastRenderedPageBreak/>
        <w:t>KISALTMALAR</w:t>
      </w:r>
      <w:bookmarkEnd w:id="421"/>
      <w:bookmarkEnd w:id="422"/>
      <w:bookmarkEnd w:id="423"/>
      <w:bookmarkEnd w:id="424"/>
      <w:bookmarkEnd w:id="425"/>
    </w:p>
    <w:p w14:paraId="092131C4" w14:textId="77777777" w:rsidR="00B47345" w:rsidRPr="00E0540F" w:rsidRDefault="00B47345" w:rsidP="00B47345">
      <w:pPr>
        <w:rPr>
          <w:color w:val="000000" w:themeColor="text1"/>
        </w:rPr>
      </w:pPr>
    </w:p>
    <w:p w14:paraId="597EF4BC" w14:textId="77777777" w:rsidR="00B47345" w:rsidRPr="00E0540F" w:rsidRDefault="00B47345" w:rsidP="00B47345">
      <w:pPr>
        <w:rPr>
          <w:color w:val="000000" w:themeColor="text1"/>
        </w:rPr>
      </w:pPr>
    </w:p>
    <w:p w14:paraId="767FA38A" w14:textId="77777777" w:rsidR="00B47345" w:rsidRPr="00E0540F" w:rsidRDefault="00B47345" w:rsidP="00B47345">
      <w:pPr>
        <w:rPr>
          <w:color w:val="000000" w:themeColor="text1"/>
        </w:rPr>
      </w:pPr>
      <w:r w:rsidRPr="00E0540F">
        <w:rPr>
          <w:b/>
          <w:color w:val="000000" w:themeColor="text1"/>
        </w:rPr>
        <w:t>VHF,</w:t>
      </w:r>
      <w:r w:rsidRPr="00E0540F">
        <w:rPr>
          <w:color w:val="000000" w:themeColor="text1"/>
        </w:rPr>
        <w:t xml:space="preserve"> Deniz Bandı Telsiz</w:t>
      </w:r>
    </w:p>
    <w:p w14:paraId="19B1DDC5" w14:textId="77777777" w:rsidR="00B47345" w:rsidRPr="00E0540F" w:rsidRDefault="00B47345" w:rsidP="00B47345">
      <w:pPr>
        <w:rPr>
          <w:color w:val="000000" w:themeColor="text1"/>
        </w:rPr>
      </w:pPr>
      <w:r w:rsidRPr="00E0540F">
        <w:rPr>
          <w:b/>
          <w:color w:val="000000" w:themeColor="text1"/>
        </w:rPr>
        <w:t xml:space="preserve">CTU, </w:t>
      </w:r>
      <w:r w:rsidRPr="00E0540F">
        <w:rPr>
          <w:color w:val="000000" w:themeColor="text1"/>
        </w:rPr>
        <w:t>Yük Taşıma Birimi</w:t>
      </w:r>
    </w:p>
    <w:p w14:paraId="57959320" w14:textId="3F31E39D" w:rsidR="00B47345" w:rsidRPr="00E0540F" w:rsidRDefault="00B47345" w:rsidP="00B47345">
      <w:pPr>
        <w:rPr>
          <w:color w:val="000000" w:themeColor="text1"/>
        </w:rPr>
      </w:pPr>
      <w:r w:rsidRPr="00E0540F">
        <w:rPr>
          <w:b/>
          <w:color w:val="000000" w:themeColor="text1"/>
        </w:rPr>
        <w:t>IMDG,</w:t>
      </w:r>
      <w:r w:rsidRPr="00E0540F">
        <w:rPr>
          <w:color w:val="000000" w:themeColor="text1"/>
        </w:rPr>
        <w:t xml:space="preserve"> Uluslararası </w:t>
      </w:r>
      <w:r w:rsidR="00B30D15" w:rsidRPr="00E0540F">
        <w:rPr>
          <w:color w:val="000000" w:themeColor="text1"/>
        </w:rPr>
        <w:t>TEHLİKELİ YÜK ELLEÇLEME REHBERİ</w:t>
      </w:r>
    </w:p>
    <w:p w14:paraId="203A142F" w14:textId="77777777" w:rsidR="00B47345" w:rsidRPr="00E0540F" w:rsidRDefault="00B47345" w:rsidP="00B47345">
      <w:pPr>
        <w:rPr>
          <w:color w:val="000000" w:themeColor="text1"/>
        </w:rPr>
      </w:pPr>
      <w:r w:rsidRPr="00E0540F">
        <w:rPr>
          <w:b/>
          <w:color w:val="000000" w:themeColor="text1"/>
        </w:rPr>
        <w:t xml:space="preserve">IMO, </w:t>
      </w:r>
      <w:r w:rsidRPr="00E0540F">
        <w:rPr>
          <w:color w:val="000000" w:themeColor="text1"/>
        </w:rPr>
        <w:t>Uluslararası Denizcilik Örgütü</w:t>
      </w:r>
    </w:p>
    <w:p w14:paraId="6F251594" w14:textId="77777777" w:rsidR="00B47345" w:rsidRPr="00E0540F" w:rsidRDefault="00B47345" w:rsidP="00B47345">
      <w:pPr>
        <w:rPr>
          <w:color w:val="000000" w:themeColor="text1"/>
        </w:rPr>
      </w:pPr>
      <w:r w:rsidRPr="00E0540F">
        <w:rPr>
          <w:b/>
          <w:color w:val="000000" w:themeColor="text1"/>
        </w:rPr>
        <w:t xml:space="preserve">ILO, </w:t>
      </w:r>
      <w:r w:rsidRPr="00E0540F">
        <w:rPr>
          <w:color w:val="000000" w:themeColor="text1"/>
        </w:rPr>
        <w:t>Uluslararası İşçi Örgütü</w:t>
      </w:r>
    </w:p>
    <w:p w14:paraId="7CB9CC0B" w14:textId="77777777" w:rsidR="00B47345" w:rsidRPr="00E0540F" w:rsidRDefault="00B47345" w:rsidP="00B47345">
      <w:pPr>
        <w:rPr>
          <w:color w:val="000000" w:themeColor="text1"/>
        </w:rPr>
      </w:pPr>
      <w:r w:rsidRPr="00E0540F">
        <w:rPr>
          <w:b/>
          <w:color w:val="000000" w:themeColor="text1"/>
        </w:rPr>
        <w:t>UN,</w:t>
      </w:r>
      <w:r w:rsidRPr="00E0540F">
        <w:rPr>
          <w:color w:val="000000" w:themeColor="text1"/>
        </w:rPr>
        <w:t xml:space="preserve"> Birleşmiş Milletler</w:t>
      </w:r>
    </w:p>
    <w:p w14:paraId="7ED5B6CE" w14:textId="77777777" w:rsidR="00B47345" w:rsidRPr="00E0540F" w:rsidRDefault="00B47345" w:rsidP="00B47345">
      <w:pPr>
        <w:rPr>
          <w:color w:val="000000" w:themeColor="text1"/>
        </w:rPr>
      </w:pPr>
      <w:r w:rsidRPr="00E0540F">
        <w:rPr>
          <w:b/>
          <w:color w:val="000000" w:themeColor="text1"/>
        </w:rPr>
        <w:t>PEAR,</w:t>
      </w:r>
      <w:r w:rsidRPr="00E0540F">
        <w:rPr>
          <w:color w:val="000000" w:themeColor="text1"/>
        </w:rPr>
        <w:t xml:space="preserve"> İnsanlara, Çevreye, Mala ve İtibara Zararlı</w:t>
      </w:r>
    </w:p>
    <w:p w14:paraId="67D303EE" w14:textId="7135029D" w:rsidR="00B47345" w:rsidRPr="00E0540F" w:rsidRDefault="00452879" w:rsidP="00B47345">
      <w:pPr>
        <w:rPr>
          <w:color w:val="000000" w:themeColor="text1"/>
        </w:rPr>
      </w:pPr>
      <w:r>
        <w:rPr>
          <w:b/>
          <w:color w:val="000000" w:themeColor="text1"/>
        </w:rPr>
        <w:t>MOTAT</w:t>
      </w:r>
      <w:r w:rsidR="00B47345" w:rsidRPr="00E0540F">
        <w:rPr>
          <w:b/>
          <w:color w:val="000000" w:themeColor="text1"/>
        </w:rPr>
        <w:t>,</w:t>
      </w:r>
      <w:r w:rsidR="00B47345" w:rsidRPr="00E0540F">
        <w:rPr>
          <w:color w:val="000000" w:themeColor="text1"/>
        </w:rPr>
        <w:t xml:space="preserve"> </w:t>
      </w:r>
      <w:r w:rsidRPr="009468D9">
        <w:rPr>
          <w:color w:val="000000" w:themeColor="text1"/>
        </w:rPr>
        <w:t>Mobil Tehlikeli Atık Taşıma</w:t>
      </w:r>
    </w:p>
    <w:p w14:paraId="254AAE7C" w14:textId="77777777" w:rsidR="00B47345" w:rsidRPr="00E0540F" w:rsidRDefault="00B47345" w:rsidP="00B47345">
      <w:pPr>
        <w:rPr>
          <w:color w:val="000000" w:themeColor="text1"/>
        </w:rPr>
      </w:pPr>
      <w:r w:rsidRPr="00E0540F">
        <w:rPr>
          <w:b/>
          <w:color w:val="000000" w:themeColor="text1"/>
        </w:rPr>
        <w:t xml:space="preserve">AFAD, </w:t>
      </w:r>
      <w:r w:rsidRPr="00E0540F">
        <w:rPr>
          <w:color w:val="000000" w:themeColor="text1"/>
        </w:rPr>
        <w:t>Afet ve Acil Durum Yönetimi Başkanlığı</w:t>
      </w:r>
    </w:p>
    <w:p w14:paraId="3D14898A" w14:textId="66D98EC4" w:rsidR="00B47345" w:rsidRPr="00E0540F" w:rsidRDefault="0058699F" w:rsidP="00B47345">
      <w:pPr>
        <w:rPr>
          <w:color w:val="000000" w:themeColor="text1"/>
        </w:rPr>
      </w:pPr>
      <w:r w:rsidRPr="00E0540F">
        <w:rPr>
          <w:b/>
          <w:color w:val="000000" w:themeColor="text1"/>
        </w:rPr>
        <w:t>GBF</w:t>
      </w:r>
      <w:r w:rsidR="00B47345" w:rsidRPr="00E0540F">
        <w:rPr>
          <w:b/>
          <w:color w:val="000000" w:themeColor="text1"/>
        </w:rPr>
        <w:t>,</w:t>
      </w:r>
      <w:r w:rsidR="00B47345" w:rsidRPr="00E0540F">
        <w:rPr>
          <w:color w:val="000000" w:themeColor="text1"/>
        </w:rPr>
        <w:t xml:space="preserve">  Güvenlik Bilgi Formu</w:t>
      </w:r>
    </w:p>
    <w:p w14:paraId="57ED3957" w14:textId="77777777" w:rsidR="00B47345" w:rsidRPr="00E0540F" w:rsidRDefault="00B47345" w:rsidP="00B47345">
      <w:pPr>
        <w:rPr>
          <w:color w:val="000000" w:themeColor="text1"/>
        </w:rPr>
      </w:pPr>
    </w:p>
    <w:p w14:paraId="42BDA003" w14:textId="77777777" w:rsidR="00B47345" w:rsidRPr="00E0540F" w:rsidRDefault="00B47345" w:rsidP="00B47345">
      <w:pPr>
        <w:rPr>
          <w:color w:val="000000" w:themeColor="text1"/>
        </w:rPr>
        <w:sectPr w:rsidR="00B47345" w:rsidRPr="00E0540F" w:rsidSect="009205A3">
          <w:pgSz w:w="11900" w:h="16840"/>
          <w:pgMar w:top="1440" w:right="1800" w:bottom="1440" w:left="1800" w:header="720" w:footer="720" w:gutter="0"/>
          <w:pgNumType w:start="1" w:chapStyle="1"/>
          <w:cols w:space="720"/>
          <w:docGrid w:linePitch="360"/>
        </w:sectPr>
      </w:pPr>
    </w:p>
    <w:p w14:paraId="7FB07205" w14:textId="77777777" w:rsidR="00B47345" w:rsidRPr="00E0540F" w:rsidRDefault="00B47345" w:rsidP="00B47345">
      <w:pPr>
        <w:pStyle w:val="Balk1"/>
        <w:rPr>
          <w:color w:val="000000" w:themeColor="text1"/>
        </w:rPr>
      </w:pPr>
      <w:bookmarkStart w:id="426" w:name="_Toc313280691"/>
      <w:bookmarkStart w:id="427" w:name="_Toc326915816"/>
      <w:bookmarkStart w:id="428" w:name="_Toc327697569"/>
      <w:bookmarkStart w:id="429" w:name="_Toc327958084"/>
      <w:bookmarkStart w:id="430" w:name="_Toc164894114"/>
      <w:r w:rsidRPr="00E0540F">
        <w:rPr>
          <w:color w:val="000000" w:themeColor="text1"/>
        </w:rPr>
        <w:lastRenderedPageBreak/>
        <w:t>SUNUŞ</w:t>
      </w:r>
      <w:bookmarkEnd w:id="426"/>
      <w:bookmarkEnd w:id="427"/>
      <w:bookmarkEnd w:id="428"/>
      <w:bookmarkEnd w:id="429"/>
      <w:bookmarkEnd w:id="430"/>
    </w:p>
    <w:p w14:paraId="2F132F57" w14:textId="77777777" w:rsidR="00B47345" w:rsidRPr="00E0540F" w:rsidRDefault="00B47345" w:rsidP="00B47345">
      <w:pPr>
        <w:rPr>
          <w:color w:val="000000" w:themeColor="text1"/>
        </w:rPr>
      </w:pPr>
    </w:p>
    <w:p w14:paraId="0E0BEA76" w14:textId="77777777" w:rsidR="00B47345" w:rsidRPr="00E0540F" w:rsidRDefault="00B47345" w:rsidP="00B47345">
      <w:pPr>
        <w:rPr>
          <w:color w:val="000000" w:themeColor="text1"/>
        </w:rPr>
      </w:pPr>
      <w:r w:rsidRPr="00E0540F">
        <w:rPr>
          <w:color w:val="000000" w:themeColor="text1"/>
        </w:rPr>
        <w:t>Bu Rehber, hem gemide hem de sahilde olmak üzere liman alanlarında tehlikeli yüklerin girişi ve mevcudiyeti için geçerlidir. Bunların, bandıralarına bakılmaksızın bir limanı ziyaret eden tüm gemiler için geçerli hale getirilmesi amaçlanmaktadır. Gemilerin kumanyaları ve ekipmanları ya da asker nakliye gemileri ve savaş gemileri için uygulanmamalıdır.</w:t>
      </w:r>
    </w:p>
    <w:p w14:paraId="7A2E59C6" w14:textId="77777777" w:rsidR="00B47345" w:rsidRPr="00E0540F" w:rsidRDefault="00B47345" w:rsidP="00B47345">
      <w:pPr>
        <w:rPr>
          <w:color w:val="000000" w:themeColor="text1"/>
        </w:rPr>
      </w:pPr>
    </w:p>
    <w:p w14:paraId="5F3707E0" w14:textId="77777777" w:rsidR="00B47345" w:rsidRPr="00E0540F" w:rsidRDefault="00B47345" w:rsidP="00B47345">
      <w:pPr>
        <w:rPr>
          <w:color w:val="000000" w:themeColor="text1"/>
        </w:rPr>
      </w:pPr>
      <w:r w:rsidRPr="00E0540F">
        <w:rPr>
          <w:color w:val="000000" w:themeColor="text1"/>
        </w:rPr>
        <w:t>2.1 Bu bölümün amacı, ulusal yasal gereksinimleri hazırlayan kişi ve kurumlara, söz konusu gereksinimlerin yük alanlarında bulunan tehlikeli yüklerin tüm olası durumlarını belirterek ancak istisnai durumlar için geçerlilik oluşturmadan mümkün olduğunca etkin hale getirilmesini sağlamaya yardımcı olmaktır.</w:t>
      </w:r>
    </w:p>
    <w:p w14:paraId="5D35FB75" w14:textId="77777777" w:rsidR="00B47345" w:rsidRPr="00E0540F" w:rsidRDefault="00B47345" w:rsidP="00B47345">
      <w:pPr>
        <w:rPr>
          <w:color w:val="000000" w:themeColor="text1"/>
        </w:rPr>
      </w:pPr>
    </w:p>
    <w:p w14:paraId="7AFCA499" w14:textId="77777777" w:rsidR="00B47345" w:rsidRPr="00E0540F" w:rsidRDefault="00B47345" w:rsidP="00B47345">
      <w:pPr>
        <w:rPr>
          <w:color w:val="000000" w:themeColor="text1"/>
        </w:rPr>
        <w:sectPr w:rsidR="00B47345" w:rsidRPr="00E0540F" w:rsidSect="009205A3">
          <w:pgSz w:w="11900" w:h="16840"/>
          <w:pgMar w:top="1740" w:right="1100" w:bottom="1140" w:left="1100" w:header="708" w:footer="958" w:gutter="0"/>
          <w:pgNumType w:start="1" w:chapStyle="1"/>
          <w:cols w:space="720"/>
        </w:sectPr>
      </w:pPr>
      <w:r w:rsidRPr="00E0540F">
        <w:rPr>
          <w:color w:val="000000" w:themeColor="text1"/>
        </w:rPr>
        <w:t>Tanımların yanlış anlamayı önleyecek şekilde dikkatle incelenmesi ve kullanılması önemlidir.</w:t>
      </w:r>
    </w:p>
    <w:p w14:paraId="49436D67" w14:textId="77777777" w:rsidR="00B47345" w:rsidRPr="00E0540F" w:rsidRDefault="00B47345" w:rsidP="00B47345">
      <w:pPr>
        <w:pStyle w:val="Balk1"/>
        <w:rPr>
          <w:color w:val="000000" w:themeColor="text1"/>
        </w:rPr>
      </w:pPr>
      <w:bookmarkStart w:id="431" w:name="_Toc313280693"/>
      <w:bookmarkStart w:id="432" w:name="_Toc326915818"/>
      <w:bookmarkStart w:id="433" w:name="_Toc327697570"/>
      <w:bookmarkStart w:id="434" w:name="_Toc327958085"/>
      <w:bookmarkStart w:id="435" w:name="_Toc164894115"/>
      <w:r w:rsidRPr="00E0540F">
        <w:rPr>
          <w:color w:val="000000" w:themeColor="text1"/>
        </w:rPr>
        <w:lastRenderedPageBreak/>
        <w:t>TANIMLAR</w:t>
      </w:r>
      <w:bookmarkEnd w:id="431"/>
      <w:bookmarkEnd w:id="432"/>
      <w:bookmarkEnd w:id="433"/>
      <w:bookmarkEnd w:id="434"/>
      <w:bookmarkEnd w:id="435"/>
    </w:p>
    <w:p w14:paraId="3AC8F0F2" w14:textId="77777777" w:rsidR="00B47345" w:rsidRPr="00E0540F" w:rsidRDefault="00B47345" w:rsidP="00B47345">
      <w:pPr>
        <w:rPr>
          <w:color w:val="000000" w:themeColor="text1"/>
        </w:rPr>
      </w:pPr>
    </w:p>
    <w:p w14:paraId="49D0364D" w14:textId="77777777" w:rsidR="00B47345" w:rsidRPr="00E0540F" w:rsidRDefault="00B47345" w:rsidP="00B47345">
      <w:pPr>
        <w:rPr>
          <w:color w:val="000000" w:themeColor="text1"/>
        </w:rPr>
      </w:pPr>
    </w:p>
    <w:p w14:paraId="53BFFF43" w14:textId="77777777" w:rsidR="00B47345" w:rsidRPr="00E0540F" w:rsidRDefault="00B47345" w:rsidP="00B47345">
      <w:pPr>
        <w:rPr>
          <w:color w:val="000000" w:themeColor="text1"/>
        </w:rPr>
      </w:pPr>
      <w:r w:rsidRPr="00E0540F">
        <w:rPr>
          <w:b/>
          <w:color w:val="000000" w:themeColor="text1"/>
        </w:rPr>
        <w:t>Arayüz,</w:t>
      </w:r>
      <w:r w:rsidRPr="00E0540F">
        <w:rPr>
          <w:color w:val="000000" w:themeColor="text1"/>
        </w:rPr>
        <w:t xml:space="preserve"> bir geminin bağlanabileceği dok, mendirek, dalgakıran, rıhtım, iskele, deniz terminali veya benzer yapı (yüzer durumda olan veya olmayan) anlamına gelmektedir. Buna, tehlikeli kargoların yüklenmesi veya boşaltılmasında doğrudan veya dolaylı kullanılan gemi dışında herhangi bir tesis veya mülk dahildir. </w:t>
      </w:r>
    </w:p>
    <w:p w14:paraId="777980AB" w14:textId="731A709D" w:rsidR="00942469" w:rsidRPr="00E0540F" w:rsidRDefault="00942469" w:rsidP="00B47345">
      <w:pPr>
        <w:rPr>
          <w:color w:val="000000" w:themeColor="text1"/>
        </w:rPr>
      </w:pPr>
      <w:r w:rsidRPr="00E0540F">
        <w:rPr>
          <w:b/>
          <w:color w:val="000000" w:themeColor="text1"/>
        </w:rPr>
        <w:t>Boru hattı,</w:t>
      </w:r>
      <w:r w:rsidRPr="00E0540F">
        <w:rPr>
          <w:color w:val="000000" w:themeColor="text1"/>
        </w:rPr>
        <w:t xml:space="preserve"> tehlikeli kargoların yüklenmesi ile ilgili veya bunun için kullanılan bir limandaki tüm borular, bağlantılar, vanalar ve diğer yardımcı tesis, aparat ve ekipmanlar anlamına gelmektedir ancak esnek boruların bağlandığı geminin boru, aparat veya ekipmanlarının parçalarının uçları hariç geminin herhangi bir boru, apara veya ekipman parçasını, esnek borusunu, yükleme kolunu içermeyecektir.</w:t>
      </w:r>
    </w:p>
    <w:p w14:paraId="2C8B2315" w14:textId="77777777" w:rsidR="00942469" w:rsidRPr="00E0540F" w:rsidRDefault="00942469" w:rsidP="00942469">
      <w:pPr>
        <w:rPr>
          <w:color w:val="000000" w:themeColor="text1"/>
        </w:rPr>
      </w:pPr>
      <w:r w:rsidRPr="00E0540F">
        <w:rPr>
          <w:b/>
          <w:color w:val="000000" w:themeColor="text1"/>
        </w:rPr>
        <w:t>Bölge Liman Başkanlığılığı,</w:t>
      </w:r>
      <w:r w:rsidRPr="00E0540F">
        <w:rPr>
          <w:color w:val="000000" w:themeColor="text1"/>
        </w:rPr>
        <w:t xml:space="preserve"> liman alanında etkin kontrol uygulaması için yetkili olan herhangi bir kişi veya kurum anlamına gelmektedir.</w:t>
      </w:r>
    </w:p>
    <w:p w14:paraId="78E054F2" w14:textId="77777777" w:rsidR="00942469" w:rsidRPr="00E0540F" w:rsidRDefault="00942469" w:rsidP="00942469">
      <w:pPr>
        <w:rPr>
          <w:color w:val="000000" w:themeColor="text1"/>
        </w:rPr>
      </w:pPr>
      <w:r w:rsidRPr="00E0540F">
        <w:rPr>
          <w:b/>
          <w:color w:val="000000" w:themeColor="text1"/>
        </w:rPr>
        <w:t>Dökme,</w:t>
      </w:r>
      <w:r w:rsidRPr="00E0540F">
        <w:rPr>
          <w:color w:val="000000" w:themeColor="text1"/>
        </w:rPr>
        <w:t xml:space="preserve"> Geminin üzerine veya içine daimi olarak sabitlenmiş bir tank içinde veya bir geminin yapısal bir parçası olan kargo alanında saklamak üzere ara bölme olmadan taşınması amaçlanmış olan kargolar anlamına gelmektedir. </w:t>
      </w:r>
    </w:p>
    <w:p w14:paraId="72BA119D" w14:textId="77777777" w:rsidR="00942469" w:rsidRPr="00E0540F" w:rsidRDefault="00942469" w:rsidP="00942469">
      <w:pPr>
        <w:rPr>
          <w:color w:val="000000" w:themeColor="text1"/>
        </w:rPr>
      </w:pPr>
      <w:r w:rsidRPr="00E0540F">
        <w:rPr>
          <w:b/>
          <w:color w:val="000000" w:themeColor="text1"/>
        </w:rPr>
        <w:t xml:space="preserve">Esnek boru, </w:t>
      </w:r>
      <w:r w:rsidRPr="00E0540F">
        <w:rPr>
          <w:color w:val="000000" w:themeColor="text1"/>
        </w:rPr>
        <w:t xml:space="preserve">tehlikeli kargoların transferi amacıyla kullanılan uçları mühürlü araçları içeren esnek hortum ve uç bağlantıları anlamına gelmektedir. </w:t>
      </w:r>
    </w:p>
    <w:p w14:paraId="6742AE64" w14:textId="77777777" w:rsidR="00942469" w:rsidRPr="00E0540F" w:rsidRDefault="00942469" w:rsidP="00942469">
      <w:pPr>
        <w:rPr>
          <w:color w:val="000000" w:themeColor="text1"/>
        </w:rPr>
      </w:pPr>
    </w:p>
    <w:p w14:paraId="04292400" w14:textId="77777777" w:rsidR="00942469" w:rsidRPr="00E0540F" w:rsidRDefault="00942469" w:rsidP="00942469">
      <w:pPr>
        <w:rPr>
          <w:color w:val="000000" w:themeColor="text1"/>
        </w:rPr>
      </w:pPr>
      <w:r w:rsidRPr="00E0540F">
        <w:rPr>
          <w:b/>
          <w:color w:val="000000" w:themeColor="text1"/>
        </w:rPr>
        <w:t>Elleçleme,</w:t>
      </w:r>
      <w:r w:rsidRPr="00E0540F">
        <w:rPr>
          <w:color w:val="000000" w:themeColor="text1"/>
        </w:rPr>
        <w:t xml:space="preserve"> kargolar için taşıma tedarik zincirinin bir parçasını teşkil eden liman dahilinde taşıma ve hareket araçları ve yöntemlerinin değiştirilmesi amacıyla menşei noktasından hedef güzergaha taşınmaları sırasında liman alanında tehlikeli kargoların geçici olarak saklanması gibi ara bulundurma işlemleri dahil olarak ve bir gemiden, demiryolu vagonunda, araçtan, navlun konteyneri veya başka bir taşıma aracından yükleme veya boşaltma işlemleri, gemiler veya diğer taşıma yöntemleri arasında ara taşıma veya bir gemi içinde ya da bir ambar ya da terminal alanında yapılan transfer dahildir.Bu terim, liman alanında tehlikeli yüklerin ile ilgili birçok operasyonun tamamını kapsayacak şekilde genişletilmiştir.</w:t>
      </w:r>
    </w:p>
    <w:p w14:paraId="65B32E4A" w14:textId="77777777" w:rsidR="00942469" w:rsidRPr="00E0540F" w:rsidRDefault="00942469" w:rsidP="00942469">
      <w:pPr>
        <w:rPr>
          <w:color w:val="000000" w:themeColor="text1"/>
        </w:rPr>
      </w:pPr>
      <w:r w:rsidRPr="00E0540F">
        <w:rPr>
          <w:b/>
          <w:color w:val="000000" w:themeColor="text1"/>
        </w:rPr>
        <w:t>Gemi,</w:t>
      </w:r>
      <w:r w:rsidRPr="00E0540F">
        <w:rPr>
          <w:color w:val="000000" w:themeColor="text1"/>
        </w:rPr>
        <w:t xml:space="preserve"> tehlikeli kargoların taşınması için kullanılan, iç sularda kullanılanlar dahil olmak üzere açık denize çıkmaya elverişli olan veya almayan herhangi bir deniz aracı anlamına gelmektedir.</w:t>
      </w:r>
    </w:p>
    <w:p w14:paraId="2603C272" w14:textId="77777777" w:rsidR="00942469" w:rsidRPr="00E0540F" w:rsidRDefault="00942469" w:rsidP="00942469">
      <w:pPr>
        <w:rPr>
          <w:color w:val="000000" w:themeColor="text1"/>
        </w:rPr>
      </w:pPr>
    </w:p>
    <w:p w14:paraId="79476906" w14:textId="77777777" w:rsidR="00942469" w:rsidRPr="00E0540F" w:rsidRDefault="00942469" w:rsidP="00942469">
      <w:pPr>
        <w:rPr>
          <w:color w:val="000000" w:themeColor="text1"/>
        </w:rPr>
      </w:pPr>
      <w:r w:rsidRPr="00E0540F">
        <w:rPr>
          <w:b/>
          <w:color w:val="000000" w:themeColor="text1"/>
        </w:rPr>
        <w:t>Geminin kumanyası,</w:t>
      </w:r>
      <w:r w:rsidRPr="00E0540F">
        <w:rPr>
          <w:color w:val="000000" w:themeColor="text1"/>
        </w:rPr>
        <w:t xml:space="preserve"> geminin bakımı, muhafazası, güvenliği, kullanımı veya navigasyonu (geminin birincil sevk makineleri veya sabit yardımcı ekipmanları için kullanılan yakıt ve sıkıştırılmış hava hariçtir) veya geminin yolcuları veya mürettebatının güvenliği veya konforu için güvertesinde bulunan malzemeler anlamına gelmektedir.</w:t>
      </w:r>
    </w:p>
    <w:p w14:paraId="439514AC" w14:textId="77777777" w:rsidR="00942469" w:rsidRPr="00E0540F" w:rsidRDefault="00942469" w:rsidP="00942469">
      <w:pPr>
        <w:rPr>
          <w:color w:val="000000" w:themeColor="text1"/>
        </w:rPr>
      </w:pPr>
    </w:p>
    <w:p w14:paraId="4946F050" w14:textId="77777777" w:rsidR="00942469" w:rsidRPr="00E0540F" w:rsidRDefault="00942469" w:rsidP="00942469">
      <w:pPr>
        <w:rPr>
          <w:color w:val="000000" w:themeColor="text1"/>
        </w:rPr>
      </w:pPr>
      <w:r w:rsidRPr="00E0540F">
        <w:rPr>
          <w:color w:val="000000" w:themeColor="text1"/>
        </w:rPr>
        <w:t>Geminin kumanyasının bir geminin normal işleyişi için ihtiyaç duyabileceği yolcu ve mürettebatın konforu için olanlarda dahil olarak belirtilen bu maddeleri içerdiği belirtilmiştir ancak bir geminin uzman fonksiyonlarının yürütülmesi amacıyla taşıyabileceği maddeler bu kapsamda değildir, örn. bir derin deniz kurtarma gemisinin taşıdığı patlayıcılar veya kuyu tahrik gemisi tarafından kullanılan Tehlikeli yükler.</w:t>
      </w:r>
    </w:p>
    <w:p w14:paraId="1860A2BC" w14:textId="77777777" w:rsidR="00942469" w:rsidRPr="00E0540F" w:rsidRDefault="00942469" w:rsidP="00942469">
      <w:pPr>
        <w:rPr>
          <w:color w:val="000000" w:themeColor="text1"/>
        </w:rPr>
      </w:pPr>
      <w:r w:rsidRPr="00E0540F">
        <w:rPr>
          <w:b/>
          <w:color w:val="000000" w:themeColor="text1"/>
        </w:rPr>
        <w:lastRenderedPageBreak/>
        <w:t>İdare/İdareler,</w:t>
      </w:r>
      <w:r w:rsidRPr="00E0540F">
        <w:rPr>
          <w:color w:val="000000" w:themeColor="text1"/>
        </w:rPr>
        <w:t xml:space="preserve"> Yasal gereksinimleri icra etmek için yetkiye sahip olan ve bir liman alanına ilişkin olarak yasal gereksinimleri uygulamak üzere yetkilendirilmiş ulusal, bölgesel veya yerel idare anlamına gelmektedir. </w:t>
      </w:r>
    </w:p>
    <w:p w14:paraId="2682D3E5" w14:textId="77777777" w:rsidR="00AF11D5" w:rsidRPr="00E0540F" w:rsidRDefault="00AF11D5" w:rsidP="00AF11D5">
      <w:pPr>
        <w:rPr>
          <w:color w:val="000000" w:themeColor="text1"/>
        </w:rPr>
      </w:pPr>
      <w:r w:rsidRPr="00E0540F">
        <w:rPr>
          <w:b/>
          <w:color w:val="000000" w:themeColor="text1"/>
        </w:rPr>
        <w:t>İstifleme,</w:t>
      </w:r>
      <w:r w:rsidRPr="00E0540F">
        <w:rPr>
          <w:color w:val="000000" w:themeColor="text1"/>
        </w:rPr>
        <w:t xml:space="preserve"> geminin güvertesine, ambarlarına, barakalarına veya diğer alanlara paketlerin, orta seviyeli dökme konteynerlerin (IBC’ler), navlun konteynerlerinin, tank konteynerlerinin, portatif tankların, dökme konteynerlerinin, araçların, gemide taşınan mavnaların, diğer kargo nakliye ünitelerinin ve dökme kargoların konumlandırılması anlamına gelmektedir.</w:t>
      </w:r>
    </w:p>
    <w:p w14:paraId="2AB4C9B1" w14:textId="77777777" w:rsidR="00AF11D5" w:rsidRPr="00E0540F" w:rsidRDefault="00AF11D5" w:rsidP="00942469">
      <w:pPr>
        <w:rPr>
          <w:color w:val="000000" w:themeColor="text1"/>
        </w:rPr>
      </w:pPr>
    </w:p>
    <w:p w14:paraId="5A4F2C97" w14:textId="77777777" w:rsidR="00AF11D5" w:rsidRPr="00E0540F" w:rsidRDefault="00AF11D5" w:rsidP="00AF11D5">
      <w:pPr>
        <w:rPr>
          <w:color w:val="000000" w:themeColor="text1"/>
        </w:rPr>
      </w:pPr>
      <w:r w:rsidRPr="00E0540F">
        <w:rPr>
          <w:b/>
          <w:color w:val="000000" w:themeColor="text1"/>
        </w:rPr>
        <w:t>Kargo şirketleri,</w:t>
      </w:r>
      <w:r w:rsidRPr="00E0540F">
        <w:rPr>
          <w:color w:val="000000" w:themeColor="text1"/>
        </w:rPr>
        <w:t xml:space="preserve"> aşağıdaki faaliyetlerin herhangi birisine dahil olan bir gönderici (sevk eden), taşıyıcı, iletici, grupaj acentesi, paketleme merkezi veya herhangi bir kişi, şirket veya kurum anlamına gelir: tehlikeli kargoların tanımlanması, muhafazası, ambalajlanması, paketlenmesi, güvenli hale getirilmesi, etiketlenmesi, plaka takılması veya dokümantasyonu ile ilgili olarak limanda kargoların alınması, deniz yolu ile taşınması ve her zaman kargo üzerinde kontrole sahip olunması.</w:t>
      </w:r>
    </w:p>
    <w:p w14:paraId="2C03E4B2" w14:textId="77777777" w:rsidR="00AF11D5" w:rsidRPr="00E0540F" w:rsidRDefault="00AF11D5" w:rsidP="00AF11D5">
      <w:pPr>
        <w:rPr>
          <w:color w:val="000000" w:themeColor="text1"/>
        </w:rPr>
      </w:pPr>
      <w:r w:rsidRPr="00E0540F">
        <w:rPr>
          <w:b/>
          <w:color w:val="000000" w:themeColor="text1"/>
        </w:rPr>
        <w:t>Kaptan,</w:t>
      </w:r>
      <w:r w:rsidRPr="00E0540F">
        <w:rPr>
          <w:color w:val="000000" w:themeColor="text1"/>
        </w:rPr>
        <w:t xml:space="preserve"> bir geminin komutasına sahip kişi anlamına gelmektedir.Pilot dahil değildir.</w:t>
      </w:r>
    </w:p>
    <w:p w14:paraId="2C69418E" w14:textId="77777777" w:rsidR="00AF11D5" w:rsidRPr="00E0540F" w:rsidRDefault="00AF11D5" w:rsidP="00AF11D5">
      <w:pPr>
        <w:rPr>
          <w:color w:val="000000" w:themeColor="text1"/>
        </w:rPr>
      </w:pPr>
    </w:p>
    <w:p w14:paraId="3E66148C" w14:textId="2297C105" w:rsidR="00AF11D5" w:rsidRPr="00E0540F" w:rsidRDefault="00AF11D5" w:rsidP="00AF11D5">
      <w:pPr>
        <w:rPr>
          <w:color w:val="000000" w:themeColor="text1"/>
        </w:rPr>
      </w:pPr>
      <w:r w:rsidRPr="00E0540F">
        <w:rPr>
          <w:b/>
          <w:color w:val="000000" w:themeColor="text1"/>
        </w:rPr>
        <w:t>Kararsız madde,</w:t>
      </w:r>
      <w:r w:rsidRPr="00E0540F">
        <w:rPr>
          <w:color w:val="000000" w:themeColor="text1"/>
        </w:rPr>
        <w:t xml:space="preserve"> kimyasal yapısı nedeniyle, polimerleşme veya diğer türlü bazı sıcaklık koşullarında veya katalizörle temas ettiğinde tehlikeli reaksiyonlar verme eğiliminde olan bir madde anlamına gelmektedir. Bu eğilimin azaltılması özel nakliye koşulları yoluyla veya üründe yeterli miktarda kimyasal inhibitör veya stabilizatör miktarı kullanılarak gerçekleştirilebilir.</w:t>
      </w:r>
    </w:p>
    <w:p w14:paraId="24237F22" w14:textId="77777777" w:rsidR="00942469" w:rsidRPr="00E0540F" w:rsidRDefault="00942469" w:rsidP="00B47345">
      <w:pPr>
        <w:rPr>
          <w:color w:val="000000" w:themeColor="text1"/>
        </w:rPr>
      </w:pPr>
    </w:p>
    <w:p w14:paraId="07B09EA3" w14:textId="77777777" w:rsidR="00B47345" w:rsidRPr="00E0540F" w:rsidRDefault="00B47345" w:rsidP="00B47345">
      <w:pPr>
        <w:rPr>
          <w:color w:val="000000" w:themeColor="text1"/>
        </w:rPr>
      </w:pPr>
    </w:p>
    <w:p w14:paraId="1DC278E8" w14:textId="77777777" w:rsidR="00B47345" w:rsidRPr="00E0540F" w:rsidRDefault="00B47345" w:rsidP="00B47345">
      <w:pPr>
        <w:rPr>
          <w:color w:val="000000" w:themeColor="text1"/>
        </w:rPr>
      </w:pPr>
      <w:r w:rsidRPr="00E0540F">
        <w:rPr>
          <w:b/>
          <w:color w:val="000000" w:themeColor="text1"/>
        </w:rPr>
        <w:t>Liman Tesisi</w:t>
      </w:r>
      <w:r w:rsidRPr="00E0540F">
        <w:rPr>
          <w:color w:val="000000" w:themeColor="text1"/>
        </w:rPr>
        <w:t xml:space="preserve">, bir liman operasyonunu günlük olarak kontrol eden herhangi bir kişi veya kurum anlamına gelir. </w:t>
      </w:r>
    </w:p>
    <w:p w14:paraId="2AFD77EC" w14:textId="77777777" w:rsidR="00AF11D5" w:rsidRPr="00E0540F" w:rsidRDefault="00AF11D5" w:rsidP="00AF11D5">
      <w:pPr>
        <w:rPr>
          <w:color w:val="000000" w:themeColor="text1"/>
        </w:rPr>
      </w:pPr>
      <w:r w:rsidRPr="00E0540F">
        <w:rPr>
          <w:b/>
          <w:color w:val="000000" w:themeColor="text1"/>
        </w:rPr>
        <w:t>Liman alanı</w:t>
      </w:r>
      <w:r w:rsidRPr="00E0540F">
        <w:rPr>
          <w:color w:val="000000" w:themeColor="text1"/>
        </w:rPr>
        <w:t xml:space="preserve"> mevzuat ile belirlenen kara ve deniz alanı anlamına gelmektedir.</w:t>
      </w:r>
    </w:p>
    <w:p w14:paraId="58EE6011" w14:textId="77777777" w:rsidR="00AF11D5" w:rsidRPr="00E0540F" w:rsidRDefault="00AF11D5" w:rsidP="00AF11D5">
      <w:pPr>
        <w:rPr>
          <w:color w:val="000000" w:themeColor="text1"/>
        </w:rPr>
      </w:pPr>
      <w:r w:rsidRPr="00E0540F">
        <w:rPr>
          <w:color w:val="000000" w:themeColor="text1"/>
        </w:rPr>
        <w:t>Not: Bazı liman alanları üst üste gelebilir ve yasal gereksinimler bu durum için hesaba katılmalıdır. Yasal mevzuatlarda liman alanının tanımını oluştururken, dahil olabilecek tüm tesislere kanunun geçerli olmasını sağlamak için dikkatli davranılması gerekmektedir.</w:t>
      </w:r>
    </w:p>
    <w:p w14:paraId="405421AF" w14:textId="0A5EC07B" w:rsidR="00AF11D5" w:rsidRPr="00E0540F" w:rsidRDefault="00AF11D5" w:rsidP="00AF11D5">
      <w:pPr>
        <w:rPr>
          <w:color w:val="000000" w:themeColor="text1"/>
        </w:rPr>
      </w:pPr>
      <w:r w:rsidRPr="00E0540F">
        <w:rPr>
          <w:color w:val="000000" w:themeColor="text1"/>
        </w:rPr>
        <w:t>MARPOL: Denizlerin Gemiler Tarafından Kirletilmesinin Önlenmesine Ait Uluslararası Sözleşmeyi</w:t>
      </w:r>
    </w:p>
    <w:p w14:paraId="278E2B24" w14:textId="77777777" w:rsidR="00AF11D5" w:rsidRPr="00E0540F" w:rsidRDefault="00AF11D5" w:rsidP="00AF11D5">
      <w:pPr>
        <w:rPr>
          <w:color w:val="000000" w:themeColor="text1"/>
        </w:rPr>
      </w:pPr>
      <w:r w:rsidRPr="00E0540F">
        <w:rPr>
          <w:color w:val="000000" w:themeColor="text1"/>
        </w:rPr>
        <w:t>- MARPOL 73/78 Ek I’ in kapsadığı yağlar;</w:t>
      </w:r>
    </w:p>
    <w:p w14:paraId="1419CABD" w14:textId="77777777" w:rsidR="00AF11D5" w:rsidRPr="00E0540F" w:rsidRDefault="00AF11D5" w:rsidP="00AF11D5">
      <w:pPr>
        <w:rPr>
          <w:color w:val="000000" w:themeColor="text1"/>
        </w:rPr>
      </w:pPr>
      <w:r w:rsidRPr="00E0540F">
        <w:rPr>
          <w:color w:val="000000" w:themeColor="text1"/>
        </w:rPr>
        <w:t>- Toplu halde Sıvılaştırılmış Gazlar taşıyan gemilerin yapısı ve ekipmanları için Kanunlar tarafından kapsanan gazlar;</w:t>
      </w:r>
    </w:p>
    <w:p w14:paraId="3C837327" w14:textId="77777777" w:rsidR="00AF11D5" w:rsidRPr="00E0540F" w:rsidRDefault="00AF11D5" w:rsidP="00AF11D5">
      <w:pPr>
        <w:rPr>
          <w:color w:val="000000" w:themeColor="text1"/>
        </w:rPr>
      </w:pPr>
      <w:r w:rsidRPr="00E0540F">
        <w:rPr>
          <w:color w:val="000000" w:themeColor="text1"/>
        </w:rPr>
        <w:t>- MARPOL 73/78 EK II ve Toplu halde Tehlikeli Kimyasallar taşıyan gemilerin yapı ve ekipmanları için kanunlar tarafından kapsanan, atıklar dahil olmak üzere zehirli sıvı maddeler/kimyasallar;</w:t>
      </w:r>
    </w:p>
    <w:p w14:paraId="19E56561" w14:textId="77777777" w:rsidR="00AF11D5" w:rsidRPr="00E0540F" w:rsidRDefault="00AF11D5" w:rsidP="00AF11D5">
      <w:pPr>
        <w:rPr>
          <w:color w:val="000000" w:themeColor="text1"/>
        </w:rPr>
      </w:pPr>
      <w:r w:rsidRPr="00E0540F">
        <w:rPr>
          <w:color w:val="000000" w:themeColor="text1"/>
        </w:rPr>
        <w:t>- Katı halde dökme kargolar (BC Kanunu) için güvenlik uygulamaları kanunda grup B eklerinin kapsadığı atıklar dahil dökme halde (MHB’ler) kimyasal tehlikeler ve katı tehlikeli materyalleri bulunduran dökme halde katı materyaller;</w:t>
      </w:r>
    </w:p>
    <w:p w14:paraId="106EF549" w14:textId="77777777" w:rsidR="00AF11D5" w:rsidRPr="00E0540F" w:rsidRDefault="00AF11D5" w:rsidP="00AF11D5">
      <w:pPr>
        <w:rPr>
          <w:color w:val="000000" w:themeColor="text1"/>
        </w:rPr>
      </w:pPr>
      <w:r w:rsidRPr="00E0540F">
        <w:rPr>
          <w:color w:val="000000" w:themeColor="text1"/>
        </w:rPr>
        <w:t>- Paketli halde zararlı maddeler (MARPOL 73/78 Ek III’ ün kapsadığı); ve</w:t>
      </w:r>
    </w:p>
    <w:p w14:paraId="0BC4AA18" w14:textId="77777777" w:rsidR="00AF11D5" w:rsidRPr="00E0540F" w:rsidRDefault="00AF11D5" w:rsidP="00AF11D5">
      <w:pPr>
        <w:rPr>
          <w:color w:val="000000" w:themeColor="text1"/>
        </w:rPr>
      </w:pPr>
      <w:r w:rsidRPr="00E0540F">
        <w:rPr>
          <w:color w:val="000000" w:themeColor="text1"/>
        </w:rPr>
        <w:t>- (IMDG Kodunun kapsadığı) Tehlikeli yükler, materyaller veya maddeler.</w:t>
      </w:r>
    </w:p>
    <w:p w14:paraId="36AF6B73" w14:textId="77777777" w:rsidR="00AF11D5" w:rsidRPr="00E0540F" w:rsidRDefault="00AF11D5" w:rsidP="00AF11D5">
      <w:pPr>
        <w:rPr>
          <w:color w:val="000000" w:themeColor="text1"/>
        </w:rPr>
      </w:pPr>
    </w:p>
    <w:p w14:paraId="5761AD07" w14:textId="77777777" w:rsidR="00AF11D5" w:rsidRPr="00E0540F" w:rsidRDefault="00AF11D5" w:rsidP="00AF11D5">
      <w:pPr>
        <w:rPr>
          <w:color w:val="000000" w:themeColor="text1"/>
        </w:rPr>
      </w:pPr>
      <w:r w:rsidRPr="00E0540F">
        <w:rPr>
          <w:b/>
          <w:color w:val="000000" w:themeColor="text1"/>
        </w:rPr>
        <w:t>Nakliye,</w:t>
      </w:r>
      <w:r w:rsidRPr="00E0540F">
        <w:rPr>
          <w:color w:val="000000" w:themeColor="text1"/>
        </w:rPr>
        <w:t xml:space="preserve"> liman alanlarında bir veya daha fazla nakliye aracıyla hareket  etme anlamına gelmektedir.</w:t>
      </w:r>
    </w:p>
    <w:p w14:paraId="7F1399A1" w14:textId="77777777" w:rsidR="00AF11D5" w:rsidRPr="00E0540F" w:rsidRDefault="00AF11D5" w:rsidP="00AF11D5">
      <w:pPr>
        <w:rPr>
          <w:color w:val="000000" w:themeColor="text1"/>
        </w:rPr>
      </w:pPr>
      <w:r w:rsidRPr="00E0540F">
        <w:rPr>
          <w:b/>
          <w:color w:val="000000" w:themeColor="text1"/>
        </w:rPr>
        <w:lastRenderedPageBreak/>
        <w:t>Paketleme,</w:t>
      </w:r>
      <w:r w:rsidRPr="00E0540F">
        <w:rPr>
          <w:color w:val="000000" w:themeColor="text1"/>
        </w:rPr>
        <w:t xml:space="preserve"> tehlikeli kargoların alıcılara, dökme taşıma için ara konteynerlere (IBC’lere), navlun konteynerlerine, tank konteynerlerine, taşınabilir tanklara, demiryolu vagonlarına, dökme konteynerlere, araçlara, gemiyle taşınan mavnalara veya başka kargo taşıma birimlerine paketlenmesi yüklenmesi ve doldurulması anlamına gelmektedir.</w:t>
      </w:r>
    </w:p>
    <w:p w14:paraId="07333558" w14:textId="77777777" w:rsidR="00AF11D5" w:rsidRPr="00E0540F" w:rsidRDefault="00AF11D5" w:rsidP="00AF11D5">
      <w:pPr>
        <w:rPr>
          <w:color w:val="000000" w:themeColor="text1"/>
        </w:rPr>
      </w:pPr>
    </w:p>
    <w:p w14:paraId="1CF41870" w14:textId="77777777" w:rsidR="00AF11D5" w:rsidRPr="00E0540F" w:rsidRDefault="00AF11D5" w:rsidP="00AF11D5">
      <w:pPr>
        <w:rPr>
          <w:color w:val="000000" w:themeColor="text1"/>
        </w:rPr>
      </w:pPr>
    </w:p>
    <w:p w14:paraId="7E207E43" w14:textId="1A3BDA91" w:rsidR="00AF11D5" w:rsidRPr="00E0540F" w:rsidRDefault="00AF11D5" w:rsidP="00AF11D5">
      <w:pPr>
        <w:rPr>
          <w:color w:val="000000" w:themeColor="text1"/>
        </w:rPr>
      </w:pPr>
      <w:r w:rsidRPr="00E0540F">
        <w:rPr>
          <w:b/>
          <w:color w:val="000000" w:themeColor="text1"/>
        </w:rPr>
        <w:t>Sıcak iş,</w:t>
      </w:r>
      <w:r w:rsidRPr="00E0540F">
        <w:rPr>
          <w:color w:val="000000" w:themeColor="text1"/>
        </w:rPr>
        <w:t xml:space="preserve"> tehlikeli yüklerin bulunması veya onlara yakın olması nedeniyle tehlikeli hale gelebilecek olan açık ateş ve alev, elektrikli aletler veya sıcak perçin, taşlama, kaynaklama, yakma, kesme, kaynak veya ısı içeren veya kıvılcım oluşumuna neden olan diğer onarım işleri anlamına gelmektedir</w:t>
      </w:r>
    </w:p>
    <w:p w14:paraId="2BA17F32" w14:textId="77777777" w:rsidR="00AF11D5" w:rsidRPr="00E0540F" w:rsidRDefault="00AF11D5" w:rsidP="00AF11D5">
      <w:pPr>
        <w:rPr>
          <w:color w:val="000000" w:themeColor="text1"/>
        </w:rPr>
      </w:pPr>
      <w:r w:rsidRPr="00E0540F">
        <w:rPr>
          <w:b/>
          <w:color w:val="000000" w:themeColor="text1"/>
        </w:rPr>
        <w:t>Sorumlu Kişi,</w:t>
      </w:r>
      <w:r w:rsidRPr="00E0540F">
        <w:rPr>
          <w:color w:val="000000" w:themeColor="text1"/>
        </w:rPr>
        <w:t xml:space="preserve"> gerektiğinde Düzenleyici Otorite tarafından belgelendirilmiş veya başka şekilde tanınmış olan, bu amaç için yeterli bilgi ve deneyime sahip olan, spesifik bir göreve ilişkin olarak tüm kararları verebilme yetkisine haiz bir gemi kaptanı veya sahil tarafında bir işveren tarafından atanan bir kişi anlamına gelmektedir.</w:t>
      </w:r>
    </w:p>
    <w:p w14:paraId="6D997322" w14:textId="77777777" w:rsidR="00AF11D5" w:rsidRPr="00E0540F" w:rsidRDefault="00AF11D5" w:rsidP="00AF11D5">
      <w:pPr>
        <w:rPr>
          <w:color w:val="000000" w:themeColor="text1"/>
        </w:rPr>
      </w:pPr>
    </w:p>
    <w:p w14:paraId="32E2D49E" w14:textId="77777777" w:rsidR="00AF11D5" w:rsidRPr="00E0540F" w:rsidRDefault="00AF11D5" w:rsidP="00AF11D5">
      <w:pPr>
        <w:rPr>
          <w:color w:val="000000" w:themeColor="text1"/>
        </w:rPr>
      </w:pPr>
      <w:r w:rsidRPr="00E0540F">
        <w:rPr>
          <w:b/>
          <w:color w:val="000000" w:themeColor="text1"/>
        </w:rPr>
        <w:t>Sorumlu kişi,</w:t>
      </w:r>
      <w:r w:rsidRPr="00E0540F">
        <w:rPr>
          <w:color w:val="000000" w:themeColor="text1"/>
        </w:rPr>
        <w:t xml:space="preserve"> belirli bir görevi yerine getirmek üzere güncel bilgi, deneyim ve yeterliliğe sahip olan kişi anlamına gelmektedir.</w:t>
      </w:r>
    </w:p>
    <w:p w14:paraId="5E1852CB" w14:textId="77777777" w:rsidR="00AF11D5" w:rsidRPr="00E0540F" w:rsidRDefault="00AF11D5" w:rsidP="00AF11D5">
      <w:pPr>
        <w:rPr>
          <w:color w:val="000000" w:themeColor="text1"/>
        </w:rPr>
      </w:pPr>
      <w:r w:rsidRPr="00E0540F">
        <w:rPr>
          <w:b/>
          <w:color w:val="000000" w:themeColor="text1"/>
        </w:rPr>
        <w:t>Toplu,</w:t>
      </w:r>
      <w:r w:rsidRPr="00E0540F">
        <w:rPr>
          <w:color w:val="000000" w:themeColor="text1"/>
        </w:rPr>
        <w:t xml:space="preserve"> Geminin üzerine veya içine daimi olarak sabitlenmiş bir tank içinde veya bir geminin yapısal bir parçası olan kargo alanında saklamak üzere ara bölme olmadan taşınması amaçlanmış olan kargolar anlamına gelmektedir. </w:t>
      </w:r>
    </w:p>
    <w:p w14:paraId="1B1D5460" w14:textId="048AF4E8" w:rsidR="00AF11D5" w:rsidRPr="00E0540F" w:rsidRDefault="00AF11D5" w:rsidP="00AF11D5">
      <w:pPr>
        <w:rPr>
          <w:color w:val="000000" w:themeColor="text1"/>
        </w:rPr>
      </w:pPr>
      <w:r w:rsidRPr="00E0540F">
        <w:rPr>
          <w:b/>
          <w:color w:val="000000" w:themeColor="text1"/>
        </w:rPr>
        <w:t>Tehlikeli yükler,</w:t>
      </w:r>
      <w:r w:rsidRPr="00E0540F">
        <w:rPr>
          <w:color w:val="000000" w:themeColor="text1"/>
        </w:rPr>
        <w:t xml:space="preserve"> aşağıdaki belgeler kapsamında, ambalajlı, toplu ambalajlı veya toplu halde taşınsın veya taşınmasın, aşağıdaki kargoların herhangi birisi anlamına gelmektedir.</w:t>
      </w:r>
    </w:p>
    <w:p w14:paraId="4F3AAA4F" w14:textId="4D06D9B7" w:rsidR="00AF11D5" w:rsidRPr="00E0540F" w:rsidRDefault="00AF11D5" w:rsidP="00AF11D5">
      <w:pPr>
        <w:rPr>
          <w:color w:val="000000" w:themeColor="text1"/>
        </w:rPr>
      </w:pPr>
      <w:r w:rsidRPr="00E0540F">
        <w:rPr>
          <w:b/>
          <w:color w:val="000000" w:themeColor="text1"/>
        </w:rPr>
        <w:t xml:space="preserve">Tehlikeli yükler terimi, </w:t>
      </w:r>
      <w:r w:rsidRPr="00E0540F">
        <w:rPr>
          <w:color w:val="000000" w:themeColor="text1"/>
        </w:rPr>
        <w:t>tehlikeli olarak sınıflandırılmamış olan bir madde ile doldurulmuş veya herhangi bir tehlikeli nötrlemek için gazlardan arındırılmış ve tehlikeli kargoların kalıntılarının yeterli miktarda temizlenmiş olmaması durumunda önceden tehlikeli kargo taşınmış olan temizlenmemiş herhangi bir ambalajı da içermektedir (tank-konteyner muhafazası, dökme bölüm ara konteynerler (IBC’ler), toplu ambalajlar, taşınabilir tanklar veya tank araçları).</w:t>
      </w:r>
    </w:p>
    <w:p w14:paraId="6EB15B32" w14:textId="04DDF174" w:rsidR="00452879" w:rsidRPr="009468D9" w:rsidRDefault="00452879" w:rsidP="00452879">
      <w:pPr>
        <w:rPr>
          <w:color w:val="000000" w:themeColor="text1"/>
        </w:rPr>
      </w:pPr>
      <w:r w:rsidRPr="009468D9">
        <w:rPr>
          <w:b/>
          <w:color w:val="000000" w:themeColor="text1"/>
        </w:rPr>
        <w:t>Uygunluk Sertifikası ,</w:t>
      </w:r>
      <w:r w:rsidRPr="009468D9">
        <w:rPr>
          <w:color w:val="000000" w:themeColor="text1"/>
        </w:rPr>
        <w:t xml:space="preserve"> geminin yapı ve ekipmanlarının, gemide taşınacak tehlikeli kargolara uygun olduğunu belgeleyen gemi yapısı ve ekipmanı için ilgili kanunlar uyarınca İdare tarafından veya İdare adına düzenlenen bir belge anlamına gelir.</w:t>
      </w:r>
    </w:p>
    <w:p w14:paraId="250477CA" w14:textId="77777777" w:rsidR="00452879" w:rsidRPr="009468D9" w:rsidRDefault="00452879" w:rsidP="00452879">
      <w:pPr>
        <w:rPr>
          <w:color w:val="000000" w:themeColor="text1"/>
        </w:rPr>
      </w:pPr>
      <w:r w:rsidRPr="009468D9">
        <w:rPr>
          <w:b/>
          <w:color w:val="000000" w:themeColor="text1"/>
        </w:rPr>
        <w:t>Uygunluk Belgesi ,</w:t>
      </w:r>
      <w:r w:rsidRPr="009468D9">
        <w:rPr>
          <w:color w:val="000000" w:themeColor="text1"/>
        </w:rPr>
        <w:t xml:space="preserve"> yapı ve ekipmanın yönetmeliğin gereksinimlerine uygun olduğuna dair kanıt teşkil eden, SOLAS yönetmeliği II-2/19.4 altında dökme halde katı formda veya ambalajlı formda tehlikeli mal taşıyan bir gemiye İdare tarafından veya İdare adına düzenlenen bir belge anlamına gelmektedir.</w:t>
      </w:r>
    </w:p>
    <w:p w14:paraId="0C3013DA" w14:textId="53AB5FC0" w:rsidR="00B47345" w:rsidRPr="00E0540F" w:rsidRDefault="00B47345" w:rsidP="00B47345">
      <w:pPr>
        <w:rPr>
          <w:color w:val="000000" w:themeColor="text1"/>
        </w:rPr>
      </w:pPr>
    </w:p>
    <w:sectPr w:rsidR="00B47345" w:rsidRPr="00E0540F" w:rsidSect="009205A3">
      <w:pgSz w:w="11900" w:h="16840"/>
      <w:pgMar w:top="1440" w:right="1800" w:bottom="1440" w:left="1800" w:header="720" w:footer="720" w:gutter="0"/>
      <w:pgNumType w:start="1"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10FADD" w14:textId="77777777" w:rsidR="00D82716" w:rsidRDefault="00D82716" w:rsidP="00B946DE">
      <w:r>
        <w:separator/>
      </w:r>
    </w:p>
  </w:endnote>
  <w:endnote w:type="continuationSeparator" w:id="0">
    <w:p w14:paraId="4AF8CBA4" w14:textId="77777777" w:rsidR="00D82716" w:rsidRDefault="00D82716" w:rsidP="00B946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0"/>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Times New Roman Bold">
    <w:altName w:val="Times New Roman"/>
    <w:panose1 w:val="020B0604020202020204"/>
    <w:charset w:val="00"/>
    <w:family w:val="auto"/>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altName w:val="Times New Roman"/>
    <w:panose1 w:val="020B0604020202020204"/>
    <w:charset w:val="A2"/>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IDFont+F1">
    <w:altName w:val="Cambria"/>
    <w:panose1 w:val="020B0604020202020204"/>
    <w:charset w:val="00"/>
    <w:family w:val="roman"/>
    <w:notTrueType/>
    <w:pitch w:val="default"/>
  </w:font>
  <w:font w:name="ヒラギノ明朝 Pro W3">
    <w:altName w:val="MS Mincho"/>
    <w:panose1 w:val="020B0604020202020204"/>
    <w:charset w:val="80"/>
    <w:family w:val="auto"/>
    <w:pitch w:val="variable"/>
    <w:sig w:usb0="E00002FF" w:usb1="7AC7FFFF" w:usb2="00000012" w:usb3="00000000" w:csb0="0002000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04242" w14:textId="77777777" w:rsidR="005E2633" w:rsidRPr="002A31A8" w:rsidRDefault="005E2633" w:rsidP="005B640F">
    <w:pPr>
      <w:pStyle w:val="AltBilgi"/>
      <w:jc w:val="center"/>
      <w:rPr>
        <w:rFonts w:ascii="Times New Roman" w:hAnsi="Times New Roman"/>
        <w:b/>
        <w:color w:val="FF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4DE5C4" w14:textId="77777777" w:rsidR="00D82716" w:rsidRDefault="00D82716" w:rsidP="00B946DE">
      <w:r>
        <w:separator/>
      </w:r>
    </w:p>
  </w:footnote>
  <w:footnote w:type="continuationSeparator" w:id="0">
    <w:p w14:paraId="73ED6984" w14:textId="77777777" w:rsidR="00D82716" w:rsidRDefault="00D82716" w:rsidP="00B946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AFFEE" w14:textId="77777777" w:rsidR="005E2633" w:rsidRDefault="005E2633" w:rsidP="0023184F">
    <w:pPr>
      <w:pStyle w:val="s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Pr>
        <w:rStyle w:val="SayfaNumaras"/>
      </w:rPr>
      <w:t>1-1</w:t>
    </w:r>
    <w:r>
      <w:rPr>
        <w:rStyle w:val="SayfaNumaras"/>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1030"/>
      <w:gridCol w:w="1543"/>
      <w:gridCol w:w="1876"/>
      <w:gridCol w:w="1583"/>
      <w:gridCol w:w="1143"/>
    </w:tblGrid>
    <w:tr w:rsidR="005E2633" w:rsidRPr="000E48BC" w14:paraId="214777A0" w14:textId="77777777" w:rsidTr="005B640F">
      <w:tc>
        <w:tcPr>
          <w:tcW w:w="0" w:type="auto"/>
          <w:shd w:val="clear" w:color="auto" w:fill="auto"/>
        </w:tcPr>
        <w:p w14:paraId="60190C8D" w14:textId="77777777" w:rsidR="005E2633" w:rsidRPr="000E48BC" w:rsidRDefault="005E2633" w:rsidP="005B640F">
          <w:pPr>
            <w:pStyle w:val="stBilgi"/>
            <w:ind w:right="360" w:firstLine="360"/>
            <w:rPr>
              <w:rFonts w:ascii="Times New Roman" w:hAnsi="Times New Roman"/>
              <w:b/>
            </w:rPr>
          </w:pPr>
        </w:p>
      </w:tc>
      <w:tc>
        <w:tcPr>
          <w:tcW w:w="0" w:type="auto"/>
          <w:shd w:val="clear" w:color="auto" w:fill="auto"/>
        </w:tcPr>
        <w:p w14:paraId="3C0354D0" w14:textId="77777777" w:rsidR="005E2633" w:rsidRPr="000E48BC" w:rsidRDefault="005E2633" w:rsidP="005B640F">
          <w:pPr>
            <w:pStyle w:val="stBilgi"/>
            <w:rPr>
              <w:rFonts w:ascii="Times New Roman" w:hAnsi="Times New Roman"/>
              <w:b/>
            </w:rPr>
          </w:pPr>
          <w:r w:rsidRPr="000E48BC">
            <w:rPr>
              <w:rFonts w:ascii="Times New Roman" w:hAnsi="Times New Roman"/>
              <w:b/>
            </w:rPr>
            <w:t>Rev. No</w:t>
          </w:r>
        </w:p>
      </w:tc>
      <w:tc>
        <w:tcPr>
          <w:tcW w:w="0" w:type="auto"/>
          <w:shd w:val="clear" w:color="auto" w:fill="auto"/>
        </w:tcPr>
        <w:p w14:paraId="66D9965D" w14:textId="77777777" w:rsidR="005E2633" w:rsidRPr="000E48BC" w:rsidRDefault="005E2633">
          <w:pPr>
            <w:pStyle w:val="stBilgi"/>
            <w:rPr>
              <w:rFonts w:ascii="Times New Roman" w:hAnsi="Times New Roman"/>
              <w:b/>
            </w:rPr>
          </w:pPr>
          <w:r w:rsidRPr="000E48BC">
            <w:rPr>
              <w:rFonts w:ascii="Times New Roman" w:hAnsi="Times New Roman"/>
              <w:b/>
            </w:rPr>
            <w:t>Yayın Tarihi</w:t>
          </w:r>
        </w:p>
      </w:tc>
      <w:tc>
        <w:tcPr>
          <w:tcW w:w="0" w:type="auto"/>
          <w:shd w:val="clear" w:color="auto" w:fill="auto"/>
        </w:tcPr>
        <w:p w14:paraId="446A4FB7" w14:textId="77777777" w:rsidR="005E2633" w:rsidRPr="000E48BC" w:rsidRDefault="005E2633">
          <w:pPr>
            <w:pStyle w:val="stBilgi"/>
            <w:rPr>
              <w:rFonts w:ascii="Times New Roman" w:hAnsi="Times New Roman"/>
              <w:b/>
            </w:rPr>
          </w:pPr>
          <w:r w:rsidRPr="000E48BC">
            <w:rPr>
              <w:rFonts w:ascii="Times New Roman" w:hAnsi="Times New Roman"/>
              <w:b/>
            </w:rPr>
            <w:t>Revizyon Tarihi</w:t>
          </w:r>
        </w:p>
      </w:tc>
      <w:tc>
        <w:tcPr>
          <w:tcW w:w="0" w:type="auto"/>
          <w:shd w:val="clear" w:color="auto" w:fill="auto"/>
        </w:tcPr>
        <w:p w14:paraId="3D8108D5" w14:textId="77777777" w:rsidR="005E2633" w:rsidRPr="000E48BC" w:rsidRDefault="005E2633">
          <w:pPr>
            <w:pStyle w:val="stBilgi"/>
            <w:rPr>
              <w:rFonts w:ascii="Times New Roman" w:hAnsi="Times New Roman"/>
              <w:b/>
            </w:rPr>
          </w:pPr>
          <w:r w:rsidRPr="000E48BC">
            <w:rPr>
              <w:rFonts w:ascii="Times New Roman" w:hAnsi="Times New Roman"/>
              <w:b/>
            </w:rPr>
            <w:t>Döküman No</w:t>
          </w:r>
        </w:p>
      </w:tc>
      <w:tc>
        <w:tcPr>
          <w:tcW w:w="0" w:type="auto"/>
          <w:shd w:val="clear" w:color="auto" w:fill="auto"/>
        </w:tcPr>
        <w:p w14:paraId="1A3C95B1" w14:textId="77777777" w:rsidR="005E2633" w:rsidRPr="000E48BC" w:rsidRDefault="005E2633">
          <w:pPr>
            <w:pStyle w:val="stBilgi"/>
            <w:rPr>
              <w:rFonts w:ascii="Times New Roman" w:hAnsi="Times New Roman"/>
              <w:b/>
            </w:rPr>
          </w:pPr>
          <w:r w:rsidRPr="000E48BC">
            <w:rPr>
              <w:rFonts w:ascii="Times New Roman" w:hAnsi="Times New Roman"/>
              <w:b/>
            </w:rPr>
            <w:t>Sayfa No</w:t>
          </w:r>
        </w:p>
      </w:tc>
    </w:tr>
    <w:tr w:rsidR="005E2633" w:rsidRPr="000E48BC" w14:paraId="3EE11820" w14:textId="77777777" w:rsidTr="005B640F">
      <w:tc>
        <w:tcPr>
          <w:tcW w:w="0" w:type="auto"/>
          <w:shd w:val="clear" w:color="auto" w:fill="auto"/>
        </w:tcPr>
        <w:p w14:paraId="4DC5042D" w14:textId="77777777" w:rsidR="005E2633" w:rsidRPr="000E48BC" w:rsidRDefault="005E2633">
          <w:pPr>
            <w:pStyle w:val="stBilgi"/>
            <w:rPr>
              <w:rFonts w:ascii="Times New Roman" w:hAnsi="Times New Roman"/>
              <w:b/>
            </w:rPr>
          </w:pPr>
        </w:p>
      </w:tc>
      <w:tc>
        <w:tcPr>
          <w:tcW w:w="0" w:type="auto"/>
          <w:shd w:val="clear" w:color="auto" w:fill="auto"/>
        </w:tcPr>
        <w:p w14:paraId="1A3DFE07" w14:textId="77777777" w:rsidR="005E2633" w:rsidRPr="000E48BC" w:rsidRDefault="005E2633">
          <w:pPr>
            <w:pStyle w:val="stBilgi"/>
            <w:rPr>
              <w:rFonts w:ascii="Times New Roman" w:hAnsi="Times New Roman"/>
              <w:b/>
            </w:rPr>
          </w:pPr>
        </w:p>
      </w:tc>
      <w:tc>
        <w:tcPr>
          <w:tcW w:w="0" w:type="auto"/>
          <w:shd w:val="clear" w:color="auto" w:fill="auto"/>
        </w:tcPr>
        <w:p w14:paraId="5747178D" w14:textId="77777777" w:rsidR="005E2633" w:rsidRPr="000E48BC" w:rsidRDefault="005E2633">
          <w:pPr>
            <w:pStyle w:val="stBilgi"/>
            <w:rPr>
              <w:rFonts w:ascii="Times New Roman" w:hAnsi="Times New Roman"/>
              <w:b/>
            </w:rPr>
          </w:pPr>
        </w:p>
      </w:tc>
      <w:tc>
        <w:tcPr>
          <w:tcW w:w="0" w:type="auto"/>
          <w:shd w:val="clear" w:color="auto" w:fill="auto"/>
        </w:tcPr>
        <w:p w14:paraId="5D5F6139" w14:textId="77777777" w:rsidR="005E2633" w:rsidRPr="000E48BC" w:rsidRDefault="005E2633">
          <w:pPr>
            <w:pStyle w:val="stBilgi"/>
            <w:rPr>
              <w:rFonts w:ascii="Times New Roman" w:hAnsi="Times New Roman"/>
              <w:b/>
            </w:rPr>
          </w:pPr>
        </w:p>
      </w:tc>
      <w:tc>
        <w:tcPr>
          <w:tcW w:w="0" w:type="auto"/>
          <w:shd w:val="clear" w:color="auto" w:fill="auto"/>
        </w:tcPr>
        <w:p w14:paraId="2F21C237" w14:textId="77777777" w:rsidR="005E2633" w:rsidRPr="000E48BC" w:rsidRDefault="005E2633">
          <w:pPr>
            <w:pStyle w:val="stBilgi"/>
            <w:rPr>
              <w:rFonts w:ascii="Times New Roman" w:hAnsi="Times New Roman"/>
              <w:b/>
            </w:rPr>
          </w:pPr>
        </w:p>
      </w:tc>
      <w:tc>
        <w:tcPr>
          <w:tcW w:w="0" w:type="auto"/>
          <w:shd w:val="clear" w:color="auto" w:fill="auto"/>
        </w:tcPr>
        <w:p w14:paraId="3D249125" w14:textId="77777777" w:rsidR="005E2633" w:rsidRPr="000E48BC" w:rsidRDefault="005E2633">
          <w:pPr>
            <w:pStyle w:val="stBilgi"/>
            <w:rPr>
              <w:rFonts w:ascii="Times New Roman" w:hAnsi="Times New Roman"/>
              <w:b/>
            </w:rPr>
          </w:pPr>
        </w:p>
      </w:tc>
    </w:tr>
    <w:tr w:rsidR="005E2633" w:rsidRPr="000E48BC" w14:paraId="597346D2" w14:textId="77777777" w:rsidTr="005B640F">
      <w:tc>
        <w:tcPr>
          <w:tcW w:w="0" w:type="auto"/>
          <w:shd w:val="clear" w:color="auto" w:fill="auto"/>
        </w:tcPr>
        <w:p w14:paraId="5C675BBD" w14:textId="77777777" w:rsidR="005E2633" w:rsidRPr="000E48BC" w:rsidRDefault="005E2633">
          <w:pPr>
            <w:pStyle w:val="stBilgi"/>
            <w:rPr>
              <w:rFonts w:ascii="Times New Roman" w:hAnsi="Times New Roman"/>
              <w:b/>
            </w:rPr>
          </w:pPr>
        </w:p>
      </w:tc>
      <w:tc>
        <w:tcPr>
          <w:tcW w:w="0" w:type="auto"/>
          <w:gridSpan w:val="5"/>
          <w:shd w:val="clear" w:color="auto" w:fill="auto"/>
        </w:tcPr>
        <w:p w14:paraId="043752E1" w14:textId="77777777" w:rsidR="005E2633" w:rsidRPr="000E48BC" w:rsidRDefault="005E2633" w:rsidP="005B640F">
          <w:pPr>
            <w:pStyle w:val="stBilgi"/>
            <w:jc w:val="center"/>
            <w:rPr>
              <w:rFonts w:ascii="Times New Roman" w:hAnsi="Times New Roman"/>
              <w:b/>
              <w:color w:val="FF0000"/>
            </w:rPr>
          </w:pPr>
          <w:r w:rsidRPr="000E48BC">
            <w:rPr>
              <w:rFonts w:ascii="Times New Roman" w:hAnsi="Times New Roman"/>
              <w:b/>
              <w:color w:val="FF0000"/>
            </w:rPr>
            <w:t>TEHLİKELİ MADDE GÜVENLİK REHBERİ</w:t>
          </w:r>
        </w:p>
      </w:tc>
    </w:tr>
  </w:tbl>
  <w:p w14:paraId="3670D243" w14:textId="77777777" w:rsidR="005E2633" w:rsidRDefault="005E2633">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2DD54" w14:textId="77777777" w:rsidR="005E2633" w:rsidRDefault="005E2633" w:rsidP="005B640F">
    <w:pPr>
      <w:pStyle w:val="stBilgi"/>
      <w:ind w:right="360"/>
      <w:rPr>
        <w:rStyle w:val="SayfaNumara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458"/>
      <w:gridCol w:w="2037"/>
      <w:gridCol w:w="1483"/>
      <w:gridCol w:w="959"/>
      <w:gridCol w:w="1494"/>
      <w:gridCol w:w="1085"/>
    </w:tblGrid>
    <w:tr w:rsidR="005E2633" w:rsidRPr="000E48BC" w14:paraId="69E43549" w14:textId="77777777" w:rsidTr="003D1B50">
      <w:tc>
        <w:tcPr>
          <w:tcW w:w="1458" w:type="dxa"/>
          <w:vMerge w:val="restart"/>
          <w:shd w:val="clear" w:color="auto" w:fill="auto"/>
          <w:vAlign w:val="center"/>
        </w:tcPr>
        <w:p w14:paraId="605A07EF" w14:textId="45A3367E" w:rsidR="005E2633" w:rsidRPr="00DC27D0" w:rsidRDefault="00952A7A" w:rsidP="0047742D">
          <w:pPr>
            <w:pStyle w:val="stBilgi"/>
            <w:ind w:right="360"/>
            <w:jc w:val="center"/>
            <w:rPr>
              <w:rFonts w:ascii="Times New Roman" w:hAnsi="Times New Roman"/>
              <w:b/>
              <w:color w:val="548DD4"/>
              <w:sz w:val="2"/>
              <w:szCs w:val="2"/>
            </w:rPr>
          </w:pPr>
          <w:r>
            <w:rPr>
              <w:b/>
              <w:bCs/>
              <w:sz w:val="48"/>
              <w:szCs w:val="48"/>
            </w:rPr>
            <w:drawing>
              <wp:anchor distT="0" distB="0" distL="114300" distR="114300" simplePos="0" relativeHeight="251658240" behindDoc="1" locked="0" layoutInCell="1" allowOverlap="1" wp14:anchorId="216E5E43" wp14:editId="627B73FF">
                <wp:simplePos x="0" y="0"/>
                <wp:positionH relativeFrom="column">
                  <wp:posOffset>-55245</wp:posOffset>
                </wp:positionH>
                <wp:positionV relativeFrom="paragraph">
                  <wp:posOffset>-6350</wp:posOffset>
                </wp:positionV>
                <wp:extent cx="857250" cy="316865"/>
                <wp:effectExtent l="0" t="0" r="0" b="6985"/>
                <wp:wrapTight wrapText="bothSides">
                  <wp:wrapPolygon edited="0">
                    <wp:start x="0" y="0"/>
                    <wp:lineTo x="0" y="20778"/>
                    <wp:lineTo x="21120" y="20778"/>
                    <wp:lineTo x="21120" y="0"/>
                    <wp:lineTo x="0" y="0"/>
                  </wp:wrapPolygon>
                </wp:wrapTight>
                <wp:docPr id="1649242968" name="Resim 1649242968" descr="metin, küçük resi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küçük resim içeren bir resim&#10;&#10;Açıklama otomatik olarak oluşturuldu"/>
                        <pic:cNvPicPr>
                          <a:picLocks noChangeAspect="1" noChangeArrowheads="1"/>
                        </pic:cNvPicPr>
                      </pic:nvPicPr>
                      <pic:blipFill rotWithShape="1">
                        <a:blip r:embed="rId1">
                          <a:extLst>
                            <a:ext uri="{28A0092B-C50C-407E-A947-70E740481C1C}">
                              <a14:useLocalDpi xmlns:a14="http://schemas.microsoft.com/office/drawing/2010/main" val="0"/>
                            </a:ext>
                          </a:extLst>
                        </a:blip>
                        <a:srcRect r="47113"/>
                        <a:stretch/>
                      </pic:blipFill>
                      <pic:spPr bwMode="auto">
                        <a:xfrm>
                          <a:off x="0" y="0"/>
                          <a:ext cx="857250" cy="3168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037" w:type="dxa"/>
          <w:shd w:val="clear" w:color="auto" w:fill="auto"/>
        </w:tcPr>
        <w:p w14:paraId="78EF4EEA" w14:textId="77777777" w:rsidR="005E2633" w:rsidRPr="000E48BC" w:rsidRDefault="005E2633" w:rsidP="0047742D">
          <w:pPr>
            <w:pStyle w:val="stBilgi"/>
            <w:jc w:val="center"/>
            <w:rPr>
              <w:rFonts w:ascii="Times New Roman" w:hAnsi="Times New Roman"/>
              <w:b/>
            </w:rPr>
          </w:pPr>
          <w:r w:rsidRPr="000E48BC">
            <w:rPr>
              <w:rFonts w:ascii="Times New Roman" w:hAnsi="Times New Roman"/>
              <w:b/>
            </w:rPr>
            <w:t>Döküman No</w:t>
          </w:r>
        </w:p>
      </w:tc>
      <w:tc>
        <w:tcPr>
          <w:tcW w:w="1483" w:type="dxa"/>
          <w:shd w:val="clear" w:color="auto" w:fill="auto"/>
        </w:tcPr>
        <w:p w14:paraId="0FB357DA" w14:textId="77777777" w:rsidR="005E2633" w:rsidRPr="000E48BC" w:rsidRDefault="005E2633" w:rsidP="0047742D">
          <w:pPr>
            <w:pStyle w:val="stBilgi"/>
            <w:jc w:val="center"/>
            <w:rPr>
              <w:rFonts w:ascii="Times New Roman" w:hAnsi="Times New Roman"/>
              <w:b/>
            </w:rPr>
          </w:pPr>
          <w:r w:rsidRPr="000E48BC">
            <w:rPr>
              <w:rFonts w:ascii="Times New Roman" w:hAnsi="Times New Roman"/>
              <w:b/>
            </w:rPr>
            <w:t>Yayın Tarihi</w:t>
          </w:r>
        </w:p>
      </w:tc>
      <w:tc>
        <w:tcPr>
          <w:tcW w:w="959" w:type="dxa"/>
          <w:shd w:val="clear" w:color="auto" w:fill="auto"/>
        </w:tcPr>
        <w:p w14:paraId="6E3E0EF3" w14:textId="77777777" w:rsidR="005E2633" w:rsidRPr="000E48BC" w:rsidRDefault="005E2633" w:rsidP="0047742D">
          <w:pPr>
            <w:pStyle w:val="stBilgi"/>
            <w:jc w:val="center"/>
            <w:rPr>
              <w:rFonts w:ascii="Times New Roman" w:hAnsi="Times New Roman"/>
              <w:b/>
            </w:rPr>
          </w:pPr>
          <w:r w:rsidRPr="000E48BC">
            <w:rPr>
              <w:rFonts w:ascii="Times New Roman" w:hAnsi="Times New Roman"/>
              <w:b/>
            </w:rPr>
            <w:t>Rev. No</w:t>
          </w:r>
        </w:p>
      </w:tc>
      <w:tc>
        <w:tcPr>
          <w:tcW w:w="1494" w:type="dxa"/>
          <w:shd w:val="clear" w:color="auto" w:fill="auto"/>
        </w:tcPr>
        <w:p w14:paraId="5DD0686D" w14:textId="77777777" w:rsidR="005E2633" w:rsidRPr="000E48BC" w:rsidRDefault="005E2633" w:rsidP="0047742D">
          <w:pPr>
            <w:pStyle w:val="stBilgi"/>
            <w:jc w:val="center"/>
            <w:rPr>
              <w:rFonts w:ascii="Times New Roman" w:hAnsi="Times New Roman"/>
              <w:b/>
            </w:rPr>
          </w:pPr>
          <w:r w:rsidRPr="000E48BC">
            <w:rPr>
              <w:rFonts w:ascii="Times New Roman" w:hAnsi="Times New Roman"/>
              <w:b/>
            </w:rPr>
            <w:t>Revizyon Tarihi</w:t>
          </w:r>
        </w:p>
      </w:tc>
      <w:tc>
        <w:tcPr>
          <w:tcW w:w="1085" w:type="dxa"/>
          <w:shd w:val="clear" w:color="auto" w:fill="auto"/>
        </w:tcPr>
        <w:p w14:paraId="1F430A05" w14:textId="77777777" w:rsidR="005E2633" w:rsidRPr="000E48BC" w:rsidRDefault="005E2633" w:rsidP="0047742D">
          <w:pPr>
            <w:pStyle w:val="stBilgi"/>
            <w:jc w:val="center"/>
            <w:rPr>
              <w:rFonts w:ascii="Times New Roman" w:hAnsi="Times New Roman"/>
              <w:b/>
            </w:rPr>
          </w:pPr>
          <w:r w:rsidRPr="000E48BC">
            <w:rPr>
              <w:rFonts w:ascii="Times New Roman" w:hAnsi="Times New Roman"/>
              <w:b/>
            </w:rPr>
            <w:t>Sayfa No</w:t>
          </w:r>
        </w:p>
      </w:tc>
    </w:tr>
    <w:tr w:rsidR="005E2633" w:rsidRPr="000E48BC" w14:paraId="47DD7FB9" w14:textId="77777777" w:rsidTr="003D1B50">
      <w:trPr>
        <w:trHeight w:val="330"/>
      </w:trPr>
      <w:tc>
        <w:tcPr>
          <w:tcW w:w="1458" w:type="dxa"/>
          <w:vMerge/>
          <w:shd w:val="clear" w:color="auto" w:fill="auto"/>
        </w:tcPr>
        <w:p w14:paraId="72DD18B1" w14:textId="77777777" w:rsidR="005E2633" w:rsidRPr="000E48BC" w:rsidRDefault="005E2633" w:rsidP="0047742D">
          <w:pPr>
            <w:pStyle w:val="stBilgi"/>
            <w:jc w:val="center"/>
            <w:rPr>
              <w:rFonts w:ascii="Times New Roman" w:hAnsi="Times New Roman"/>
              <w:b/>
            </w:rPr>
          </w:pPr>
        </w:p>
      </w:tc>
      <w:tc>
        <w:tcPr>
          <w:tcW w:w="2037" w:type="dxa"/>
          <w:shd w:val="clear" w:color="auto" w:fill="auto"/>
        </w:tcPr>
        <w:p w14:paraId="27094313" w14:textId="33EF3EB9" w:rsidR="005E2633" w:rsidRPr="000E48BC" w:rsidRDefault="003D1B50" w:rsidP="0047742D">
          <w:pPr>
            <w:pStyle w:val="stBilgi"/>
            <w:jc w:val="center"/>
            <w:rPr>
              <w:rFonts w:ascii="Times New Roman" w:hAnsi="Times New Roman"/>
              <w:b/>
            </w:rPr>
          </w:pPr>
          <w:r>
            <w:rPr>
              <w:rFonts w:ascii="Times New Roman" w:hAnsi="Times New Roman"/>
              <w:b/>
            </w:rPr>
            <w:t>T</w:t>
          </w:r>
          <w:r w:rsidR="00C361E3">
            <w:rPr>
              <w:rFonts w:ascii="Times New Roman" w:hAnsi="Times New Roman"/>
              <w:b/>
            </w:rPr>
            <w:t>Y</w:t>
          </w:r>
          <w:r w:rsidR="002B61E4">
            <w:rPr>
              <w:rFonts w:ascii="Times New Roman" w:hAnsi="Times New Roman"/>
              <w:b/>
            </w:rPr>
            <w:t>E</w:t>
          </w:r>
          <w:r w:rsidR="00C361E3">
            <w:rPr>
              <w:rFonts w:ascii="Times New Roman" w:hAnsi="Times New Roman"/>
              <w:b/>
            </w:rPr>
            <w:t>R</w:t>
          </w:r>
          <w:r>
            <w:rPr>
              <w:rFonts w:ascii="Times New Roman" w:hAnsi="Times New Roman"/>
              <w:b/>
            </w:rPr>
            <w:t>-TR-001</w:t>
          </w:r>
        </w:p>
      </w:tc>
      <w:tc>
        <w:tcPr>
          <w:tcW w:w="1483" w:type="dxa"/>
          <w:shd w:val="clear" w:color="auto" w:fill="auto"/>
        </w:tcPr>
        <w:p w14:paraId="295F04A6" w14:textId="6F4AE4FF" w:rsidR="005E2633" w:rsidRPr="000E48BC" w:rsidRDefault="002A4F83" w:rsidP="0047742D">
          <w:pPr>
            <w:pStyle w:val="stBilgi"/>
            <w:jc w:val="center"/>
            <w:rPr>
              <w:rFonts w:ascii="Times New Roman" w:hAnsi="Times New Roman"/>
              <w:b/>
            </w:rPr>
          </w:pPr>
          <w:r>
            <w:rPr>
              <w:rFonts w:ascii="Times New Roman" w:hAnsi="Times New Roman"/>
              <w:b/>
            </w:rPr>
            <w:t>21.06.2021</w:t>
          </w:r>
        </w:p>
      </w:tc>
      <w:tc>
        <w:tcPr>
          <w:tcW w:w="959" w:type="dxa"/>
          <w:shd w:val="clear" w:color="auto" w:fill="auto"/>
        </w:tcPr>
        <w:p w14:paraId="3D42187D" w14:textId="708532EC" w:rsidR="005E2633" w:rsidRPr="000E48BC" w:rsidRDefault="0058699F" w:rsidP="0047742D">
          <w:pPr>
            <w:pStyle w:val="stBilgi"/>
            <w:jc w:val="center"/>
            <w:rPr>
              <w:rFonts w:ascii="Times New Roman" w:hAnsi="Times New Roman"/>
              <w:b/>
            </w:rPr>
          </w:pPr>
          <w:r>
            <w:rPr>
              <w:rFonts w:ascii="Times New Roman" w:hAnsi="Times New Roman"/>
              <w:b/>
            </w:rPr>
            <w:t>3</w:t>
          </w:r>
        </w:p>
      </w:tc>
      <w:tc>
        <w:tcPr>
          <w:tcW w:w="1494" w:type="dxa"/>
          <w:shd w:val="clear" w:color="auto" w:fill="auto"/>
        </w:tcPr>
        <w:p w14:paraId="2BB2587D" w14:textId="0274A1C3" w:rsidR="005E2633" w:rsidRPr="000E48BC" w:rsidRDefault="00782A84" w:rsidP="0047742D">
          <w:pPr>
            <w:pStyle w:val="stBilgi"/>
            <w:jc w:val="center"/>
            <w:rPr>
              <w:rFonts w:ascii="Times New Roman" w:hAnsi="Times New Roman"/>
              <w:b/>
            </w:rPr>
          </w:pPr>
          <w:r>
            <w:rPr>
              <w:rFonts w:ascii="Times New Roman" w:hAnsi="Times New Roman"/>
              <w:b/>
            </w:rPr>
            <w:t>17/2/2025</w:t>
          </w:r>
        </w:p>
      </w:tc>
      <w:tc>
        <w:tcPr>
          <w:tcW w:w="1085" w:type="dxa"/>
          <w:shd w:val="clear" w:color="auto" w:fill="auto"/>
        </w:tcPr>
        <w:p w14:paraId="73F98E85" w14:textId="1D81537A" w:rsidR="005E2633" w:rsidRPr="000E48BC" w:rsidRDefault="005E2633" w:rsidP="0047742D">
          <w:pPr>
            <w:pStyle w:val="stBilgi"/>
            <w:jc w:val="center"/>
            <w:rPr>
              <w:rFonts w:ascii="Times New Roman" w:hAnsi="Times New Roman"/>
              <w:b/>
            </w:rPr>
          </w:pPr>
          <w:r>
            <w:rPr>
              <w:rStyle w:val="SayfaNumaras"/>
            </w:rPr>
            <w:fldChar w:fldCharType="begin"/>
          </w:r>
          <w:r>
            <w:rPr>
              <w:rStyle w:val="SayfaNumaras"/>
            </w:rPr>
            <w:instrText xml:space="preserve">PAGE  </w:instrText>
          </w:r>
          <w:r>
            <w:rPr>
              <w:rStyle w:val="SayfaNumaras"/>
            </w:rPr>
            <w:fldChar w:fldCharType="separate"/>
          </w:r>
          <w:r w:rsidR="00C0081C">
            <w:rPr>
              <w:rStyle w:val="SayfaNumaras"/>
            </w:rPr>
            <w:t>1-10</w:t>
          </w:r>
          <w:r>
            <w:rPr>
              <w:rStyle w:val="SayfaNumaras"/>
            </w:rPr>
            <w:fldChar w:fldCharType="end"/>
          </w:r>
        </w:p>
      </w:tc>
    </w:tr>
    <w:tr w:rsidR="005E2633" w:rsidRPr="000E48BC" w14:paraId="5DDA171C" w14:textId="77777777" w:rsidTr="003D1B50">
      <w:trPr>
        <w:trHeight w:val="168"/>
      </w:trPr>
      <w:tc>
        <w:tcPr>
          <w:tcW w:w="1458" w:type="dxa"/>
          <w:vMerge/>
          <w:shd w:val="clear" w:color="auto" w:fill="auto"/>
        </w:tcPr>
        <w:p w14:paraId="1779BC58" w14:textId="77777777" w:rsidR="005E2633" w:rsidRPr="000E48BC" w:rsidRDefault="005E2633" w:rsidP="0047742D">
          <w:pPr>
            <w:pStyle w:val="stBilgi"/>
            <w:jc w:val="center"/>
            <w:rPr>
              <w:rFonts w:ascii="Times New Roman" w:hAnsi="Times New Roman"/>
              <w:b/>
            </w:rPr>
          </w:pPr>
        </w:p>
      </w:tc>
      <w:tc>
        <w:tcPr>
          <w:tcW w:w="7058" w:type="dxa"/>
          <w:gridSpan w:val="5"/>
          <w:shd w:val="clear" w:color="auto" w:fill="auto"/>
        </w:tcPr>
        <w:p w14:paraId="343B312B" w14:textId="2321FEBF" w:rsidR="005E2633" w:rsidRPr="000E48BC" w:rsidRDefault="00DE7468" w:rsidP="0047742D">
          <w:pPr>
            <w:pStyle w:val="stBilgi"/>
            <w:jc w:val="center"/>
            <w:rPr>
              <w:rFonts w:ascii="Times New Roman" w:hAnsi="Times New Roman"/>
              <w:b/>
              <w:color w:val="FF0000"/>
            </w:rPr>
          </w:pPr>
          <w:r>
            <w:rPr>
              <w:rFonts w:ascii="Times New Roman" w:hAnsi="Times New Roman"/>
              <w:b/>
              <w:color w:val="FF0000"/>
            </w:rPr>
            <w:t>TEHLİKELİ YÜK ELLEÇLEME REHBERİ</w:t>
          </w:r>
        </w:p>
      </w:tc>
    </w:tr>
  </w:tbl>
  <w:p w14:paraId="12B57ADF" w14:textId="77777777" w:rsidR="005E2633" w:rsidRPr="002D20A8" w:rsidRDefault="005E2633" w:rsidP="005B640F">
    <w:pPr>
      <w:pStyle w:val="stBilgi"/>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FFFFFFFF"/>
    <w:lvl w:ilvl="0">
      <w:start w:val="1"/>
      <w:numFmt w:val="decimal"/>
      <w:lvlText w:val="%1-"/>
      <w:lvlJc w:val="left"/>
      <w:pPr>
        <w:ind w:left="418" w:hanging="258"/>
      </w:pPr>
      <w:rPr>
        <w:rFonts w:ascii="Times New Roman" w:eastAsia="Times New Roman" w:hAnsi="Times New Roman" w:cs="Times New Roman"/>
        <w:b w:val="0"/>
        <w:bCs w:val="0"/>
        <w:i w:val="0"/>
        <w:iCs w:val="0"/>
        <w:w w:val="105"/>
        <w:sz w:val="22"/>
        <w:szCs w:val="22"/>
      </w:rPr>
    </w:lvl>
    <w:lvl w:ilvl="1">
      <w:numFmt w:val="bullet"/>
      <w:lvlText w:val="•"/>
      <w:lvlJc w:val="left"/>
      <w:pPr>
        <w:ind w:left="1470" w:hanging="258"/>
      </w:pPr>
      <w:rPr>
        <w:rFonts w:ascii="Calibri"/>
      </w:rPr>
    </w:lvl>
    <w:lvl w:ilvl="2">
      <w:numFmt w:val="bullet"/>
      <w:lvlText w:val="•"/>
      <w:lvlJc w:val="left"/>
      <w:pPr>
        <w:ind w:left="2520" w:hanging="258"/>
      </w:pPr>
      <w:rPr>
        <w:rFonts w:ascii="Calibri" w:hAnsi="Calibri"/>
      </w:rPr>
    </w:lvl>
    <w:lvl w:ilvl="3">
      <w:numFmt w:val="bullet"/>
      <w:lvlText w:val="•"/>
      <w:lvlJc w:val="left"/>
      <w:pPr>
        <w:ind w:left="3571" w:hanging="258"/>
      </w:pPr>
      <w:rPr>
        <w:rFonts w:ascii="Calibri" w:hAnsi="Calibri"/>
      </w:rPr>
    </w:lvl>
    <w:lvl w:ilvl="4">
      <w:numFmt w:val="bullet"/>
      <w:lvlText w:val="•"/>
      <w:lvlJc w:val="left"/>
      <w:pPr>
        <w:ind w:left="4621" w:hanging="258"/>
      </w:pPr>
      <w:rPr>
        <w:rFonts w:ascii="Calibri" w:hAnsi="Calibri"/>
      </w:rPr>
    </w:lvl>
    <w:lvl w:ilvl="5">
      <w:numFmt w:val="bullet"/>
      <w:lvlText w:val="•"/>
      <w:lvlJc w:val="left"/>
      <w:pPr>
        <w:ind w:left="5672" w:hanging="258"/>
      </w:pPr>
      <w:rPr>
        <w:rFonts w:ascii="Calibri" w:hAnsi="Calibri"/>
      </w:rPr>
    </w:lvl>
    <w:lvl w:ilvl="6">
      <w:numFmt w:val="bullet"/>
      <w:lvlText w:val="•"/>
      <w:lvlJc w:val="left"/>
      <w:pPr>
        <w:ind w:left="6722" w:hanging="258"/>
      </w:pPr>
      <w:rPr>
        <w:rFonts w:ascii="Calibri" w:hAnsi="Calibri"/>
      </w:rPr>
    </w:lvl>
    <w:lvl w:ilvl="7">
      <w:numFmt w:val="bullet"/>
      <w:lvlText w:val="•"/>
      <w:lvlJc w:val="left"/>
      <w:pPr>
        <w:ind w:left="7772" w:hanging="258"/>
      </w:pPr>
      <w:rPr>
        <w:rFonts w:ascii="Calibri" w:hAnsi="Calibri"/>
      </w:rPr>
    </w:lvl>
    <w:lvl w:ilvl="8">
      <w:numFmt w:val="bullet"/>
      <w:lvlText w:val="•"/>
      <w:lvlJc w:val="left"/>
      <w:pPr>
        <w:ind w:left="8823" w:hanging="258"/>
      </w:pPr>
      <w:rPr>
        <w:rFonts w:ascii="Calibri" w:hAnsi="Calibri"/>
      </w:rPr>
    </w:lvl>
  </w:abstractNum>
  <w:abstractNum w:abstractNumId="1" w15:restartNumberingAfterBreak="0">
    <w:nsid w:val="083A4B98"/>
    <w:multiLevelType w:val="multilevel"/>
    <w:tmpl w:val="B0CAA572"/>
    <w:lvl w:ilvl="0">
      <w:start w:val="1"/>
      <w:numFmt w:val="decimal"/>
      <w:lvlText w:val="%1."/>
      <w:lvlJc w:val="left"/>
      <w:pPr>
        <w:ind w:left="360" w:hanging="360"/>
      </w:pPr>
    </w:lvl>
    <w:lvl w:ilvl="1">
      <w:start w:val="2"/>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2" w15:restartNumberingAfterBreak="0">
    <w:nsid w:val="09040E78"/>
    <w:multiLevelType w:val="hybridMultilevel"/>
    <w:tmpl w:val="775EB8AC"/>
    <w:lvl w:ilvl="0" w:tplc="A0765F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11E5098"/>
    <w:multiLevelType w:val="hybridMultilevel"/>
    <w:tmpl w:val="9AA05278"/>
    <w:lvl w:ilvl="0" w:tplc="CFB874E6">
      <w:start w:val="1"/>
      <w:numFmt w:val="upperLetter"/>
      <w:lvlText w:val="%1)"/>
      <w:lvlJc w:val="left"/>
      <w:pPr>
        <w:ind w:left="1069" w:hanging="360"/>
      </w:pPr>
      <w:rPr>
        <w:rFonts w:cs="Times New Roman" w:hint="default"/>
      </w:rPr>
    </w:lvl>
    <w:lvl w:ilvl="1" w:tplc="041F0019" w:tentative="1">
      <w:start w:val="1"/>
      <w:numFmt w:val="lowerLetter"/>
      <w:lvlText w:val="%2."/>
      <w:lvlJc w:val="left"/>
      <w:pPr>
        <w:ind w:left="1789" w:hanging="360"/>
      </w:pPr>
      <w:rPr>
        <w:rFonts w:cs="Times New Roman"/>
      </w:rPr>
    </w:lvl>
    <w:lvl w:ilvl="2" w:tplc="041F001B" w:tentative="1">
      <w:start w:val="1"/>
      <w:numFmt w:val="lowerRoman"/>
      <w:lvlText w:val="%3."/>
      <w:lvlJc w:val="right"/>
      <w:pPr>
        <w:ind w:left="2509" w:hanging="180"/>
      </w:pPr>
      <w:rPr>
        <w:rFonts w:cs="Times New Roman"/>
      </w:rPr>
    </w:lvl>
    <w:lvl w:ilvl="3" w:tplc="041F000F" w:tentative="1">
      <w:start w:val="1"/>
      <w:numFmt w:val="decimal"/>
      <w:lvlText w:val="%4."/>
      <w:lvlJc w:val="left"/>
      <w:pPr>
        <w:ind w:left="3229" w:hanging="360"/>
      </w:pPr>
      <w:rPr>
        <w:rFonts w:cs="Times New Roman"/>
      </w:rPr>
    </w:lvl>
    <w:lvl w:ilvl="4" w:tplc="041F0019" w:tentative="1">
      <w:start w:val="1"/>
      <w:numFmt w:val="lowerLetter"/>
      <w:lvlText w:val="%5."/>
      <w:lvlJc w:val="left"/>
      <w:pPr>
        <w:ind w:left="3949" w:hanging="360"/>
      </w:pPr>
      <w:rPr>
        <w:rFonts w:cs="Times New Roman"/>
      </w:rPr>
    </w:lvl>
    <w:lvl w:ilvl="5" w:tplc="041F001B" w:tentative="1">
      <w:start w:val="1"/>
      <w:numFmt w:val="lowerRoman"/>
      <w:lvlText w:val="%6."/>
      <w:lvlJc w:val="right"/>
      <w:pPr>
        <w:ind w:left="4669" w:hanging="180"/>
      </w:pPr>
      <w:rPr>
        <w:rFonts w:cs="Times New Roman"/>
      </w:rPr>
    </w:lvl>
    <w:lvl w:ilvl="6" w:tplc="041F000F" w:tentative="1">
      <w:start w:val="1"/>
      <w:numFmt w:val="decimal"/>
      <w:lvlText w:val="%7."/>
      <w:lvlJc w:val="left"/>
      <w:pPr>
        <w:ind w:left="5389" w:hanging="360"/>
      </w:pPr>
      <w:rPr>
        <w:rFonts w:cs="Times New Roman"/>
      </w:rPr>
    </w:lvl>
    <w:lvl w:ilvl="7" w:tplc="041F0019" w:tentative="1">
      <w:start w:val="1"/>
      <w:numFmt w:val="lowerLetter"/>
      <w:lvlText w:val="%8."/>
      <w:lvlJc w:val="left"/>
      <w:pPr>
        <w:ind w:left="6109" w:hanging="360"/>
      </w:pPr>
      <w:rPr>
        <w:rFonts w:cs="Times New Roman"/>
      </w:rPr>
    </w:lvl>
    <w:lvl w:ilvl="8" w:tplc="041F001B" w:tentative="1">
      <w:start w:val="1"/>
      <w:numFmt w:val="lowerRoman"/>
      <w:lvlText w:val="%9."/>
      <w:lvlJc w:val="right"/>
      <w:pPr>
        <w:ind w:left="6829" w:hanging="180"/>
      </w:pPr>
      <w:rPr>
        <w:rFonts w:cs="Times New Roman"/>
      </w:rPr>
    </w:lvl>
  </w:abstractNum>
  <w:abstractNum w:abstractNumId="4" w15:restartNumberingAfterBreak="0">
    <w:nsid w:val="140B15C5"/>
    <w:multiLevelType w:val="hybridMultilevel"/>
    <w:tmpl w:val="35B011AC"/>
    <w:lvl w:ilvl="0" w:tplc="FFFFFFFF">
      <w:start w:val="1"/>
      <w:numFmt w:val="bullet"/>
      <w:lvlText w:val=""/>
      <w:lvlJc w:val="left"/>
      <w:pPr>
        <w:ind w:left="720" w:hanging="360"/>
      </w:pPr>
      <w:rPr>
        <w:rFonts w:ascii="Symbol" w:hAnsi="Symbol" w:hint="default"/>
        <w:color w:val="auto"/>
      </w:rPr>
    </w:lvl>
    <w:lvl w:ilvl="1" w:tplc="695455D0">
      <w:start w:val="1"/>
      <w:numFmt w:val="bullet"/>
      <w:lvlText w:val=""/>
      <w:lvlJc w:val="left"/>
      <w:pPr>
        <w:ind w:left="1440" w:hanging="360"/>
      </w:pPr>
      <w:rPr>
        <w:rFonts w:ascii="Symbol" w:hAnsi="Symbol"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53D74EE"/>
    <w:multiLevelType w:val="hybridMultilevel"/>
    <w:tmpl w:val="62DC2D84"/>
    <w:lvl w:ilvl="0" w:tplc="A0765F9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5F3B08"/>
    <w:multiLevelType w:val="hybridMultilevel"/>
    <w:tmpl w:val="D24090E6"/>
    <w:lvl w:ilvl="0" w:tplc="AB74EBE8">
      <w:start w:val="1"/>
      <w:numFmt w:val="decimal"/>
      <w:lvlText w:val="%1)"/>
      <w:lvlJc w:val="left"/>
      <w:pPr>
        <w:tabs>
          <w:tab w:val="num" w:pos="1069"/>
        </w:tabs>
        <w:ind w:left="1069" w:hanging="360"/>
      </w:pPr>
      <w:rPr>
        <w:rFonts w:cs="Times New Roman" w:hint="default"/>
      </w:rPr>
    </w:lvl>
    <w:lvl w:ilvl="1" w:tplc="041F0019" w:tentative="1">
      <w:start w:val="1"/>
      <w:numFmt w:val="lowerLetter"/>
      <w:lvlText w:val="%2."/>
      <w:lvlJc w:val="left"/>
      <w:pPr>
        <w:tabs>
          <w:tab w:val="num" w:pos="1789"/>
        </w:tabs>
        <w:ind w:left="1789" w:hanging="360"/>
      </w:pPr>
      <w:rPr>
        <w:rFonts w:cs="Times New Roman"/>
      </w:rPr>
    </w:lvl>
    <w:lvl w:ilvl="2" w:tplc="041F001B" w:tentative="1">
      <w:start w:val="1"/>
      <w:numFmt w:val="lowerRoman"/>
      <w:lvlText w:val="%3."/>
      <w:lvlJc w:val="right"/>
      <w:pPr>
        <w:tabs>
          <w:tab w:val="num" w:pos="2509"/>
        </w:tabs>
        <w:ind w:left="2509" w:hanging="180"/>
      </w:pPr>
      <w:rPr>
        <w:rFonts w:cs="Times New Roman"/>
      </w:rPr>
    </w:lvl>
    <w:lvl w:ilvl="3" w:tplc="041F000F" w:tentative="1">
      <w:start w:val="1"/>
      <w:numFmt w:val="decimal"/>
      <w:lvlText w:val="%4."/>
      <w:lvlJc w:val="left"/>
      <w:pPr>
        <w:tabs>
          <w:tab w:val="num" w:pos="3229"/>
        </w:tabs>
        <w:ind w:left="3229" w:hanging="360"/>
      </w:pPr>
      <w:rPr>
        <w:rFonts w:cs="Times New Roman"/>
      </w:rPr>
    </w:lvl>
    <w:lvl w:ilvl="4" w:tplc="041F0019" w:tentative="1">
      <w:start w:val="1"/>
      <w:numFmt w:val="lowerLetter"/>
      <w:lvlText w:val="%5."/>
      <w:lvlJc w:val="left"/>
      <w:pPr>
        <w:tabs>
          <w:tab w:val="num" w:pos="3949"/>
        </w:tabs>
        <w:ind w:left="3949" w:hanging="360"/>
      </w:pPr>
      <w:rPr>
        <w:rFonts w:cs="Times New Roman"/>
      </w:rPr>
    </w:lvl>
    <w:lvl w:ilvl="5" w:tplc="041F001B" w:tentative="1">
      <w:start w:val="1"/>
      <w:numFmt w:val="lowerRoman"/>
      <w:lvlText w:val="%6."/>
      <w:lvlJc w:val="right"/>
      <w:pPr>
        <w:tabs>
          <w:tab w:val="num" w:pos="4669"/>
        </w:tabs>
        <w:ind w:left="4669" w:hanging="180"/>
      </w:pPr>
      <w:rPr>
        <w:rFonts w:cs="Times New Roman"/>
      </w:rPr>
    </w:lvl>
    <w:lvl w:ilvl="6" w:tplc="041F000F" w:tentative="1">
      <w:start w:val="1"/>
      <w:numFmt w:val="decimal"/>
      <w:lvlText w:val="%7."/>
      <w:lvlJc w:val="left"/>
      <w:pPr>
        <w:tabs>
          <w:tab w:val="num" w:pos="5389"/>
        </w:tabs>
        <w:ind w:left="5389" w:hanging="360"/>
      </w:pPr>
      <w:rPr>
        <w:rFonts w:cs="Times New Roman"/>
      </w:rPr>
    </w:lvl>
    <w:lvl w:ilvl="7" w:tplc="041F0019" w:tentative="1">
      <w:start w:val="1"/>
      <w:numFmt w:val="lowerLetter"/>
      <w:lvlText w:val="%8."/>
      <w:lvlJc w:val="left"/>
      <w:pPr>
        <w:tabs>
          <w:tab w:val="num" w:pos="6109"/>
        </w:tabs>
        <w:ind w:left="6109" w:hanging="360"/>
      </w:pPr>
      <w:rPr>
        <w:rFonts w:cs="Times New Roman"/>
      </w:rPr>
    </w:lvl>
    <w:lvl w:ilvl="8" w:tplc="041F001B" w:tentative="1">
      <w:start w:val="1"/>
      <w:numFmt w:val="lowerRoman"/>
      <w:lvlText w:val="%9."/>
      <w:lvlJc w:val="right"/>
      <w:pPr>
        <w:tabs>
          <w:tab w:val="num" w:pos="6829"/>
        </w:tabs>
        <w:ind w:left="6829" w:hanging="180"/>
      </w:pPr>
      <w:rPr>
        <w:rFonts w:cs="Times New Roman"/>
      </w:rPr>
    </w:lvl>
  </w:abstractNum>
  <w:abstractNum w:abstractNumId="7" w15:restartNumberingAfterBreak="0">
    <w:nsid w:val="23220829"/>
    <w:multiLevelType w:val="multilevel"/>
    <w:tmpl w:val="796806C8"/>
    <w:lvl w:ilvl="0">
      <w:start w:val="1"/>
      <w:numFmt w:val="decimal"/>
      <w:pStyle w:val="Balk1"/>
      <w:lvlText w:val="%1"/>
      <w:lvlJc w:val="left"/>
      <w:pPr>
        <w:ind w:left="1152" w:hanging="432"/>
      </w:pPr>
      <w:rPr>
        <w:rFonts w:hint="default"/>
      </w:rPr>
    </w:lvl>
    <w:lvl w:ilvl="1">
      <w:start w:val="1"/>
      <w:numFmt w:val="decimal"/>
      <w:pStyle w:val="Balk2"/>
      <w:lvlText w:val="%1.%2"/>
      <w:lvlJc w:val="left"/>
      <w:pPr>
        <w:ind w:left="1566" w:hanging="846"/>
      </w:pPr>
      <w:rPr>
        <w:rFonts w:ascii="Times New Roman Bold" w:hAnsi="Times New Roman Bold" w:cs="Times New Roman" w:hint="default"/>
        <w:b/>
        <w:bCs/>
        <w:i w:val="0"/>
        <w:iCs w:val="0"/>
        <w:color w:val="auto"/>
        <w:sz w:val="24"/>
        <w:szCs w:val="24"/>
      </w:rPr>
    </w:lvl>
    <w:lvl w:ilvl="2">
      <w:start w:val="1"/>
      <w:numFmt w:val="decimal"/>
      <w:pStyle w:val="Balk3"/>
      <w:lvlText w:val="%1.%2.%3"/>
      <w:lvlJc w:val="left"/>
      <w:pPr>
        <w:ind w:left="1440" w:hanging="1440"/>
      </w:pPr>
      <w:rPr>
        <w:rFonts w:ascii="Times New Roman Bold" w:hAnsi="Times New Roman Bold" w:cs="Times New Roman" w:hint="default"/>
        <w:b/>
        <w:bCs/>
        <w:i w:val="0"/>
        <w:iCs w:val="0"/>
        <w:color w:val="auto"/>
        <w:sz w:val="24"/>
        <w:szCs w:val="24"/>
      </w:rPr>
    </w:lvl>
    <w:lvl w:ilvl="3">
      <w:start w:val="1"/>
      <w:numFmt w:val="decimal"/>
      <w:pStyle w:val="Balk4"/>
      <w:lvlText w:val="%1.%2.%3.%4"/>
      <w:lvlJc w:val="left"/>
      <w:pPr>
        <w:ind w:left="1574" w:hanging="864"/>
      </w:pPr>
      <w:rPr>
        <w:rFonts w:ascii="Times New Roman Bold" w:hAnsi="Times New Roman Bold" w:hint="default"/>
        <w:b w:val="0"/>
        <w:bCs w:val="0"/>
        <w:i w:val="0"/>
        <w:iCs w:val="0"/>
        <w:sz w:val="24"/>
        <w:szCs w:val="24"/>
      </w:rPr>
    </w:lvl>
    <w:lvl w:ilvl="4">
      <w:start w:val="1"/>
      <w:numFmt w:val="decimal"/>
      <w:pStyle w:val="Balk5"/>
      <w:lvlText w:val="%1.%2.%3.%4.%5"/>
      <w:lvlJc w:val="left"/>
      <w:pPr>
        <w:ind w:left="1728" w:hanging="1008"/>
      </w:pPr>
      <w:rPr>
        <w:rFonts w:hint="default"/>
      </w:rPr>
    </w:lvl>
    <w:lvl w:ilvl="5">
      <w:start w:val="1"/>
      <w:numFmt w:val="decimal"/>
      <w:pStyle w:val="Balk6"/>
      <w:lvlText w:val="%1.%2.%3.%4.%5.%6"/>
      <w:lvlJc w:val="left"/>
      <w:pPr>
        <w:ind w:left="1872" w:hanging="1152"/>
      </w:pPr>
      <w:rPr>
        <w:rFonts w:hint="default"/>
      </w:rPr>
    </w:lvl>
    <w:lvl w:ilvl="6">
      <w:start w:val="1"/>
      <w:numFmt w:val="decimal"/>
      <w:pStyle w:val="Balk7"/>
      <w:lvlText w:val="%1.%2.%3.%4.%5.%6.%7"/>
      <w:lvlJc w:val="left"/>
      <w:pPr>
        <w:ind w:left="2016" w:hanging="1296"/>
      </w:pPr>
      <w:rPr>
        <w:rFonts w:hint="default"/>
      </w:rPr>
    </w:lvl>
    <w:lvl w:ilvl="7">
      <w:start w:val="1"/>
      <w:numFmt w:val="decimal"/>
      <w:pStyle w:val="Balk8"/>
      <w:lvlText w:val="%1.%2.%3.%4.%5.%6.%7.%8"/>
      <w:lvlJc w:val="left"/>
      <w:pPr>
        <w:ind w:left="2160" w:hanging="1440"/>
      </w:pPr>
      <w:rPr>
        <w:rFonts w:hint="default"/>
      </w:rPr>
    </w:lvl>
    <w:lvl w:ilvl="8">
      <w:start w:val="1"/>
      <w:numFmt w:val="decimal"/>
      <w:pStyle w:val="Balk9"/>
      <w:lvlText w:val="%1.%2.%3.%4.%5.%6.%7.%8.%9"/>
      <w:lvlJc w:val="left"/>
      <w:pPr>
        <w:ind w:left="2304" w:hanging="1584"/>
      </w:pPr>
      <w:rPr>
        <w:rFonts w:hint="default"/>
      </w:rPr>
    </w:lvl>
  </w:abstractNum>
  <w:abstractNum w:abstractNumId="8" w15:restartNumberingAfterBreak="0">
    <w:nsid w:val="23814AAB"/>
    <w:multiLevelType w:val="multilevel"/>
    <w:tmpl w:val="796806C8"/>
    <w:styleLink w:val="GeerliListe2"/>
    <w:lvl w:ilvl="0">
      <w:start w:val="1"/>
      <w:numFmt w:val="decimal"/>
      <w:lvlText w:val="%1"/>
      <w:lvlJc w:val="left"/>
      <w:pPr>
        <w:ind w:left="1152" w:hanging="432"/>
      </w:pPr>
      <w:rPr>
        <w:rFonts w:hint="default"/>
      </w:rPr>
    </w:lvl>
    <w:lvl w:ilvl="1">
      <w:start w:val="1"/>
      <w:numFmt w:val="decimal"/>
      <w:lvlText w:val="%1.%2"/>
      <w:lvlJc w:val="left"/>
      <w:pPr>
        <w:ind w:left="1566" w:hanging="846"/>
      </w:pPr>
      <w:rPr>
        <w:rFonts w:ascii="Times New Roman Bold" w:hAnsi="Times New Roman Bold" w:cs="Times New Roman" w:hint="default"/>
        <w:b/>
        <w:bCs/>
        <w:i w:val="0"/>
        <w:iCs w:val="0"/>
        <w:color w:val="auto"/>
        <w:sz w:val="24"/>
        <w:szCs w:val="24"/>
      </w:rPr>
    </w:lvl>
    <w:lvl w:ilvl="2">
      <w:start w:val="1"/>
      <w:numFmt w:val="decimal"/>
      <w:lvlText w:val="%1.%2.%3"/>
      <w:lvlJc w:val="left"/>
      <w:pPr>
        <w:ind w:left="1440" w:hanging="1440"/>
      </w:pPr>
      <w:rPr>
        <w:rFonts w:ascii="Times New Roman Bold" w:hAnsi="Times New Roman Bold" w:cs="Times New Roman" w:hint="default"/>
        <w:b/>
        <w:bCs/>
        <w:i w:val="0"/>
        <w:iCs w:val="0"/>
        <w:color w:val="auto"/>
        <w:sz w:val="24"/>
        <w:szCs w:val="24"/>
      </w:rPr>
    </w:lvl>
    <w:lvl w:ilvl="3">
      <w:start w:val="1"/>
      <w:numFmt w:val="decimal"/>
      <w:lvlText w:val="%1.%2.%3.%4"/>
      <w:lvlJc w:val="left"/>
      <w:pPr>
        <w:ind w:left="1584" w:hanging="864"/>
      </w:pPr>
      <w:rPr>
        <w:rFonts w:ascii="Times New Roman Bold" w:hAnsi="Times New Roman Bold" w:hint="default"/>
        <w:b w:val="0"/>
        <w:bCs w:val="0"/>
        <w:i w:val="0"/>
        <w:iCs w:val="0"/>
        <w:sz w:val="24"/>
        <w:szCs w:val="24"/>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9" w15:restartNumberingAfterBreak="0">
    <w:nsid w:val="24283B50"/>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59E6298"/>
    <w:multiLevelType w:val="multilevel"/>
    <w:tmpl w:val="041F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6815E22"/>
    <w:multiLevelType w:val="hybridMultilevel"/>
    <w:tmpl w:val="91A04C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3377B2"/>
    <w:multiLevelType w:val="hybridMultilevel"/>
    <w:tmpl w:val="521C584A"/>
    <w:lvl w:ilvl="0" w:tplc="A40CD262">
      <w:start w:val="1"/>
      <w:numFmt w:val="bullet"/>
      <w:lvlText w:val="•"/>
      <w:lvlJc w:val="left"/>
      <w:pPr>
        <w:ind w:left="2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ACA306C">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64CAC28">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D1CD58C">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E808C20">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DE089DA">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D5C8FDA">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FE240EE">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B9A2888">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8ED3C69"/>
    <w:multiLevelType w:val="multilevel"/>
    <w:tmpl w:val="1E92213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0721F6F"/>
    <w:multiLevelType w:val="hybridMultilevel"/>
    <w:tmpl w:val="36D877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1208FA"/>
    <w:multiLevelType w:val="hybridMultilevel"/>
    <w:tmpl w:val="00D8DEAE"/>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47FD7675"/>
    <w:multiLevelType w:val="hybridMultilevel"/>
    <w:tmpl w:val="4DAAF5B6"/>
    <w:lvl w:ilvl="0" w:tplc="A0765F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335288"/>
    <w:multiLevelType w:val="hybridMultilevel"/>
    <w:tmpl w:val="D24090E6"/>
    <w:lvl w:ilvl="0" w:tplc="AB74EBE8">
      <w:start w:val="1"/>
      <w:numFmt w:val="decimal"/>
      <w:lvlText w:val="%1)"/>
      <w:lvlJc w:val="left"/>
      <w:pPr>
        <w:tabs>
          <w:tab w:val="num" w:pos="1069"/>
        </w:tabs>
        <w:ind w:left="1069" w:hanging="360"/>
      </w:pPr>
      <w:rPr>
        <w:rFonts w:cs="Times New Roman" w:hint="default"/>
      </w:rPr>
    </w:lvl>
    <w:lvl w:ilvl="1" w:tplc="041F0019" w:tentative="1">
      <w:start w:val="1"/>
      <w:numFmt w:val="lowerLetter"/>
      <w:lvlText w:val="%2."/>
      <w:lvlJc w:val="left"/>
      <w:pPr>
        <w:tabs>
          <w:tab w:val="num" w:pos="1789"/>
        </w:tabs>
        <w:ind w:left="1789" w:hanging="360"/>
      </w:pPr>
      <w:rPr>
        <w:rFonts w:cs="Times New Roman"/>
      </w:rPr>
    </w:lvl>
    <w:lvl w:ilvl="2" w:tplc="041F001B" w:tentative="1">
      <w:start w:val="1"/>
      <w:numFmt w:val="lowerRoman"/>
      <w:lvlText w:val="%3."/>
      <w:lvlJc w:val="right"/>
      <w:pPr>
        <w:tabs>
          <w:tab w:val="num" w:pos="2509"/>
        </w:tabs>
        <w:ind w:left="2509" w:hanging="180"/>
      </w:pPr>
      <w:rPr>
        <w:rFonts w:cs="Times New Roman"/>
      </w:rPr>
    </w:lvl>
    <w:lvl w:ilvl="3" w:tplc="041F000F" w:tentative="1">
      <w:start w:val="1"/>
      <w:numFmt w:val="decimal"/>
      <w:lvlText w:val="%4."/>
      <w:lvlJc w:val="left"/>
      <w:pPr>
        <w:tabs>
          <w:tab w:val="num" w:pos="3229"/>
        </w:tabs>
        <w:ind w:left="3229" w:hanging="360"/>
      </w:pPr>
      <w:rPr>
        <w:rFonts w:cs="Times New Roman"/>
      </w:rPr>
    </w:lvl>
    <w:lvl w:ilvl="4" w:tplc="041F0019" w:tentative="1">
      <w:start w:val="1"/>
      <w:numFmt w:val="lowerLetter"/>
      <w:lvlText w:val="%5."/>
      <w:lvlJc w:val="left"/>
      <w:pPr>
        <w:tabs>
          <w:tab w:val="num" w:pos="3949"/>
        </w:tabs>
        <w:ind w:left="3949" w:hanging="360"/>
      </w:pPr>
      <w:rPr>
        <w:rFonts w:cs="Times New Roman"/>
      </w:rPr>
    </w:lvl>
    <w:lvl w:ilvl="5" w:tplc="041F001B" w:tentative="1">
      <w:start w:val="1"/>
      <w:numFmt w:val="lowerRoman"/>
      <w:lvlText w:val="%6."/>
      <w:lvlJc w:val="right"/>
      <w:pPr>
        <w:tabs>
          <w:tab w:val="num" w:pos="4669"/>
        </w:tabs>
        <w:ind w:left="4669" w:hanging="180"/>
      </w:pPr>
      <w:rPr>
        <w:rFonts w:cs="Times New Roman"/>
      </w:rPr>
    </w:lvl>
    <w:lvl w:ilvl="6" w:tplc="041F000F" w:tentative="1">
      <w:start w:val="1"/>
      <w:numFmt w:val="decimal"/>
      <w:lvlText w:val="%7."/>
      <w:lvlJc w:val="left"/>
      <w:pPr>
        <w:tabs>
          <w:tab w:val="num" w:pos="5389"/>
        </w:tabs>
        <w:ind w:left="5389" w:hanging="360"/>
      </w:pPr>
      <w:rPr>
        <w:rFonts w:cs="Times New Roman"/>
      </w:rPr>
    </w:lvl>
    <w:lvl w:ilvl="7" w:tplc="041F0019" w:tentative="1">
      <w:start w:val="1"/>
      <w:numFmt w:val="lowerLetter"/>
      <w:lvlText w:val="%8."/>
      <w:lvlJc w:val="left"/>
      <w:pPr>
        <w:tabs>
          <w:tab w:val="num" w:pos="6109"/>
        </w:tabs>
        <w:ind w:left="6109" w:hanging="360"/>
      </w:pPr>
      <w:rPr>
        <w:rFonts w:cs="Times New Roman"/>
      </w:rPr>
    </w:lvl>
    <w:lvl w:ilvl="8" w:tplc="041F001B" w:tentative="1">
      <w:start w:val="1"/>
      <w:numFmt w:val="lowerRoman"/>
      <w:lvlText w:val="%9."/>
      <w:lvlJc w:val="right"/>
      <w:pPr>
        <w:tabs>
          <w:tab w:val="num" w:pos="6829"/>
        </w:tabs>
        <w:ind w:left="6829" w:hanging="180"/>
      </w:pPr>
      <w:rPr>
        <w:rFonts w:cs="Times New Roman"/>
      </w:rPr>
    </w:lvl>
  </w:abstractNum>
  <w:abstractNum w:abstractNumId="18" w15:restartNumberingAfterBreak="0">
    <w:nsid w:val="4D707C7B"/>
    <w:multiLevelType w:val="hybridMultilevel"/>
    <w:tmpl w:val="3C9ED3B8"/>
    <w:lvl w:ilvl="0" w:tplc="CFB874E6">
      <w:start w:val="1"/>
      <w:numFmt w:val="upperLetter"/>
      <w:lvlText w:val="%1)"/>
      <w:lvlJc w:val="left"/>
      <w:pPr>
        <w:ind w:left="1069" w:hanging="360"/>
      </w:pPr>
      <w:rPr>
        <w:rFonts w:cs="Times New Roman" w:hint="default"/>
      </w:rPr>
    </w:lvl>
    <w:lvl w:ilvl="1" w:tplc="041F0019" w:tentative="1">
      <w:start w:val="1"/>
      <w:numFmt w:val="lowerLetter"/>
      <w:lvlText w:val="%2."/>
      <w:lvlJc w:val="left"/>
      <w:pPr>
        <w:ind w:left="1789" w:hanging="360"/>
      </w:pPr>
      <w:rPr>
        <w:rFonts w:cs="Times New Roman"/>
      </w:rPr>
    </w:lvl>
    <w:lvl w:ilvl="2" w:tplc="041F001B" w:tentative="1">
      <w:start w:val="1"/>
      <w:numFmt w:val="lowerRoman"/>
      <w:lvlText w:val="%3."/>
      <w:lvlJc w:val="right"/>
      <w:pPr>
        <w:ind w:left="2509" w:hanging="180"/>
      </w:pPr>
      <w:rPr>
        <w:rFonts w:cs="Times New Roman"/>
      </w:rPr>
    </w:lvl>
    <w:lvl w:ilvl="3" w:tplc="041F000F" w:tentative="1">
      <w:start w:val="1"/>
      <w:numFmt w:val="decimal"/>
      <w:lvlText w:val="%4."/>
      <w:lvlJc w:val="left"/>
      <w:pPr>
        <w:ind w:left="3229" w:hanging="360"/>
      </w:pPr>
      <w:rPr>
        <w:rFonts w:cs="Times New Roman"/>
      </w:rPr>
    </w:lvl>
    <w:lvl w:ilvl="4" w:tplc="041F0019" w:tentative="1">
      <w:start w:val="1"/>
      <w:numFmt w:val="lowerLetter"/>
      <w:lvlText w:val="%5."/>
      <w:lvlJc w:val="left"/>
      <w:pPr>
        <w:ind w:left="3949" w:hanging="360"/>
      </w:pPr>
      <w:rPr>
        <w:rFonts w:cs="Times New Roman"/>
      </w:rPr>
    </w:lvl>
    <w:lvl w:ilvl="5" w:tplc="041F001B" w:tentative="1">
      <w:start w:val="1"/>
      <w:numFmt w:val="lowerRoman"/>
      <w:lvlText w:val="%6."/>
      <w:lvlJc w:val="right"/>
      <w:pPr>
        <w:ind w:left="4669" w:hanging="180"/>
      </w:pPr>
      <w:rPr>
        <w:rFonts w:cs="Times New Roman"/>
      </w:rPr>
    </w:lvl>
    <w:lvl w:ilvl="6" w:tplc="041F000F" w:tentative="1">
      <w:start w:val="1"/>
      <w:numFmt w:val="decimal"/>
      <w:lvlText w:val="%7."/>
      <w:lvlJc w:val="left"/>
      <w:pPr>
        <w:ind w:left="5389" w:hanging="360"/>
      </w:pPr>
      <w:rPr>
        <w:rFonts w:cs="Times New Roman"/>
      </w:rPr>
    </w:lvl>
    <w:lvl w:ilvl="7" w:tplc="041F0019" w:tentative="1">
      <w:start w:val="1"/>
      <w:numFmt w:val="lowerLetter"/>
      <w:lvlText w:val="%8."/>
      <w:lvlJc w:val="left"/>
      <w:pPr>
        <w:ind w:left="6109" w:hanging="360"/>
      </w:pPr>
      <w:rPr>
        <w:rFonts w:cs="Times New Roman"/>
      </w:rPr>
    </w:lvl>
    <w:lvl w:ilvl="8" w:tplc="041F001B" w:tentative="1">
      <w:start w:val="1"/>
      <w:numFmt w:val="lowerRoman"/>
      <w:lvlText w:val="%9."/>
      <w:lvlJc w:val="right"/>
      <w:pPr>
        <w:ind w:left="6829" w:hanging="180"/>
      </w:pPr>
      <w:rPr>
        <w:rFonts w:cs="Times New Roman"/>
      </w:rPr>
    </w:lvl>
  </w:abstractNum>
  <w:abstractNum w:abstractNumId="19" w15:restartNumberingAfterBreak="0">
    <w:nsid w:val="4E205B55"/>
    <w:multiLevelType w:val="hybridMultilevel"/>
    <w:tmpl w:val="4A96AB34"/>
    <w:lvl w:ilvl="0" w:tplc="695455D0">
      <w:start w:val="1"/>
      <w:numFmt w:val="bullet"/>
      <w:lvlText w:val=""/>
      <w:lvlJc w:val="left"/>
      <w:pPr>
        <w:ind w:left="720" w:hanging="360"/>
      </w:pPr>
      <w:rPr>
        <w:rFonts w:ascii="Symbol" w:hAnsi="Symbol" w:hint="default"/>
        <w:color w:val="auto"/>
      </w:rPr>
    </w:lvl>
    <w:lvl w:ilvl="1" w:tplc="041F0003">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4E5B2D42"/>
    <w:multiLevelType w:val="hybridMultilevel"/>
    <w:tmpl w:val="ECC27AAC"/>
    <w:lvl w:ilvl="0" w:tplc="A0765F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6DB66D2"/>
    <w:multiLevelType w:val="hybridMultilevel"/>
    <w:tmpl w:val="C47EA7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EEE1CE2"/>
    <w:multiLevelType w:val="hybridMultilevel"/>
    <w:tmpl w:val="874A95CE"/>
    <w:lvl w:ilvl="0" w:tplc="695455D0">
      <w:start w:val="1"/>
      <w:numFmt w:val="bullet"/>
      <w:lvlText w:val=""/>
      <w:lvlJc w:val="left"/>
      <w:pPr>
        <w:ind w:left="720" w:hanging="360"/>
      </w:pPr>
      <w:rPr>
        <w:rFonts w:ascii="Symbol" w:hAnsi="Symbol" w:hint="default"/>
        <w:color w:val="auto"/>
      </w:rPr>
    </w:lvl>
    <w:lvl w:ilvl="1" w:tplc="041F0003">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655F49ED"/>
    <w:multiLevelType w:val="hybridMultilevel"/>
    <w:tmpl w:val="D24090E6"/>
    <w:lvl w:ilvl="0" w:tplc="AB74EBE8">
      <w:start w:val="1"/>
      <w:numFmt w:val="decimal"/>
      <w:lvlText w:val="%1)"/>
      <w:lvlJc w:val="left"/>
      <w:pPr>
        <w:tabs>
          <w:tab w:val="num" w:pos="1069"/>
        </w:tabs>
        <w:ind w:left="1069" w:hanging="360"/>
      </w:pPr>
      <w:rPr>
        <w:rFonts w:cs="Times New Roman" w:hint="default"/>
      </w:rPr>
    </w:lvl>
    <w:lvl w:ilvl="1" w:tplc="041F0019" w:tentative="1">
      <w:start w:val="1"/>
      <w:numFmt w:val="lowerLetter"/>
      <w:lvlText w:val="%2."/>
      <w:lvlJc w:val="left"/>
      <w:pPr>
        <w:tabs>
          <w:tab w:val="num" w:pos="1789"/>
        </w:tabs>
        <w:ind w:left="1789" w:hanging="360"/>
      </w:pPr>
      <w:rPr>
        <w:rFonts w:cs="Times New Roman"/>
      </w:rPr>
    </w:lvl>
    <w:lvl w:ilvl="2" w:tplc="041F001B" w:tentative="1">
      <w:start w:val="1"/>
      <w:numFmt w:val="lowerRoman"/>
      <w:lvlText w:val="%3."/>
      <w:lvlJc w:val="right"/>
      <w:pPr>
        <w:tabs>
          <w:tab w:val="num" w:pos="2509"/>
        </w:tabs>
        <w:ind w:left="2509" w:hanging="180"/>
      </w:pPr>
      <w:rPr>
        <w:rFonts w:cs="Times New Roman"/>
      </w:rPr>
    </w:lvl>
    <w:lvl w:ilvl="3" w:tplc="041F000F" w:tentative="1">
      <w:start w:val="1"/>
      <w:numFmt w:val="decimal"/>
      <w:lvlText w:val="%4."/>
      <w:lvlJc w:val="left"/>
      <w:pPr>
        <w:tabs>
          <w:tab w:val="num" w:pos="3229"/>
        </w:tabs>
        <w:ind w:left="3229" w:hanging="360"/>
      </w:pPr>
      <w:rPr>
        <w:rFonts w:cs="Times New Roman"/>
      </w:rPr>
    </w:lvl>
    <w:lvl w:ilvl="4" w:tplc="041F0019" w:tentative="1">
      <w:start w:val="1"/>
      <w:numFmt w:val="lowerLetter"/>
      <w:lvlText w:val="%5."/>
      <w:lvlJc w:val="left"/>
      <w:pPr>
        <w:tabs>
          <w:tab w:val="num" w:pos="3949"/>
        </w:tabs>
        <w:ind w:left="3949" w:hanging="360"/>
      </w:pPr>
      <w:rPr>
        <w:rFonts w:cs="Times New Roman"/>
      </w:rPr>
    </w:lvl>
    <w:lvl w:ilvl="5" w:tplc="041F001B" w:tentative="1">
      <w:start w:val="1"/>
      <w:numFmt w:val="lowerRoman"/>
      <w:lvlText w:val="%6."/>
      <w:lvlJc w:val="right"/>
      <w:pPr>
        <w:tabs>
          <w:tab w:val="num" w:pos="4669"/>
        </w:tabs>
        <w:ind w:left="4669" w:hanging="180"/>
      </w:pPr>
      <w:rPr>
        <w:rFonts w:cs="Times New Roman"/>
      </w:rPr>
    </w:lvl>
    <w:lvl w:ilvl="6" w:tplc="041F000F" w:tentative="1">
      <w:start w:val="1"/>
      <w:numFmt w:val="decimal"/>
      <w:lvlText w:val="%7."/>
      <w:lvlJc w:val="left"/>
      <w:pPr>
        <w:tabs>
          <w:tab w:val="num" w:pos="5389"/>
        </w:tabs>
        <w:ind w:left="5389" w:hanging="360"/>
      </w:pPr>
      <w:rPr>
        <w:rFonts w:cs="Times New Roman"/>
      </w:rPr>
    </w:lvl>
    <w:lvl w:ilvl="7" w:tplc="041F0019" w:tentative="1">
      <w:start w:val="1"/>
      <w:numFmt w:val="lowerLetter"/>
      <w:lvlText w:val="%8."/>
      <w:lvlJc w:val="left"/>
      <w:pPr>
        <w:tabs>
          <w:tab w:val="num" w:pos="6109"/>
        </w:tabs>
        <w:ind w:left="6109" w:hanging="360"/>
      </w:pPr>
      <w:rPr>
        <w:rFonts w:cs="Times New Roman"/>
      </w:rPr>
    </w:lvl>
    <w:lvl w:ilvl="8" w:tplc="041F001B" w:tentative="1">
      <w:start w:val="1"/>
      <w:numFmt w:val="lowerRoman"/>
      <w:lvlText w:val="%9."/>
      <w:lvlJc w:val="right"/>
      <w:pPr>
        <w:tabs>
          <w:tab w:val="num" w:pos="6829"/>
        </w:tabs>
        <w:ind w:left="6829" w:hanging="180"/>
      </w:pPr>
      <w:rPr>
        <w:rFonts w:cs="Times New Roman"/>
      </w:rPr>
    </w:lvl>
  </w:abstractNum>
  <w:abstractNum w:abstractNumId="24" w15:restartNumberingAfterBreak="0">
    <w:nsid w:val="678F2F84"/>
    <w:multiLevelType w:val="hybridMultilevel"/>
    <w:tmpl w:val="27CC49C2"/>
    <w:lvl w:ilvl="0" w:tplc="914CACF6">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AE3919"/>
    <w:multiLevelType w:val="hybridMultilevel"/>
    <w:tmpl w:val="BF189BBA"/>
    <w:lvl w:ilvl="0" w:tplc="FFFFFFFF">
      <w:start w:val="1"/>
      <w:numFmt w:val="bullet"/>
      <w:lvlText w:val=""/>
      <w:lvlJc w:val="left"/>
      <w:pPr>
        <w:ind w:left="720" w:hanging="360"/>
      </w:pPr>
      <w:rPr>
        <w:rFonts w:ascii="Symbol" w:hAnsi="Symbol" w:hint="default"/>
        <w:color w:val="auto"/>
      </w:rPr>
    </w:lvl>
    <w:lvl w:ilvl="1" w:tplc="695455D0">
      <w:start w:val="1"/>
      <w:numFmt w:val="bullet"/>
      <w:lvlText w:val=""/>
      <w:lvlJc w:val="left"/>
      <w:pPr>
        <w:ind w:left="1440" w:hanging="360"/>
      </w:pPr>
      <w:rPr>
        <w:rFonts w:ascii="Symbol" w:hAnsi="Symbol"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D8C5482"/>
    <w:multiLevelType w:val="hybridMultilevel"/>
    <w:tmpl w:val="D24090E6"/>
    <w:lvl w:ilvl="0" w:tplc="AB74EBE8">
      <w:start w:val="1"/>
      <w:numFmt w:val="decimal"/>
      <w:lvlText w:val="%1)"/>
      <w:lvlJc w:val="left"/>
      <w:pPr>
        <w:tabs>
          <w:tab w:val="num" w:pos="1069"/>
        </w:tabs>
        <w:ind w:left="1069" w:hanging="360"/>
      </w:pPr>
      <w:rPr>
        <w:rFonts w:cs="Times New Roman" w:hint="default"/>
      </w:rPr>
    </w:lvl>
    <w:lvl w:ilvl="1" w:tplc="041F0019" w:tentative="1">
      <w:start w:val="1"/>
      <w:numFmt w:val="lowerLetter"/>
      <w:lvlText w:val="%2."/>
      <w:lvlJc w:val="left"/>
      <w:pPr>
        <w:tabs>
          <w:tab w:val="num" w:pos="1789"/>
        </w:tabs>
        <w:ind w:left="1789" w:hanging="360"/>
      </w:pPr>
      <w:rPr>
        <w:rFonts w:cs="Times New Roman"/>
      </w:rPr>
    </w:lvl>
    <w:lvl w:ilvl="2" w:tplc="041F001B" w:tentative="1">
      <w:start w:val="1"/>
      <w:numFmt w:val="lowerRoman"/>
      <w:lvlText w:val="%3."/>
      <w:lvlJc w:val="right"/>
      <w:pPr>
        <w:tabs>
          <w:tab w:val="num" w:pos="2509"/>
        </w:tabs>
        <w:ind w:left="2509" w:hanging="180"/>
      </w:pPr>
      <w:rPr>
        <w:rFonts w:cs="Times New Roman"/>
      </w:rPr>
    </w:lvl>
    <w:lvl w:ilvl="3" w:tplc="041F000F" w:tentative="1">
      <w:start w:val="1"/>
      <w:numFmt w:val="decimal"/>
      <w:lvlText w:val="%4."/>
      <w:lvlJc w:val="left"/>
      <w:pPr>
        <w:tabs>
          <w:tab w:val="num" w:pos="3229"/>
        </w:tabs>
        <w:ind w:left="3229" w:hanging="360"/>
      </w:pPr>
      <w:rPr>
        <w:rFonts w:cs="Times New Roman"/>
      </w:rPr>
    </w:lvl>
    <w:lvl w:ilvl="4" w:tplc="041F0019" w:tentative="1">
      <w:start w:val="1"/>
      <w:numFmt w:val="lowerLetter"/>
      <w:lvlText w:val="%5."/>
      <w:lvlJc w:val="left"/>
      <w:pPr>
        <w:tabs>
          <w:tab w:val="num" w:pos="3949"/>
        </w:tabs>
        <w:ind w:left="3949" w:hanging="360"/>
      </w:pPr>
      <w:rPr>
        <w:rFonts w:cs="Times New Roman"/>
      </w:rPr>
    </w:lvl>
    <w:lvl w:ilvl="5" w:tplc="041F001B" w:tentative="1">
      <w:start w:val="1"/>
      <w:numFmt w:val="lowerRoman"/>
      <w:lvlText w:val="%6."/>
      <w:lvlJc w:val="right"/>
      <w:pPr>
        <w:tabs>
          <w:tab w:val="num" w:pos="4669"/>
        </w:tabs>
        <w:ind w:left="4669" w:hanging="180"/>
      </w:pPr>
      <w:rPr>
        <w:rFonts w:cs="Times New Roman"/>
      </w:rPr>
    </w:lvl>
    <w:lvl w:ilvl="6" w:tplc="041F000F" w:tentative="1">
      <w:start w:val="1"/>
      <w:numFmt w:val="decimal"/>
      <w:lvlText w:val="%7."/>
      <w:lvlJc w:val="left"/>
      <w:pPr>
        <w:tabs>
          <w:tab w:val="num" w:pos="5389"/>
        </w:tabs>
        <w:ind w:left="5389" w:hanging="360"/>
      </w:pPr>
      <w:rPr>
        <w:rFonts w:cs="Times New Roman"/>
      </w:rPr>
    </w:lvl>
    <w:lvl w:ilvl="7" w:tplc="041F0019" w:tentative="1">
      <w:start w:val="1"/>
      <w:numFmt w:val="lowerLetter"/>
      <w:lvlText w:val="%8."/>
      <w:lvlJc w:val="left"/>
      <w:pPr>
        <w:tabs>
          <w:tab w:val="num" w:pos="6109"/>
        </w:tabs>
        <w:ind w:left="6109" w:hanging="360"/>
      </w:pPr>
      <w:rPr>
        <w:rFonts w:cs="Times New Roman"/>
      </w:rPr>
    </w:lvl>
    <w:lvl w:ilvl="8" w:tplc="041F001B" w:tentative="1">
      <w:start w:val="1"/>
      <w:numFmt w:val="lowerRoman"/>
      <w:lvlText w:val="%9."/>
      <w:lvlJc w:val="right"/>
      <w:pPr>
        <w:tabs>
          <w:tab w:val="num" w:pos="6829"/>
        </w:tabs>
        <w:ind w:left="6829" w:hanging="180"/>
      </w:pPr>
      <w:rPr>
        <w:rFonts w:cs="Times New Roman"/>
      </w:rPr>
    </w:lvl>
  </w:abstractNum>
  <w:abstractNum w:abstractNumId="27" w15:restartNumberingAfterBreak="0">
    <w:nsid w:val="6DED5F0E"/>
    <w:multiLevelType w:val="hybridMultilevel"/>
    <w:tmpl w:val="C47EA7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5754B85"/>
    <w:multiLevelType w:val="hybridMultilevel"/>
    <w:tmpl w:val="F822B590"/>
    <w:lvl w:ilvl="0" w:tplc="A0765F94">
      <w:start w:val="1"/>
      <w:numFmt w:val="decimal"/>
      <w:lvlText w:val=".%1"/>
      <w:lvlJc w:val="left"/>
      <w:pPr>
        <w:ind w:left="1080" w:hanging="360"/>
      </w:pPr>
      <w:rPr>
        <w:rFonts w:hint="default"/>
      </w:rPr>
    </w:lvl>
    <w:lvl w:ilvl="1" w:tplc="4E56AEA6">
      <w:start w:val="1"/>
      <w:numFmt w:val="decimal"/>
      <w:lvlText w:val="%2."/>
      <w:lvlJc w:val="left"/>
      <w:pPr>
        <w:ind w:left="2160" w:hanging="720"/>
      </w:pPr>
      <w:rPr>
        <w:rFonts w:hint="default"/>
      </w:rPr>
    </w:lvl>
    <w:lvl w:ilvl="2" w:tplc="C4E88F7E">
      <w:start w:val="1"/>
      <w:numFmt w:val="lowerLetter"/>
      <w:lvlText w:val="%3."/>
      <w:lvlJc w:val="left"/>
      <w:pPr>
        <w:ind w:left="3060" w:hanging="72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C966610"/>
    <w:multiLevelType w:val="hybridMultilevel"/>
    <w:tmpl w:val="942E2314"/>
    <w:lvl w:ilvl="0" w:tplc="041F0011">
      <w:start w:val="1"/>
      <w:numFmt w:val="decimal"/>
      <w:lvlText w:val="%1)"/>
      <w:lvlJc w:val="left"/>
      <w:pPr>
        <w:ind w:left="1287" w:hanging="360"/>
      </w:pPr>
      <w:rPr>
        <w:rFonts w:cs="Times New Roman"/>
      </w:rPr>
    </w:lvl>
    <w:lvl w:ilvl="1" w:tplc="041F0019" w:tentative="1">
      <w:start w:val="1"/>
      <w:numFmt w:val="lowerLetter"/>
      <w:lvlText w:val="%2."/>
      <w:lvlJc w:val="left"/>
      <w:pPr>
        <w:ind w:left="2007" w:hanging="360"/>
      </w:pPr>
      <w:rPr>
        <w:rFonts w:cs="Times New Roman"/>
      </w:rPr>
    </w:lvl>
    <w:lvl w:ilvl="2" w:tplc="041F001B" w:tentative="1">
      <w:start w:val="1"/>
      <w:numFmt w:val="lowerRoman"/>
      <w:lvlText w:val="%3."/>
      <w:lvlJc w:val="right"/>
      <w:pPr>
        <w:ind w:left="2727" w:hanging="180"/>
      </w:pPr>
      <w:rPr>
        <w:rFonts w:cs="Times New Roman"/>
      </w:rPr>
    </w:lvl>
    <w:lvl w:ilvl="3" w:tplc="041F000F" w:tentative="1">
      <w:start w:val="1"/>
      <w:numFmt w:val="decimal"/>
      <w:lvlText w:val="%4."/>
      <w:lvlJc w:val="left"/>
      <w:pPr>
        <w:ind w:left="3447" w:hanging="360"/>
      </w:pPr>
      <w:rPr>
        <w:rFonts w:cs="Times New Roman"/>
      </w:rPr>
    </w:lvl>
    <w:lvl w:ilvl="4" w:tplc="041F0019" w:tentative="1">
      <w:start w:val="1"/>
      <w:numFmt w:val="lowerLetter"/>
      <w:lvlText w:val="%5."/>
      <w:lvlJc w:val="left"/>
      <w:pPr>
        <w:ind w:left="4167" w:hanging="360"/>
      </w:pPr>
      <w:rPr>
        <w:rFonts w:cs="Times New Roman"/>
      </w:rPr>
    </w:lvl>
    <w:lvl w:ilvl="5" w:tplc="041F001B" w:tentative="1">
      <w:start w:val="1"/>
      <w:numFmt w:val="lowerRoman"/>
      <w:lvlText w:val="%6."/>
      <w:lvlJc w:val="right"/>
      <w:pPr>
        <w:ind w:left="4887" w:hanging="180"/>
      </w:pPr>
      <w:rPr>
        <w:rFonts w:cs="Times New Roman"/>
      </w:rPr>
    </w:lvl>
    <w:lvl w:ilvl="6" w:tplc="041F000F" w:tentative="1">
      <w:start w:val="1"/>
      <w:numFmt w:val="decimal"/>
      <w:lvlText w:val="%7."/>
      <w:lvlJc w:val="left"/>
      <w:pPr>
        <w:ind w:left="5607" w:hanging="360"/>
      </w:pPr>
      <w:rPr>
        <w:rFonts w:cs="Times New Roman"/>
      </w:rPr>
    </w:lvl>
    <w:lvl w:ilvl="7" w:tplc="041F0019" w:tentative="1">
      <w:start w:val="1"/>
      <w:numFmt w:val="lowerLetter"/>
      <w:lvlText w:val="%8."/>
      <w:lvlJc w:val="left"/>
      <w:pPr>
        <w:ind w:left="6327" w:hanging="360"/>
      </w:pPr>
      <w:rPr>
        <w:rFonts w:cs="Times New Roman"/>
      </w:rPr>
    </w:lvl>
    <w:lvl w:ilvl="8" w:tplc="041F001B" w:tentative="1">
      <w:start w:val="1"/>
      <w:numFmt w:val="lowerRoman"/>
      <w:lvlText w:val="%9."/>
      <w:lvlJc w:val="right"/>
      <w:pPr>
        <w:ind w:left="7047" w:hanging="180"/>
      </w:pPr>
      <w:rPr>
        <w:rFonts w:cs="Times New Roman"/>
      </w:rPr>
    </w:lvl>
  </w:abstractNum>
  <w:abstractNum w:abstractNumId="30" w15:restartNumberingAfterBreak="0">
    <w:nsid w:val="7D7B31E6"/>
    <w:multiLevelType w:val="multilevel"/>
    <w:tmpl w:val="796806C8"/>
    <w:styleLink w:val="GeerliListe1"/>
    <w:lvl w:ilvl="0">
      <w:start w:val="1"/>
      <w:numFmt w:val="decimal"/>
      <w:lvlText w:val="%1"/>
      <w:lvlJc w:val="left"/>
      <w:pPr>
        <w:ind w:left="1152" w:hanging="432"/>
      </w:pPr>
      <w:rPr>
        <w:rFonts w:hint="default"/>
      </w:rPr>
    </w:lvl>
    <w:lvl w:ilvl="1">
      <w:start w:val="1"/>
      <w:numFmt w:val="decimal"/>
      <w:lvlText w:val="%1.%2"/>
      <w:lvlJc w:val="left"/>
      <w:pPr>
        <w:ind w:left="1566" w:hanging="846"/>
      </w:pPr>
      <w:rPr>
        <w:rFonts w:ascii="Times New Roman Bold" w:hAnsi="Times New Roman Bold" w:cs="Times New Roman" w:hint="default"/>
        <w:b/>
        <w:bCs/>
        <w:i w:val="0"/>
        <w:iCs w:val="0"/>
        <w:color w:val="auto"/>
        <w:sz w:val="24"/>
        <w:szCs w:val="24"/>
      </w:rPr>
    </w:lvl>
    <w:lvl w:ilvl="2">
      <w:start w:val="1"/>
      <w:numFmt w:val="decimal"/>
      <w:lvlText w:val="%1.%2.%3"/>
      <w:lvlJc w:val="left"/>
      <w:pPr>
        <w:ind w:left="1440" w:hanging="1440"/>
      </w:pPr>
      <w:rPr>
        <w:rFonts w:ascii="Times New Roman Bold" w:hAnsi="Times New Roman Bold" w:cs="Times New Roman" w:hint="default"/>
        <w:b/>
        <w:bCs/>
        <w:i w:val="0"/>
        <w:iCs w:val="0"/>
        <w:color w:val="auto"/>
        <w:sz w:val="24"/>
        <w:szCs w:val="24"/>
      </w:rPr>
    </w:lvl>
    <w:lvl w:ilvl="3">
      <w:start w:val="1"/>
      <w:numFmt w:val="decimal"/>
      <w:lvlText w:val="%1.%2.%3.%4"/>
      <w:lvlJc w:val="left"/>
      <w:pPr>
        <w:ind w:left="1584" w:hanging="864"/>
      </w:pPr>
      <w:rPr>
        <w:rFonts w:ascii="Times New Roman Bold" w:hAnsi="Times New Roman Bold" w:hint="default"/>
        <w:b w:val="0"/>
        <w:bCs w:val="0"/>
        <w:i w:val="0"/>
        <w:iCs w:val="0"/>
        <w:sz w:val="24"/>
        <w:szCs w:val="24"/>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31" w15:restartNumberingAfterBreak="0">
    <w:nsid w:val="7DA27A56"/>
    <w:multiLevelType w:val="hybridMultilevel"/>
    <w:tmpl w:val="12F81C56"/>
    <w:lvl w:ilvl="0" w:tplc="4986F2F0">
      <w:start w:val="1"/>
      <w:numFmt w:val="decimal"/>
      <w:lvlText w:val="%1)"/>
      <w:lvlJc w:val="left"/>
      <w:pPr>
        <w:ind w:left="1287" w:hanging="360"/>
      </w:pPr>
      <w:rPr>
        <w:rFonts w:cs="Times New Roman" w:hint="default"/>
      </w:rPr>
    </w:lvl>
    <w:lvl w:ilvl="1" w:tplc="041F0019" w:tentative="1">
      <w:start w:val="1"/>
      <w:numFmt w:val="lowerLetter"/>
      <w:lvlText w:val="%2."/>
      <w:lvlJc w:val="left"/>
      <w:pPr>
        <w:ind w:left="2007" w:hanging="360"/>
      </w:pPr>
      <w:rPr>
        <w:rFonts w:cs="Times New Roman"/>
      </w:rPr>
    </w:lvl>
    <w:lvl w:ilvl="2" w:tplc="041F001B" w:tentative="1">
      <w:start w:val="1"/>
      <w:numFmt w:val="lowerRoman"/>
      <w:lvlText w:val="%3."/>
      <w:lvlJc w:val="right"/>
      <w:pPr>
        <w:ind w:left="2727" w:hanging="180"/>
      </w:pPr>
      <w:rPr>
        <w:rFonts w:cs="Times New Roman"/>
      </w:rPr>
    </w:lvl>
    <w:lvl w:ilvl="3" w:tplc="041F000F" w:tentative="1">
      <w:start w:val="1"/>
      <w:numFmt w:val="decimal"/>
      <w:lvlText w:val="%4."/>
      <w:lvlJc w:val="left"/>
      <w:pPr>
        <w:ind w:left="3447" w:hanging="360"/>
      </w:pPr>
      <w:rPr>
        <w:rFonts w:cs="Times New Roman"/>
      </w:rPr>
    </w:lvl>
    <w:lvl w:ilvl="4" w:tplc="041F0019" w:tentative="1">
      <w:start w:val="1"/>
      <w:numFmt w:val="lowerLetter"/>
      <w:lvlText w:val="%5."/>
      <w:lvlJc w:val="left"/>
      <w:pPr>
        <w:ind w:left="4167" w:hanging="360"/>
      </w:pPr>
      <w:rPr>
        <w:rFonts w:cs="Times New Roman"/>
      </w:rPr>
    </w:lvl>
    <w:lvl w:ilvl="5" w:tplc="041F001B" w:tentative="1">
      <w:start w:val="1"/>
      <w:numFmt w:val="lowerRoman"/>
      <w:lvlText w:val="%6."/>
      <w:lvlJc w:val="right"/>
      <w:pPr>
        <w:ind w:left="4887" w:hanging="180"/>
      </w:pPr>
      <w:rPr>
        <w:rFonts w:cs="Times New Roman"/>
      </w:rPr>
    </w:lvl>
    <w:lvl w:ilvl="6" w:tplc="041F000F" w:tentative="1">
      <w:start w:val="1"/>
      <w:numFmt w:val="decimal"/>
      <w:lvlText w:val="%7."/>
      <w:lvlJc w:val="left"/>
      <w:pPr>
        <w:ind w:left="5607" w:hanging="360"/>
      </w:pPr>
      <w:rPr>
        <w:rFonts w:cs="Times New Roman"/>
      </w:rPr>
    </w:lvl>
    <w:lvl w:ilvl="7" w:tplc="041F0019" w:tentative="1">
      <w:start w:val="1"/>
      <w:numFmt w:val="lowerLetter"/>
      <w:lvlText w:val="%8."/>
      <w:lvlJc w:val="left"/>
      <w:pPr>
        <w:ind w:left="6327" w:hanging="360"/>
      </w:pPr>
      <w:rPr>
        <w:rFonts w:cs="Times New Roman"/>
      </w:rPr>
    </w:lvl>
    <w:lvl w:ilvl="8" w:tplc="041F001B" w:tentative="1">
      <w:start w:val="1"/>
      <w:numFmt w:val="lowerRoman"/>
      <w:lvlText w:val="%9."/>
      <w:lvlJc w:val="right"/>
      <w:pPr>
        <w:ind w:left="7047" w:hanging="180"/>
      </w:pPr>
      <w:rPr>
        <w:rFonts w:cs="Times New Roman"/>
      </w:rPr>
    </w:lvl>
  </w:abstractNum>
  <w:num w:numId="1" w16cid:durableId="2035305154">
    <w:abstractNumId w:val="9"/>
  </w:num>
  <w:num w:numId="2" w16cid:durableId="518278040">
    <w:abstractNumId w:val="7"/>
  </w:num>
  <w:num w:numId="3" w16cid:durableId="1389106484">
    <w:abstractNumId w:val="1"/>
  </w:num>
  <w:num w:numId="4" w16cid:durableId="1097748865">
    <w:abstractNumId w:val="21"/>
  </w:num>
  <w:num w:numId="5" w16cid:durableId="1619677562">
    <w:abstractNumId w:val="27"/>
  </w:num>
  <w:num w:numId="6" w16cid:durableId="1103913893">
    <w:abstractNumId w:val="20"/>
  </w:num>
  <w:num w:numId="7" w16cid:durableId="1792553828">
    <w:abstractNumId w:val="13"/>
    <w:lvlOverride w:ilvl="0">
      <w:startOverride w:val="1"/>
    </w:lvlOverride>
    <w:lvlOverride w:ilvl="1">
      <w:startOverride w:val="1"/>
    </w:lvlOverride>
    <w:lvlOverride w:ilvl="2"/>
    <w:lvlOverride w:ilvl="3"/>
    <w:lvlOverride w:ilvl="4"/>
    <w:lvlOverride w:ilvl="5"/>
    <w:lvlOverride w:ilvl="6"/>
    <w:lvlOverride w:ilvl="7"/>
    <w:lvlOverride w:ilvl="8"/>
  </w:num>
  <w:num w:numId="8" w16cid:durableId="1497261490">
    <w:abstractNumId w:val="28"/>
  </w:num>
  <w:num w:numId="9" w16cid:durableId="1658071361">
    <w:abstractNumId w:val="2"/>
  </w:num>
  <w:num w:numId="10" w16cid:durableId="200869373">
    <w:abstractNumId w:val="18"/>
  </w:num>
  <w:num w:numId="11" w16cid:durableId="981345677">
    <w:abstractNumId w:val="5"/>
  </w:num>
  <w:num w:numId="12" w16cid:durableId="1053489">
    <w:abstractNumId w:val="16"/>
  </w:num>
  <w:num w:numId="13" w16cid:durableId="1186020754">
    <w:abstractNumId w:val="14"/>
  </w:num>
  <w:num w:numId="14" w16cid:durableId="793986676">
    <w:abstractNumId w:val="11"/>
  </w:num>
  <w:num w:numId="15" w16cid:durableId="862788805">
    <w:abstractNumId w:val="29"/>
  </w:num>
  <w:num w:numId="16" w16cid:durableId="37703416">
    <w:abstractNumId w:val="24"/>
  </w:num>
  <w:num w:numId="17" w16cid:durableId="209928727">
    <w:abstractNumId w:val="3"/>
  </w:num>
  <w:num w:numId="18" w16cid:durableId="1969238052">
    <w:abstractNumId w:val="26"/>
  </w:num>
  <w:num w:numId="19" w16cid:durableId="1260332907">
    <w:abstractNumId w:val="17"/>
  </w:num>
  <w:num w:numId="20" w16cid:durableId="588464497">
    <w:abstractNumId w:val="6"/>
  </w:num>
  <w:num w:numId="21" w16cid:durableId="232198882">
    <w:abstractNumId w:val="23"/>
  </w:num>
  <w:num w:numId="22" w16cid:durableId="1279217302">
    <w:abstractNumId w:val="31"/>
  </w:num>
  <w:num w:numId="23" w16cid:durableId="1333753862">
    <w:abstractNumId w:val="7"/>
  </w:num>
  <w:num w:numId="24" w16cid:durableId="590969304">
    <w:abstractNumId w:val="0"/>
  </w:num>
  <w:num w:numId="25" w16cid:durableId="810564821">
    <w:abstractNumId w:val="7"/>
    <w:lvlOverride w:ilvl="0">
      <w:startOverride w:val="7"/>
    </w:lvlOverride>
    <w:lvlOverride w:ilvl="1">
      <w:startOverride w:val="4"/>
    </w:lvlOverride>
  </w:num>
  <w:num w:numId="26" w16cid:durableId="399907841">
    <w:abstractNumId w:val="7"/>
    <w:lvlOverride w:ilvl="0">
      <w:startOverride w:val="7"/>
    </w:lvlOverride>
    <w:lvlOverride w:ilvl="1">
      <w:startOverride w:val="3"/>
    </w:lvlOverride>
  </w:num>
  <w:num w:numId="27" w16cid:durableId="85198751">
    <w:abstractNumId w:val="7"/>
    <w:lvlOverride w:ilvl="0">
      <w:startOverride w:val="7"/>
    </w:lvlOverride>
    <w:lvlOverride w:ilvl="1">
      <w:startOverride w:val="3"/>
    </w:lvlOverride>
  </w:num>
  <w:num w:numId="28" w16cid:durableId="1992907005">
    <w:abstractNumId w:val="7"/>
  </w:num>
  <w:num w:numId="29" w16cid:durableId="1276641712">
    <w:abstractNumId w:val="12"/>
  </w:num>
  <w:num w:numId="30" w16cid:durableId="2131361796">
    <w:abstractNumId w:val="30"/>
  </w:num>
  <w:num w:numId="31" w16cid:durableId="927277467">
    <w:abstractNumId w:val="8"/>
  </w:num>
  <w:num w:numId="32" w16cid:durableId="548538631">
    <w:abstractNumId w:val="10"/>
  </w:num>
  <w:num w:numId="33" w16cid:durableId="1241907368">
    <w:abstractNumId w:val="22"/>
  </w:num>
  <w:num w:numId="34" w16cid:durableId="1408696650">
    <w:abstractNumId w:val="4"/>
  </w:num>
  <w:num w:numId="35" w16cid:durableId="778917815">
    <w:abstractNumId w:val="19"/>
  </w:num>
  <w:num w:numId="36" w16cid:durableId="1155956349">
    <w:abstractNumId w:val="25"/>
  </w:num>
  <w:num w:numId="37" w16cid:durableId="1138841442">
    <w:abstractNumId w:val="15"/>
  </w:num>
  <w:num w:numId="38" w16cid:durableId="1257594916">
    <w:abstractNumId w:val="7"/>
  </w:num>
  <w:num w:numId="39" w16cid:durableId="14896390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665673609">
    <w:abstractNumId w:val="7"/>
    <w:lvlOverride w:ilvl="0">
      <w:startOverride w:val="7"/>
    </w:lvlOverride>
    <w:lvlOverride w:ilvl="1">
      <w:startOverride w:val="5"/>
    </w:lvlOverride>
    <w:lvlOverride w:ilvl="2">
      <w:startOverride w:val="4"/>
    </w:lvlOverride>
  </w:num>
  <w:num w:numId="41" w16cid:durableId="682442576">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7"/>
  <w:hideGrammaticalError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40F"/>
    <w:rsid w:val="00006F0A"/>
    <w:rsid w:val="00017833"/>
    <w:rsid w:val="00026BA3"/>
    <w:rsid w:val="000347A8"/>
    <w:rsid w:val="00036A6C"/>
    <w:rsid w:val="000407BC"/>
    <w:rsid w:val="00040C85"/>
    <w:rsid w:val="00041DB3"/>
    <w:rsid w:val="00044767"/>
    <w:rsid w:val="0005158B"/>
    <w:rsid w:val="0005337B"/>
    <w:rsid w:val="00073818"/>
    <w:rsid w:val="00077012"/>
    <w:rsid w:val="0007701E"/>
    <w:rsid w:val="000865A8"/>
    <w:rsid w:val="000877C5"/>
    <w:rsid w:val="00090654"/>
    <w:rsid w:val="000939B8"/>
    <w:rsid w:val="000A3549"/>
    <w:rsid w:val="000B239A"/>
    <w:rsid w:val="000B2BD2"/>
    <w:rsid w:val="000B523C"/>
    <w:rsid w:val="000C27F0"/>
    <w:rsid w:val="000D4E52"/>
    <w:rsid w:val="000E514A"/>
    <w:rsid w:val="000E514F"/>
    <w:rsid w:val="000F673E"/>
    <w:rsid w:val="00100BFD"/>
    <w:rsid w:val="00101103"/>
    <w:rsid w:val="00104D36"/>
    <w:rsid w:val="0010691F"/>
    <w:rsid w:val="00107E5F"/>
    <w:rsid w:val="001172BF"/>
    <w:rsid w:val="00133B63"/>
    <w:rsid w:val="00150973"/>
    <w:rsid w:val="00152290"/>
    <w:rsid w:val="00152CBD"/>
    <w:rsid w:val="00153C69"/>
    <w:rsid w:val="0015773B"/>
    <w:rsid w:val="001632B4"/>
    <w:rsid w:val="00172AC9"/>
    <w:rsid w:val="00185AEB"/>
    <w:rsid w:val="00187C1C"/>
    <w:rsid w:val="00190538"/>
    <w:rsid w:val="001B54C1"/>
    <w:rsid w:val="001C05A6"/>
    <w:rsid w:val="001C1214"/>
    <w:rsid w:val="001C3AB4"/>
    <w:rsid w:val="001D7073"/>
    <w:rsid w:val="001E7224"/>
    <w:rsid w:val="001F0E46"/>
    <w:rsid w:val="00205FC0"/>
    <w:rsid w:val="00206F2F"/>
    <w:rsid w:val="00207CAC"/>
    <w:rsid w:val="00217D7A"/>
    <w:rsid w:val="00231385"/>
    <w:rsid w:val="0023184F"/>
    <w:rsid w:val="00231FB7"/>
    <w:rsid w:val="00235320"/>
    <w:rsid w:val="00262557"/>
    <w:rsid w:val="00262A4B"/>
    <w:rsid w:val="00264AAF"/>
    <w:rsid w:val="00267048"/>
    <w:rsid w:val="00270416"/>
    <w:rsid w:val="002718E7"/>
    <w:rsid w:val="00274EBC"/>
    <w:rsid w:val="002767E5"/>
    <w:rsid w:val="00277816"/>
    <w:rsid w:val="00294511"/>
    <w:rsid w:val="00297ADE"/>
    <w:rsid w:val="002A42E7"/>
    <w:rsid w:val="002A4F83"/>
    <w:rsid w:val="002B309C"/>
    <w:rsid w:val="002B61E4"/>
    <w:rsid w:val="002B690C"/>
    <w:rsid w:val="002B7F0B"/>
    <w:rsid w:val="002C593E"/>
    <w:rsid w:val="002D10F0"/>
    <w:rsid w:val="002D20A8"/>
    <w:rsid w:val="002D5B02"/>
    <w:rsid w:val="002E1894"/>
    <w:rsid w:val="002E5C4E"/>
    <w:rsid w:val="002E6B9A"/>
    <w:rsid w:val="002F02B4"/>
    <w:rsid w:val="0030424F"/>
    <w:rsid w:val="00323735"/>
    <w:rsid w:val="00333B68"/>
    <w:rsid w:val="00335E64"/>
    <w:rsid w:val="0034653F"/>
    <w:rsid w:val="003478FF"/>
    <w:rsid w:val="003715BD"/>
    <w:rsid w:val="003725F0"/>
    <w:rsid w:val="003766FF"/>
    <w:rsid w:val="00383E99"/>
    <w:rsid w:val="0038577B"/>
    <w:rsid w:val="00386030"/>
    <w:rsid w:val="003877EE"/>
    <w:rsid w:val="00387B37"/>
    <w:rsid w:val="00396158"/>
    <w:rsid w:val="003970E5"/>
    <w:rsid w:val="003A2452"/>
    <w:rsid w:val="003A5B77"/>
    <w:rsid w:val="003B16DE"/>
    <w:rsid w:val="003B28EE"/>
    <w:rsid w:val="003B5AA3"/>
    <w:rsid w:val="003C3E1F"/>
    <w:rsid w:val="003C4F5A"/>
    <w:rsid w:val="003C60D5"/>
    <w:rsid w:val="003C7195"/>
    <w:rsid w:val="003D1B50"/>
    <w:rsid w:val="003E33D2"/>
    <w:rsid w:val="003E5E1C"/>
    <w:rsid w:val="003F23CC"/>
    <w:rsid w:val="004015E1"/>
    <w:rsid w:val="004114B6"/>
    <w:rsid w:val="00420AA6"/>
    <w:rsid w:val="004305F5"/>
    <w:rsid w:val="00444456"/>
    <w:rsid w:val="004470D4"/>
    <w:rsid w:val="00451540"/>
    <w:rsid w:val="004526DC"/>
    <w:rsid w:val="00452879"/>
    <w:rsid w:val="0045571D"/>
    <w:rsid w:val="0046478A"/>
    <w:rsid w:val="0046744B"/>
    <w:rsid w:val="00472DB7"/>
    <w:rsid w:val="00475316"/>
    <w:rsid w:val="0047742D"/>
    <w:rsid w:val="00482B34"/>
    <w:rsid w:val="00483FE3"/>
    <w:rsid w:val="0049360A"/>
    <w:rsid w:val="004A1D5F"/>
    <w:rsid w:val="004A202B"/>
    <w:rsid w:val="004B08A0"/>
    <w:rsid w:val="004B4537"/>
    <w:rsid w:val="004B71A2"/>
    <w:rsid w:val="004C0AD8"/>
    <w:rsid w:val="004D7E36"/>
    <w:rsid w:val="004E1610"/>
    <w:rsid w:val="004E5B46"/>
    <w:rsid w:val="004F2E2F"/>
    <w:rsid w:val="004F58B9"/>
    <w:rsid w:val="004F7A9F"/>
    <w:rsid w:val="00502828"/>
    <w:rsid w:val="0050485F"/>
    <w:rsid w:val="00510BDD"/>
    <w:rsid w:val="00521BE1"/>
    <w:rsid w:val="005221D2"/>
    <w:rsid w:val="005279AC"/>
    <w:rsid w:val="005332BF"/>
    <w:rsid w:val="0054117C"/>
    <w:rsid w:val="0054461D"/>
    <w:rsid w:val="005520DB"/>
    <w:rsid w:val="0055419F"/>
    <w:rsid w:val="005558A7"/>
    <w:rsid w:val="00571830"/>
    <w:rsid w:val="00572AB1"/>
    <w:rsid w:val="00573CE4"/>
    <w:rsid w:val="00573F79"/>
    <w:rsid w:val="005828F1"/>
    <w:rsid w:val="0058699F"/>
    <w:rsid w:val="005969FF"/>
    <w:rsid w:val="005A15ED"/>
    <w:rsid w:val="005B2703"/>
    <w:rsid w:val="005B640F"/>
    <w:rsid w:val="005C2C9B"/>
    <w:rsid w:val="005D1859"/>
    <w:rsid w:val="005D70F6"/>
    <w:rsid w:val="005E2633"/>
    <w:rsid w:val="005F7F0C"/>
    <w:rsid w:val="00606655"/>
    <w:rsid w:val="00606769"/>
    <w:rsid w:val="0062398A"/>
    <w:rsid w:val="0062738E"/>
    <w:rsid w:val="00632651"/>
    <w:rsid w:val="00632CB7"/>
    <w:rsid w:val="00650DA3"/>
    <w:rsid w:val="006618AA"/>
    <w:rsid w:val="00670A4B"/>
    <w:rsid w:val="0067681E"/>
    <w:rsid w:val="00683AB6"/>
    <w:rsid w:val="00694B2A"/>
    <w:rsid w:val="006979E2"/>
    <w:rsid w:val="006C2EA1"/>
    <w:rsid w:val="006C51CA"/>
    <w:rsid w:val="006C7891"/>
    <w:rsid w:val="006D1911"/>
    <w:rsid w:val="006D3379"/>
    <w:rsid w:val="006D3436"/>
    <w:rsid w:val="006D3BCE"/>
    <w:rsid w:val="006D43A3"/>
    <w:rsid w:val="006E0F7C"/>
    <w:rsid w:val="006E6120"/>
    <w:rsid w:val="006E72E4"/>
    <w:rsid w:val="006F592F"/>
    <w:rsid w:val="006F674F"/>
    <w:rsid w:val="00700438"/>
    <w:rsid w:val="007033ED"/>
    <w:rsid w:val="00703BAE"/>
    <w:rsid w:val="00705915"/>
    <w:rsid w:val="0070601F"/>
    <w:rsid w:val="00715029"/>
    <w:rsid w:val="00715E4F"/>
    <w:rsid w:val="0071686E"/>
    <w:rsid w:val="007212E7"/>
    <w:rsid w:val="00726EEE"/>
    <w:rsid w:val="007312E7"/>
    <w:rsid w:val="00741500"/>
    <w:rsid w:val="00756597"/>
    <w:rsid w:val="00764070"/>
    <w:rsid w:val="00766C49"/>
    <w:rsid w:val="00766E3C"/>
    <w:rsid w:val="00771498"/>
    <w:rsid w:val="00774FC7"/>
    <w:rsid w:val="00782A84"/>
    <w:rsid w:val="00791E10"/>
    <w:rsid w:val="00794323"/>
    <w:rsid w:val="007957AF"/>
    <w:rsid w:val="0079642F"/>
    <w:rsid w:val="007A681D"/>
    <w:rsid w:val="007B3AD7"/>
    <w:rsid w:val="007B4651"/>
    <w:rsid w:val="007C7D4D"/>
    <w:rsid w:val="007E265B"/>
    <w:rsid w:val="007E7998"/>
    <w:rsid w:val="007F0E7F"/>
    <w:rsid w:val="007F260D"/>
    <w:rsid w:val="00804433"/>
    <w:rsid w:val="00812BB0"/>
    <w:rsid w:val="0081319F"/>
    <w:rsid w:val="00816D08"/>
    <w:rsid w:val="008252A7"/>
    <w:rsid w:val="00833B3F"/>
    <w:rsid w:val="00844DCE"/>
    <w:rsid w:val="00855F81"/>
    <w:rsid w:val="00860CC0"/>
    <w:rsid w:val="00860D00"/>
    <w:rsid w:val="00861C3B"/>
    <w:rsid w:val="0086570F"/>
    <w:rsid w:val="0087511B"/>
    <w:rsid w:val="008832E9"/>
    <w:rsid w:val="00891F9B"/>
    <w:rsid w:val="0089500C"/>
    <w:rsid w:val="008962B2"/>
    <w:rsid w:val="008973CE"/>
    <w:rsid w:val="008A16A7"/>
    <w:rsid w:val="008A4741"/>
    <w:rsid w:val="008B1AC2"/>
    <w:rsid w:val="008B2BCF"/>
    <w:rsid w:val="008D38A7"/>
    <w:rsid w:val="008D5A6E"/>
    <w:rsid w:val="008E0C72"/>
    <w:rsid w:val="00901D22"/>
    <w:rsid w:val="00902014"/>
    <w:rsid w:val="009062E0"/>
    <w:rsid w:val="009110D9"/>
    <w:rsid w:val="00912E80"/>
    <w:rsid w:val="0091403B"/>
    <w:rsid w:val="009205A3"/>
    <w:rsid w:val="00942469"/>
    <w:rsid w:val="00945F66"/>
    <w:rsid w:val="00947C71"/>
    <w:rsid w:val="009525B4"/>
    <w:rsid w:val="00952A7A"/>
    <w:rsid w:val="00953410"/>
    <w:rsid w:val="00957D64"/>
    <w:rsid w:val="009633D8"/>
    <w:rsid w:val="00976FCC"/>
    <w:rsid w:val="00982DEC"/>
    <w:rsid w:val="00985674"/>
    <w:rsid w:val="009A67D5"/>
    <w:rsid w:val="009B3952"/>
    <w:rsid w:val="009B727F"/>
    <w:rsid w:val="009C1317"/>
    <w:rsid w:val="009D7828"/>
    <w:rsid w:val="009D78EC"/>
    <w:rsid w:val="009E0252"/>
    <w:rsid w:val="009F7D8D"/>
    <w:rsid w:val="00A04477"/>
    <w:rsid w:val="00A131FE"/>
    <w:rsid w:val="00A311B4"/>
    <w:rsid w:val="00A318A8"/>
    <w:rsid w:val="00A42E15"/>
    <w:rsid w:val="00A475EA"/>
    <w:rsid w:val="00A52B5D"/>
    <w:rsid w:val="00A552BC"/>
    <w:rsid w:val="00A650FE"/>
    <w:rsid w:val="00A82AB9"/>
    <w:rsid w:val="00A82C03"/>
    <w:rsid w:val="00A865FD"/>
    <w:rsid w:val="00A86DD3"/>
    <w:rsid w:val="00A96F94"/>
    <w:rsid w:val="00AA719E"/>
    <w:rsid w:val="00AE1BA8"/>
    <w:rsid w:val="00AE2858"/>
    <w:rsid w:val="00AE3CD3"/>
    <w:rsid w:val="00AF11D5"/>
    <w:rsid w:val="00AF338A"/>
    <w:rsid w:val="00AF3B42"/>
    <w:rsid w:val="00B00687"/>
    <w:rsid w:val="00B03C90"/>
    <w:rsid w:val="00B07B50"/>
    <w:rsid w:val="00B11473"/>
    <w:rsid w:val="00B12CF7"/>
    <w:rsid w:val="00B1710D"/>
    <w:rsid w:val="00B210E8"/>
    <w:rsid w:val="00B213CF"/>
    <w:rsid w:val="00B23A89"/>
    <w:rsid w:val="00B30D15"/>
    <w:rsid w:val="00B31FBB"/>
    <w:rsid w:val="00B443C8"/>
    <w:rsid w:val="00B4563D"/>
    <w:rsid w:val="00B47345"/>
    <w:rsid w:val="00B5113B"/>
    <w:rsid w:val="00B51E2E"/>
    <w:rsid w:val="00B5447A"/>
    <w:rsid w:val="00B55A46"/>
    <w:rsid w:val="00B7159C"/>
    <w:rsid w:val="00B81D11"/>
    <w:rsid w:val="00B94140"/>
    <w:rsid w:val="00B946DE"/>
    <w:rsid w:val="00B97E22"/>
    <w:rsid w:val="00BA09CF"/>
    <w:rsid w:val="00BA788D"/>
    <w:rsid w:val="00BB107C"/>
    <w:rsid w:val="00BB53AC"/>
    <w:rsid w:val="00BC18E4"/>
    <w:rsid w:val="00BC37B1"/>
    <w:rsid w:val="00BC392F"/>
    <w:rsid w:val="00BD7B25"/>
    <w:rsid w:val="00BE3F69"/>
    <w:rsid w:val="00BE6EC8"/>
    <w:rsid w:val="00BE7EF1"/>
    <w:rsid w:val="00C0081C"/>
    <w:rsid w:val="00C05166"/>
    <w:rsid w:val="00C05B26"/>
    <w:rsid w:val="00C111BA"/>
    <w:rsid w:val="00C138DA"/>
    <w:rsid w:val="00C14C0B"/>
    <w:rsid w:val="00C16001"/>
    <w:rsid w:val="00C23193"/>
    <w:rsid w:val="00C273D4"/>
    <w:rsid w:val="00C361E3"/>
    <w:rsid w:val="00C365FA"/>
    <w:rsid w:val="00C411C3"/>
    <w:rsid w:val="00C46EA6"/>
    <w:rsid w:val="00C472CB"/>
    <w:rsid w:val="00C63339"/>
    <w:rsid w:val="00C67B14"/>
    <w:rsid w:val="00C72431"/>
    <w:rsid w:val="00C73462"/>
    <w:rsid w:val="00C73ACD"/>
    <w:rsid w:val="00C74C2A"/>
    <w:rsid w:val="00C77D43"/>
    <w:rsid w:val="00C80569"/>
    <w:rsid w:val="00C83FF6"/>
    <w:rsid w:val="00C91983"/>
    <w:rsid w:val="00C92D1A"/>
    <w:rsid w:val="00C96EEF"/>
    <w:rsid w:val="00CA2758"/>
    <w:rsid w:val="00CA411D"/>
    <w:rsid w:val="00CA481D"/>
    <w:rsid w:val="00CA62F5"/>
    <w:rsid w:val="00CA7E63"/>
    <w:rsid w:val="00CC186D"/>
    <w:rsid w:val="00CC3626"/>
    <w:rsid w:val="00CE0D1B"/>
    <w:rsid w:val="00CE4136"/>
    <w:rsid w:val="00CE5F68"/>
    <w:rsid w:val="00D00178"/>
    <w:rsid w:val="00D01E17"/>
    <w:rsid w:val="00D17083"/>
    <w:rsid w:val="00D455D7"/>
    <w:rsid w:val="00D45D83"/>
    <w:rsid w:val="00D56588"/>
    <w:rsid w:val="00D61731"/>
    <w:rsid w:val="00D636FD"/>
    <w:rsid w:val="00D718D8"/>
    <w:rsid w:val="00D719FA"/>
    <w:rsid w:val="00D82716"/>
    <w:rsid w:val="00D91282"/>
    <w:rsid w:val="00D92BE4"/>
    <w:rsid w:val="00DA06EC"/>
    <w:rsid w:val="00DA7A59"/>
    <w:rsid w:val="00DB4044"/>
    <w:rsid w:val="00DC24EF"/>
    <w:rsid w:val="00DC3B82"/>
    <w:rsid w:val="00DC4147"/>
    <w:rsid w:val="00DE7468"/>
    <w:rsid w:val="00DF192D"/>
    <w:rsid w:val="00DF4E8C"/>
    <w:rsid w:val="00DF7B53"/>
    <w:rsid w:val="00E0386A"/>
    <w:rsid w:val="00E0540F"/>
    <w:rsid w:val="00E07284"/>
    <w:rsid w:val="00E102CE"/>
    <w:rsid w:val="00E24EC6"/>
    <w:rsid w:val="00E36812"/>
    <w:rsid w:val="00E613F5"/>
    <w:rsid w:val="00E671CD"/>
    <w:rsid w:val="00E7388C"/>
    <w:rsid w:val="00E747F1"/>
    <w:rsid w:val="00E76AF9"/>
    <w:rsid w:val="00E93774"/>
    <w:rsid w:val="00EA01D2"/>
    <w:rsid w:val="00EA16E8"/>
    <w:rsid w:val="00EA513D"/>
    <w:rsid w:val="00EA682F"/>
    <w:rsid w:val="00EB07A8"/>
    <w:rsid w:val="00EB220A"/>
    <w:rsid w:val="00EC30ED"/>
    <w:rsid w:val="00ED24C7"/>
    <w:rsid w:val="00ED5A53"/>
    <w:rsid w:val="00ED7D06"/>
    <w:rsid w:val="00EE0D7B"/>
    <w:rsid w:val="00EE2274"/>
    <w:rsid w:val="00EF1B76"/>
    <w:rsid w:val="00F120CD"/>
    <w:rsid w:val="00F23950"/>
    <w:rsid w:val="00F307C1"/>
    <w:rsid w:val="00F35D8A"/>
    <w:rsid w:val="00F4708D"/>
    <w:rsid w:val="00F531DB"/>
    <w:rsid w:val="00F54F46"/>
    <w:rsid w:val="00F70042"/>
    <w:rsid w:val="00F73A98"/>
    <w:rsid w:val="00F85DF8"/>
    <w:rsid w:val="00F907C4"/>
    <w:rsid w:val="00F90B7E"/>
    <w:rsid w:val="00F94C67"/>
    <w:rsid w:val="00F966B5"/>
    <w:rsid w:val="00FA04B8"/>
    <w:rsid w:val="00FA7604"/>
    <w:rsid w:val="00FC336F"/>
    <w:rsid w:val="00FC68FD"/>
    <w:rsid w:val="00FD1A39"/>
    <w:rsid w:val="00FD3664"/>
    <w:rsid w:val="00FD399D"/>
    <w:rsid w:val="00FE5D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C780B0"/>
  <w14:defaultImageDpi w14:val="330"/>
  <w15:docId w15:val="{8125618D-442C-4E9B-AFF9-50D5AF201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46DE"/>
    <w:pPr>
      <w:jc w:val="both"/>
    </w:pPr>
    <w:rPr>
      <w:rFonts w:ascii="Times New Roman" w:eastAsia="MS Mincho" w:hAnsi="Times New Roman" w:cs="Times New Roman"/>
      <w:noProof/>
      <w:lang w:val="tr-TR"/>
    </w:rPr>
  </w:style>
  <w:style w:type="paragraph" w:styleId="Balk1">
    <w:name w:val="heading 1"/>
    <w:basedOn w:val="Normal"/>
    <w:next w:val="Normal"/>
    <w:link w:val="Balk1Char"/>
    <w:uiPriority w:val="9"/>
    <w:qFormat/>
    <w:rsid w:val="004B71A2"/>
    <w:pPr>
      <w:keepNext/>
      <w:keepLines/>
      <w:numPr>
        <w:numId w:val="2"/>
      </w:numPr>
      <w:spacing w:before="480"/>
      <w:outlineLvl w:val="0"/>
    </w:pPr>
    <w:rPr>
      <w:rFonts w:eastAsiaTheme="majorEastAsia" w:cstheme="majorBidi"/>
      <w:b/>
      <w:bCs/>
      <w:sz w:val="28"/>
      <w:szCs w:val="32"/>
    </w:rPr>
  </w:style>
  <w:style w:type="paragraph" w:styleId="Balk2">
    <w:name w:val="heading 2"/>
    <w:basedOn w:val="Normal"/>
    <w:next w:val="Normal"/>
    <w:link w:val="Balk2Char"/>
    <w:uiPriority w:val="9"/>
    <w:unhideWhenUsed/>
    <w:qFormat/>
    <w:rsid w:val="00FD399D"/>
    <w:pPr>
      <w:keepLines/>
      <w:numPr>
        <w:ilvl w:val="1"/>
        <w:numId w:val="2"/>
      </w:numPr>
      <w:spacing w:before="200"/>
      <w:outlineLvl w:val="1"/>
    </w:pPr>
    <w:rPr>
      <w:rFonts w:eastAsiaTheme="majorEastAsia" w:cstheme="majorBidi"/>
      <w:b/>
      <w:bCs/>
      <w:szCs w:val="26"/>
    </w:rPr>
  </w:style>
  <w:style w:type="paragraph" w:styleId="Balk3">
    <w:name w:val="heading 3"/>
    <w:basedOn w:val="Normal"/>
    <w:next w:val="Normal"/>
    <w:link w:val="Balk3Char"/>
    <w:uiPriority w:val="9"/>
    <w:unhideWhenUsed/>
    <w:qFormat/>
    <w:rsid w:val="00ED7D06"/>
    <w:pPr>
      <w:keepLines/>
      <w:numPr>
        <w:ilvl w:val="2"/>
        <w:numId w:val="2"/>
      </w:numPr>
      <w:spacing w:before="200"/>
      <w:outlineLvl w:val="2"/>
    </w:pPr>
    <w:rPr>
      <w:rFonts w:eastAsia="MS Gothic"/>
      <w:bCs/>
    </w:rPr>
  </w:style>
  <w:style w:type="paragraph" w:styleId="Balk4">
    <w:name w:val="heading 4"/>
    <w:basedOn w:val="Normal"/>
    <w:next w:val="Normal"/>
    <w:link w:val="Balk4Char"/>
    <w:uiPriority w:val="9"/>
    <w:unhideWhenUsed/>
    <w:qFormat/>
    <w:rsid w:val="00572AB1"/>
    <w:pPr>
      <w:keepLines/>
      <w:numPr>
        <w:ilvl w:val="3"/>
        <w:numId w:val="2"/>
      </w:numPr>
      <w:spacing w:before="200"/>
      <w:ind w:left="1584"/>
      <w:outlineLvl w:val="3"/>
    </w:pPr>
    <w:rPr>
      <w:rFonts w:eastAsia="MS Gothic"/>
      <w:bCs/>
      <w:iCs/>
    </w:rPr>
  </w:style>
  <w:style w:type="paragraph" w:styleId="Balk5">
    <w:name w:val="heading 5"/>
    <w:basedOn w:val="Normal"/>
    <w:next w:val="Normal"/>
    <w:link w:val="Balk5Char"/>
    <w:uiPriority w:val="9"/>
    <w:unhideWhenUsed/>
    <w:qFormat/>
    <w:rsid w:val="004114B6"/>
    <w:pPr>
      <w:keepLines/>
      <w:numPr>
        <w:ilvl w:val="4"/>
        <w:numId w:val="2"/>
      </w:numPr>
      <w:spacing w:before="200"/>
      <w:outlineLvl w:val="4"/>
    </w:pPr>
    <w:rPr>
      <w:rFonts w:eastAsia="MS Gothic"/>
      <w:color w:val="000000"/>
    </w:rPr>
  </w:style>
  <w:style w:type="paragraph" w:styleId="Balk6">
    <w:name w:val="heading 6"/>
    <w:basedOn w:val="Normal"/>
    <w:next w:val="Normal"/>
    <w:link w:val="Balk6Char"/>
    <w:uiPriority w:val="9"/>
    <w:unhideWhenUsed/>
    <w:qFormat/>
    <w:rsid w:val="00860D00"/>
    <w:pPr>
      <w:keepLines/>
      <w:numPr>
        <w:ilvl w:val="5"/>
        <w:numId w:val="2"/>
      </w:numPr>
      <w:spacing w:before="200"/>
      <w:outlineLvl w:val="5"/>
    </w:pPr>
    <w:rPr>
      <w:rFonts w:eastAsia="MS Gothic"/>
      <w:iCs/>
    </w:rPr>
  </w:style>
  <w:style w:type="paragraph" w:styleId="Balk7">
    <w:name w:val="heading 7"/>
    <w:basedOn w:val="Normal"/>
    <w:next w:val="Normal"/>
    <w:link w:val="Balk7Char"/>
    <w:uiPriority w:val="9"/>
    <w:unhideWhenUsed/>
    <w:qFormat/>
    <w:rsid w:val="00ED7D06"/>
    <w:pPr>
      <w:keepNext/>
      <w:keepLines/>
      <w:numPr>
        <w:ilvl w:val="6"/>
        <w:numId w:val="2"/>
      </w:numPr>
      <w:spacing w:before="200"/>
      <w:outlineLvl w:val="6"/>
    </w:pPr>
    <w:rPr>
      <w:rFonts w:ascii="Calibri" w:eastAsia="MS Gothic" w:hAnsi="Calibri"/>
      <w:i/>
      <w:iCs/>
      <w:color w:val="404040"/>
    </w:rPr>
  </w:style>
  <w:style w:type="paragraph" w:styleId="Balk8">
    <w:name w:val="heading 8"/>
    <w:basedOn w:val="Normal"/>
    <w:next w:val="Normal"/>
    <w:link w:val="Balk8Char"/>
    <w:uiPriority w:val="9"/>
    <w:unhideWhenUsed/>
    <w:qFormat/>
    <w:rsid w:val="00ED7D06"/>
    <w:pPr>
      <w:keepNext/>
      <w:keepLines/>
      <w:numPr>
        <w:ilvl w:val="7"/>
        <w:numId w:val="2"/>
      </w:numPr>
      <w:spacing w:before="200"/>
      <w:outlineLvl w:val="7"/>
    </w:pPr>
    <w:rPr>
      <w:rFonts w:ascii="Calibri" w:eastAsia="MS Gothic" w:hAnsi="Calibri"/>
      <w:color w:val="404040"/>
      <w:sz w:val="20"/>
      <w:szCs w:val="20"/>
    </w:rPr>
  </w:style>
  <w:style w:type="paragraph" w:styleId="Balk9">
    <w:name w:val="heading 9"/>
    <w:basedOn w:val="Normal"/>
    <w:next w:val="Normal"/>
    <w:link w:val="Balk9Char"/>
    <w:uiPriority w:val="9"/>
    <w:unhideWhenUsed/>
    <w:qFormat/>
    <w:rsid w:val="00ED7D06"/>
    <w:pPr>
      <w:keepNext/>
      <w:keepLines/>
      <w:numPr>
        <w:ilvl w:val="8"/>
        <w:numId w:val="2"/>
      </w:numPr>
      <w:spacing w:before="200"/>
      <w:outlineLvl w:val="8"/>
    </w:pPr>
    <w:rPr>
      <w:rFonts w:ascii="Calibri" w:eastAsia="MS Gothic" w:hAnsi="Calibri"/>
      <w:i/>
      <w:iCs/>
      <w:color w:val="404040"/>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4B71A2"/>
    <w:rPr>
      <w:rFonts w:ascii="Times New Roman" w:eastAsiaTheme="majorEastAsia" w:hAnsi="Times New Roman" w:cstheme="majorBidi"/>
      <w:b/>
      <w:bCs/>
      <w:noProof/>
      <w:sz w:val="28"/>
      <w:szCs w:val="32"/>
      <w:lang w:val="tr-TR"/>
    </w:rPr>
  </w:style>
  <w:style w:type="character" w:customStyle="1" w:styleId="Balk2Char">
    <w:name w:val="Başlık 2 Char"/>
    <w:basedOn w:val="VarsaylanParagrafYazTipi"/>
    <w:link w:val="Balk2"/>
    <w:uiPriority w:val="1"/>
    <w:rsid w:val="00FD399D"/>
    <w:rPr>
      <w:rFonts w:ascii="Times New Roman" w:eastAsiaTheme="majorEastAsia" w:hAnsi="Times New Roman" w:cstheme="majorBidi"/>
      <w:b/>
      <w:bCs/>
      <w:noProof/>
      <w:szCs w:val="26"/>
      <w:lang w:val="tr-TR"/>
    </w:rPr>
  </w:style>
  <w:style w:type="character" w:customStyle="1" w:styleId="Balk3Char">
    <w:name w:val="Başlık 3 Char"/>
    <w:basedOn w:val="VarsaylanParagrafYazTipi"/>
    <w:link w:val="Balk3"/>
    <w:uiPriority w:val="9"/>
    <w:rsid w:val="00ED7D06"/>
    <w:rPr>
      <w:rFonts w:ascii="Times New Roman" w:eastAsia="MS Gothic" w:hAnsi="Times New Roman" w:cs="Times New Roman"/>
      <w:bCs/>
      <w:noProof/>
      <w:lang w:val="tr-TR"/>
    </w:rPr>
  </w:style>
  <w:style w:type="character" w:customStyle="1" w:styleId="Balk4Char">
    <w:name w:val="Başlık 4 Char"/>
    <w:basedOn w:val="VarsaylanParagrafYazTipi"/>
    <w:link w:val="Balk4"/>
    <w:uiPriority w:val="9"/>
    <w:rsid w:val="00572AB1"/>
    <w:rPr>
      <w:rFonts w:ascii="Times New Roman" w:eastAsia="MS Gothic" w:hAnsi="Times New Roman" w:cs="Times New Roman"/>
      <w:bCs/>
      <w:iCs/>
      <w:noProof/>
      <w:lang w:val="tr-TR"/>
    </w:rPr>
  </w:style>
  <w:style w:type="character" w:customStyle="1" w:styleId="Balk5Char">
    <w:name w:val="Başlık 5 Char"/>
    <w:basedOn w:val="VarsaylanParagrafYazTipi"/>
    <w:link w:val="Balk5"/>
    <w:uiPriority w:val="9"/>
    <w:rsid w:val="004114B6"/>
    <w:rPr>
      <w:rFonts w:ascii="Times New Roman" w:eastAsia="MS Gothic" w:hAnsi="Times New Roman" w:cs="Times New Roman"/>
      <w:noProof/>
      <w:color w:val="000000"/>
      <w:lang w:val="tr-TR"/>
    </w:rPr>
  </w:style>
  <w:style w:type="character" w:customStyle="1" w:styleId="Balk6Char">
    <w:name w:val="Başlık 6 Char"/>
    <w:basedOn w:val="VarsaylanParagrafYazTipi"/>
    <w:link w:val="Balk6"/>
    <w:uiPriority w:val="9"/>
    <w:rsid w:val="00860D00"/>
    <w:rPr>
      <w:rFonts w:ascii="Times New Roman" w:eastAsia="MS Gothic" w:hAnsi="Times New Roman" w:cs="Times New Roman"/>
      <w:iCs/>
      <w:noProof/>
      <w:lang w:val="tr-TR"/>
    </w:rPr>
  </w:style>
  <w:style w:type="character" w:customStyle="1" w:styleId="Balk7Char">
    <w:name w:val="Başlık 7 Char"/>
    <w:basedOn w:val="VarsaylanParagrafYazTipi"/>
    <w:link w:val="Balk7"/>
    <w:uiPriority w:val="9"/>
    <w:rsid w:val="00ED7D06"/>
    <w:rPr>
      <w:rFonts w:ascii="Calibri" w:eastAsia="MS Gothic" w:hAnsi="Calibri" w:cs="Times New Roman"/>
      <w:i/>
      <w:iCs/>
      <w:noProof/>
      <w:color w:val="404040"/>
      <w:lang w:val="tr-TR"/>
    </w:rPr>
  </w:style>
  <w:style w:type="character" w:customStyle="1" w:styleId="Balk8Char">
    <w:name w:val="Başlık 8 Char"/>
    <w:basedOn w:val="VarsaylanParagrafYazTipi"/>
    <w:link w:val="Balk8"/>
    <w:uiPriority w:val="9"/>
    <w:rsid w:val="00ED7D06"/>
    <w:rPr>
      <w:rFonts w:ascii="Calibri" w:eastAsia="MS Gothic" w:hAnsi="Calibri" w:cs="Times New Roman"/>
      <w:noProof/>
      <w:color w:val="404040"/>
      <w:sz w:val="20"/>
      <w:szCs w:val="20"/>
      <w:lang w:val="tr-TR"/>
    </w:rPr>
  </w:style>
  <w:style w:type="character" w:customStyle="1" w:styleId="Balk9Char">
    <w:name w:val="Başlık 9 Char"/>
    <w:basedOn w:val="VarsaylanParagrafYazTipi"/>
    <w:link w:val="Balk9"/>
    <w:uiPriority w:val="9"/>
    <w:rsid w:val="00ED7D06"/>
    <w:rPr>
      <w:rFonts w:ascii="Calibri" w:eastAsia="MS Gothic" w:hAnsi="Calibri" w:cs="Times New Roman"/>
      <w:i/>
      <w:iCs/>
      <w:noProof/>
      <w:color w:val="404040"/>
      <w:sz w:val="20"/>
      <w:szCs w:val="20"/>
      <w:lang w:val="tr-TR"/>
    </w:rPr>
  </w:style>
  <w:style w:type="paragraph" w:styleId="stBilgi">
    <w:name w:val="header"/>
    <w:basedOn w:val="Normal"/>
    <w:link w:val="stBilgiChar"/>
    <w:unhideWhenUsed/>
    <w:rsid w:val="005B640F"/>
    <w:pPr>
      <w:tabs>
        <w:tab w:val="center" w:pos="4320"/>
        <w:tab w:val="right" w:pos="8640"/>
      </w:tabs>
    </w:pPr>
    <w:rPr>
      <w:rFonts w:ascii="Cambria" w:hAnsi="Cambria"/>
    </w:rPr>
  </w:style>
  <w:style w:type="character" w:customStyle="1" w:styleId="stBilgiChar">
    <w:name w:val="Üst Bilgi Char"/>
    <w:basedOn w:val="VarsaylanParagrafYazTipi"/>
    <w:link w:val="stBilgi"/>
    <w:rsid w:val="005B640F"/>
    <w:rPr>
      <w:rFonts w:ascii="Cambria" w:eastAsia="MS Mincho" w:hAnsi="Cambria" w:cs="Times New Roman"/>
      <w:noProof/>
      <w:lang w:val="tr-TR"/>
    </w:rPr>
  </w:style>
  <w:style w:type="paragraph" w:styleId="AltBilgi">
    <w:name w:val="footer"/>
    <w:basedOn w:val="Normal"/>
    <w:link w:val="AltBilgiChar"/>
    <w:unhideWhenUsed/>
    <w:rsid w:val="005B640F"/>
    <w:pPr>
      <w:tabs>
        <w:tab w:val="center" w:pos="4320"/>
        <w:tab w:val="right" w:pos="8640"/>
      </w:tabs>
    </w:pPr>
    <w:rPr>
      <w:rFonts w:ascii="Cambria" w:hAnsi="Cambria"/>
    </w:rPr>
  </w:style>
  <w:style w:type="character" w:customStyle="1" w:styleId="AltBilgiChar">
    <w:name w:val="Alt Bilgi Char"/>
    <w:basedOn w:val="VarsaylanParagrafYazTipi"/>
    <w:link w:val="AltBilgi"/>
    <w:rsid w:val="005B640F"/>
    <w:rPr>
      <w:rFonts w:ascii="Cambria" w:eastAsia="MS Mincho" w:hAnsi="Cambria" w:cs="Times New Roman"/>
      <w:noProof/>
      <w:lang w:val="tr-TR"/>
    </w:rPr>
  </w:style>
  <w:style w:type="table" w:styleId="TabloKlavuzu">
    <w:name w:val="Table Grid"/>
    <w:basedOn w:val="NormalTablo"/>
    <w:uiPriority w:val="39"/>
    <w:rsid w:val="005B640F"/>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ayfaNumaras">
    <w:name w:val="page number"/>
    <w:basedOn w:val="VarsaylanParagrafYazTipi"/>
    <w:unhideWhenUsed/>
    <w:rsid w:val="005B640F"/>
  </w:style>
  <w:style w:type="paragraph" w:styleId="BalonMetni">
    <w:name w:val="Balloon Text"/>
    <w:basedOn w:val="Normal"/>
    <w:link w:val="BalonMetniChar"/>
    <w:uiPriority w:val="99"/>
    <w:semiHidden/>
    <w:unhideWhenUsed/>
    <w:rsid w:val="005B640F"/>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5B640F"/>
    <w:rPr>
      <w:rFonts w:ascii="Lucida Grande" w:eastAsia="MS Mincho" w:hAnsi="Lucida Grande" w:cs="Lucida Grande"/>
      <w:noProof/>
      <w:sz w:val="18"/>
      <w:szCs w:val="18"/>
      <w:lang w:val="tr-TR"/>
    </w:rPr>
  </w:style>
  <w:style w:type="character" w:styleId="AklamaBavurusu">
    <w:name w:val="annotation reference"/>
    <w:uiPriority w:val="99"/>
    <w:semiHidden/>
    <w:unhideWhenUsed/>
    <w:rsid w:val="005B640F"/>
    <w:rPr>
      <w:sz w:val="18"/>
      <w:szCs w:val="18"/>
    </w:rPr>
  </w:style>
  <w:style w:type="paragraph" w:styleId="ListeParagraf">
    <w:name w:val="List Paragraph"/>
    <w:basedOn w:val="Normal"/>
    <w:uiPriority w:val="99"/>
    <w:qFormat/>
    <w:rsid w:val="00104D36"/>
    <w:pPr>
      <w:widowControl w:val="0"/>
    </w:pPr>
    <w:rPr>
      <w:rFonts w:eastAsia="Cambria"/>
      <w:noProof w:val="0"/>
      <w:szCs w:val="22"/>
      <w:lang w:val="en-US"/>
    </w:rPr>
  </w:style>
  <w:style w:type="paragraph" w:styleId="GvdeMetni">
    <w:name w:val="Body Text"/>
    <w:basedOn w:val="Normal"/>
    <w:link w:val="GvdeMetniChar"/>
    <w:qFormat/>
    <w:rsid w:val="005B640F"/>
    <w:pPr>
      <w:widowControl w:val="0"/>
      <w:ind w:left="120"/>
    </w:pPr>
    <w:rPr>
      <w:rFonts w:eastAsia="Times New Roman"/>
      <w:noProof w:val="0"/>
      <w:lang w:val="en-US"/>
    </w:rPr>
  </w:style>
  <w:style w:type="character" w:customStyle="1" w:styleId="GvdeMetniChar">
    <w:name w:val="Gövde Metni Char"/>
    <w:basedOn w:val="VarsaylanParagrafYazTipi"/>
    <w:link w:val="GvdeMetni"/>
    <w:rsid w:val="005B640F"/>
    <w:rPr>
      <w:rFonts w:ascii="Times New Roman" w:eastAsia="Times New Roman" w:hAnsi="Times New Roman" w:cs="Times New Roman"/>
    </w:rPr>
  </w:style>
  <w:style w:type="paragraph" w:customStyle="1" w:styleId="TableParagraph">
    <w:name w:val="Table Paragraph"/>
    <w:basedOn w:val="Normal"/>
    <w:uiPriority w:val="99"/>
    <w:qFormat/>
    <w:rsid w:val="005B640F"/>
    <w:pPr>
      <w:widowControl w:val="0"/>
    </w:pPr>
    <w:rPr>
      <w:rFonts w:ascii="Cambria" w:eastAsia="Cambria" w:hAnsi="Cambria"/>
      <w:noProof w:val="0"/>
      <w:sz w:val="22"/>
      <w:szCs w:val="22"/>
      <w:lang w:val="en-US"/>
    </w:rPr>
  </w:style>
  <w:style w:type="character" w:customStyle="1" w:styleId="Gvdemetni0">
    <w:name w:val="Gövde metni_"/>
    <w:link w:val="Gvdemetni1"/>
    <w:rsid w:val="005B640F"/>
    <w:rPr>
      <w:rFonts w:ascii="Times New Roman" w:hAnsi="Times New Roman"/>
      <w:spacing w:val="4"/>
      <w:sz w:val="21"/>
      <w:szCs w:val="21"/>
      <w:shd w:val="clear" w:color="auto" w:fill="FFFFFF"/>
    </w:rPr>
  </w:style>
  <w:style w:type="character" w:customStyle="1" w:styleId="GvdemetniKalntalik0ptbolukbraklyor">
    <w:name w:val="Gövde metni + Kalın;İtalik;0 pt boşluk bırakılıyor"/>
    <w:rsid w:val="005B640F"/>
    <w:rPr>
      <w:rFonts w:ascii="Times New Roman" w:hAnsi="Times New Roman"/>
      <w:b/>
      <w:bCs/>
      <w:i/>
      <w:iCs/>
      <w:color w:val="000000"/>
      <w:spacing w:val="0"/>
      <w:w w:val="100"/>
      <w:position w:val="0"/>
      <w:sz w:val="21"/>
      <w:szCs w:val="21"/>
      <w:shd w:val="clear" w:color="auto" w:fill="FFFFFF"/>
      <w:lang w:val="en-US"/>
    </w:rPr>
  </w:style>
  <w:style w:type="character" w:customStyle="1" w:styleId="Balk30">
    <w:name w:val="Başlık #3_"/>
    <w:link w:val="Balk31"/>
    <w:rsid w:val="005B640F"/>
    <w:rPr>
      <w:rFonts w:ascii="Times New Roman" w:hAnsi="Times New Roman"/>
      <w:spacing w:val="4"/>
      <w:sz w:val="21"/>
      <w:szCs w:val="21"/>
      <w:shd w:val="clear" w:color="auto" w:fill="FFFFFF"/>
    </w:rPr>
  </w:style>
  <w:style w:type="character" w:customStyle="1" w:styleId="Gvdemetni5">
    <w:name w:val="Gövde metni (5)_"/>
    <w:link w:val="Gvdemetni50"/>
    <w:rsid w:val="005B640F"/>
    <w:rPr>
      <w:rFonts w:ascii="Times New Roman" w:hAnsi="Times New Roman"/>
      <w:spacing w:val="-2"/>
      <w:sz w:val="18"/>
      <w:szCs w:val="18"/>
      <w:shd w:val="clear" w:color="auto" w:fill="FFFFFF"/>
    </w:rPr>
  </w:style>
  <w:style w:type="character" w:customStyle="1" w:styleId="Gvdemetni7">
    <w:name w:val="Gövde metni (7)_"/>
    <w:link w:val="Gvdemetni70"/>
    <w:rsid w:val="005B640F"/>
    <w:rPr>
      <w:rFonts w:ascii="Times New Roman" w:hAnsi="Times New Roman"/>
      <w:b/>
      <w:bCs/>
      <w:i/>
      <w:iCs/>
      <w:sz w:val="21"/>
      <w:szCs w:val="21"/>
      <w:shd w:val="clear" w:color="auto" w:fill="FFFFFF"/>
    </w:rPr>
  </w:style>
  <w:style w:type="character" w:customStyle="1" w:styleId="Gvdemetni70ptbolukbraklyor">
    <w:name w:val="Gövde metni (7) + 0 pt boşluk bırakılıyor"/>
    <w:rsid w:val="005B640F"/>
    <w:rPr>
      <w:rFonts w:ascii="Times New Roman" w:hAnsi="Times New Roman"/>
      <w:b/>
      <w:bCs/>
      <w:i/>
      <w:iCs/>
      <w:color w:val="000000"/>
      <w:spacing w:val="1"/>
      <w:w w:val="100"/>
      <w:position w:val="0"/>
      <w:sz w:val="21"/>
      <w:szCs w:val="21"/>
      <w:shd w:val="clear" w:color="auto" w:fill="FFFFFF"/>
      <w:lang w:val="en-US"/>
    </w:rPr>
  </w:style>
  <w:style w:type="character" w:customStyle="1" w:styleId="Gvdemetni50ptbolukbraklyor">
    <w:name w:val="Gövde metni (5) + 0 pt boşluk bırakılıyor"/>
    <w:rsid w:val="005B640F"/>
    <w:rPr>
      <w:rFonts w:ascii="Times New Roman" w:hAnsi="Times New Roman"/>
      <w:color w:val="000000"/>
      <w:spacing w:val="-1"/>
      <w:w w:val="100"/>
      <w:position w:val="0"/>
      <w:sz w:val="18"/>
      <w:szCs w:val="18"/>
      <w:shd w:val="clear" w:color="auto" w:fill="FFFFFF"/>
      <w:lang w:val="en-US"/>
    </w:rPr>
  </w:style>
  <w:style w:type="character" w:customStyle="1" w:styleId="Gvdemetni55pt1ptbolukbraklyor">
    <w:name w:val="Gövde metni + 5;5 pt;1 pt boşluk bırakılıyor"/>
    <w:rsid w:val="005B640F"/>
    <w:rPr>
      <w:rFonts w:ascii="Times New Roman" w:hAnsi="Times New Roman"/>
      <w:color w:val="000000"/>
      <w:spacing w:val="22"/>
      <w:w w:val="100"/>
      <w:position w:val="0"/>
      <w:sz w:val="11"/>
      <w:szCs w:val="11"/>
      <w:shd w:val="clear" w:color="auto" w:fill="FFFFFF"/>
      <w:lang w:val="en-US"/>
    </w:rPr>
  </w:style>
  <w:style w:type="paragraph" w:customStyle="1" w:styleId="Gvdemetni1">
    <w:name w:val="Gövde metni"/>
    <w:basedOn w:val="Normal"/>
    <w:link w:val="Gvdemetni0"/>
    <w:rsid w:val="005B640F"/>
    <w:pPr>
      <w:widowControl w:val="0"/>
      <w:shd w:val="clear" w:color="auto" w:fill="FFFFFF"/>
      <w:spacing w:before="600" w:after="60" w:line="0" w:lineRule="atLeast"/>
      <w:ind w:hanging="720"/>
    </w:pPr>
    <w:rPr>
      <w:rFonts w:eastAsiaTheme="minorEastAsia" w:cstheme="minorBidi"/>
      <w:noProof w:val="0"/>
      <w:spacing w:val="4"/>
      <w:sz w:val="21"/>
      <w:szCs w:val="21"/>
      <w:lang w:val="en-US"/>
    </w:rPr>
  </w:style>
  <w:style w:type="paragraph" w:customStyle="1" w:styleId="Balk31">
    <w:name w:val="Başlık #3"/>
    <w:basedOn w:val="Normal"/>
    <w:link w:val="Balk30"/>
    <w:rsid w:val="005B640F"/>
    <w:pPr>
      <w:widowControl w:val="0"/>
      <w:shd w:val="clear" w:color="auto" w:fill="FFFFFF"/>
      <w:spacing w:before="240" w:line="514" w:lineRule="exact"/>
      <w:outlineLvl w:val="2"/>
    </w:pPr>
    <w:rPr>
      <w:rFonts w:eastAsiaTheme="minorEastAsia" w:cstheme="minorBidi"/>
      <w:noProof w:val="0"/>
      <w:spacing w:val="4"/>
      <w:sz w:val="21"/>
      <w:szCs w:val="21"/>
      <w:lang w:val="en-US"/>
    </w:rPr>
  </w:style>
  <w:style w:type="paragraph" w:customStyle="1" w:styleId="Gvdemetni50">
    <w:name w:val="Gövde metni (5)"/>
    <w:basedOn w:val="Normal"/>
    <w:link w:val="Gvdemetni5"/>
    <w:rsid w:val="005B640F"/>
    <w:pPr>
      <w:widowControl w:val="0"/>
      <w:shd w:val="clear" w:color="auto" w:fill="FFFFFF"/>
      <w:spacing w:before="420" w:after="240" w:line="230" w:lineRule="exact"/>
      <w:ind w:hanging="740"/>
    </w:pPr>
    <w:rPr>
      <w:rFonts w:eastAsiaTheme="minorEastAsia" w:cstheme="minorBidi"/>
      <w:noProof w:val="0"/>
      <w:spacing w:val="-2"/>
      <w:sz w:val="18"/>
      <w:szCs w:val="18"/>
      <w:lang w:val="en-US"/>
    </w:rPr>
  </w:style>
  <w:style w:type="paragraph" w:customStyle="1" w:styleId="Gvdemetni70">
    <w:name w:val="Gövde metni (7)"/>
    <w:basedOn w:val="Normal"/>
    <w:link w:val="Gvdemetni7"/>
    <w:rsid w:val="005B640F"/>
    <w:pPr>
      <w:widowControl w:val="0"/>
      <w:shd w:val="clear" w:color="auto" w:fill="FFFFFF"/>
      <w:spacing w:before="360" w:after="360" w:line="0" w:lineRule="atLeast"/>
      <w:ind w:hanging="700"/>
    </w:pPr>
    <w:rPr>
      <w:rFonts w:eastAsiaTheme="minorEastAsia" w:cstheme="minorBidi"/>
      <w:b/>
      <w:bCs/>
      <w:i/>
      <w:iCs/>
      <w:noProof w:val="0"/>
      <w:sz w:val="21"/>
      <w:szCs w:val="21"/>
      <w:lang w:val="en-US"/>
    </w:rPr>
  </w:style>
  <w:style w:type="paragraph" w:styleId="T2">
    <w:name w:val="toc 2"/>
    <w:basedOn w:val="Normal"/>
    <w:next w:val="Normal"/>
    <w:autoRedefine/>
    <w:uiPriority w:val="39"/>
    <w:unhideWhenUsed/>
    <w:qFormat/>
    <w:rsid w:val="005B640F"/>
    <w:pPr>
      <w:ind w:left="240"/>
      <w:jc w:val="left"/>
    </w:pPr>
    <w:rPr>
      <w:rFonts w:asciiTheme="minorHAnsi" w:hAnsiTheme="minorHAnsi"/>
      <w:b/>
      <w:sz w:val="22"/>
      <w:szCs w:val="22"/>
    </w:rPr>
  </w:style>
  <w:style w:type="paragraph" w:styleId="T1">
    <w:name w:val="toc 1"/>
    <w:basedOn w:val="Normal"/>
    <w:next w:val="Normal"/>
    <w:autoRedefine/>
    <w:uiPriority w:val="39"/>
    <w:unhideWhenUsed/>
    <w:rsid w:val="005B640F"/>
    <w:pPr>
      <w:spacing w:before="120"/>
      <w:jc w:val="left"/>
    </w:pPr>
    <w:rPr>
      <w:rFonts w:asciiTheme="minorHAnsi" w:hAnsiTheme="minorHAnsi"/>
      <w:b/>
    </w:rPr>
  </w:style>
  <w:style w:type="paragraph" w:styleId="AralkYok">
    <w:name w:val="No Spacing"/>
    <w:link w:val="AralkYokChar"/>
    <w:uiPriority w:val="99"/>
    <w:qFormat/>
    <w:rsid w:val="005B640F"/>
    <w:rPr>
      <w:rFonts w:ascii="Times New Roman" w:eastAsia="MS Mincho" w:hAnsi="Times New Roman" w:cs="Times New Roman"/>
      <w:noProof/>
      <w:lang w:val="tr-TR"/>
    </w:rPr>
  </w:style>
  <w:style w:type="numbering" w:styleId="111111">
    <w:name w:val="Outline List 2"/>
    <w:basedOn w:val="ListeYok"/>
    <w:uiPriority w:val="99"/>
    <w:semiHidden/>
    <w:unhideWhenUsed/>
    <w:rsid w:val="005B640F"/>
    <w:pPr>
      <w:numPr>
        <w:numId w:val="1"/>
      </w:numPr>
    </w:pPr>
  </w:style>
  <w:style w:type="paragraph" w:styleId="T3">
    <w:name w:val="toc 3"/>
    <w:basedOn w:val="Normal"/>
    <w:next w:val="Normal"/>
    <w:autoRedefine/>
    <w:uiPriority w:val="39"/>
    <w:unhideWhenUsed/>
    <w:rsid w:val="005B640F"/>
    <w:pPr>
      <w:ind w:left="480"/>
      <w:jc w:val="left"/>
    </w:pPr>
    <w:rPr>
      <w:rFonts w:asciiTheme="minorHAnsi" w:hAnsiTheme="minorHAnsi"/>
      <w:sz w:val="22"/>
      <w:szCs w:val="22"/>
    </w:rPr>
  </w:style>
  <w:style w:type="paragraph" w:styleId="T4">
    <w:name w:val="toc 4"/>
    <w:basedOn w:val="Normal"/>
    <w:next w:val="Normal"/>
    <w:autoRedefine/>
    <w:uiPriority w:val="39"/>
    <w:unhideWhenUsed/>
    <w:rsid w:val="005B640F"/>
    <w:pPr>
      <w:ind w:left="720"/>
      <w:jc w:val="left"/>
    </w:pPr>
    <w:rPr>
      <w:rFonts w:asciiTheme="minorHAnsi" w:hAnsiTheme="minorHAnsi"/>
      <w:sz w:val="20"/>
      <w:szCs w:val="20"/>
    </w:rPr>
  </w:style>
  <w:style w:type="paragraph" w:styleId="T5">
    <w:name w:val="toc 5"/>
    <w:basedOn w:val="Normal"/>
    <w:next w:val="Normal"/>
    <w:autoRedefine/>
    <w:uiPriority w:val="39"/>
    <w:unhideWhenUsed/>
    <w:rsid w:val="005B640F"/>
    <w:pPr>
      <w:ind w:left="960"/>
      <w:jc w:val="left"/>
    </w:pPr>
    <w:rPr>
      <w:rFonts w:asciiTheme="minorHAnsi" w:hAnsiTheme="minorHAnsi"/>
      <w:sz w:val="20"/>
      <w:szCs w:val="20"/>
    </w:rPr>
  </w:style>
  <w:style w:type="paragraph" w:styleId="T6">
    <w:name w:val="toc 6"/>
    <w:basedOn w:val="Normal"/>
    <w:next w:val="Normal"/>
    <w:autoRedefine/>
    <w:uiPriority w:val="39"/>
    <w:unhideWhenUsed/>
    <w:rsid w:val="005B640F"/>
    <w:pPr>
      <w:ind w:left="1200"/>
      <w:jc w:val="left"/>
    </w:pPr>
    <w:rPr>
      <w:rFonts w:asciiTheme="minorHAnsi" w:hAnsiTheme="minorHAnsi"/>
      <w:sz w:val="20"/>
      <w:szCs w:val="20"/>
    </w:rPr>
  </w:style>
  <w:style w:type="paragraph" w:styleId="T7">
    <w:name w:val="toc 7"/>
    <w:basedOn w:val="Normal"/>
    <w:next w:val="Normal"/>
    <w:autoRedefine/>
    <w:uiPriority w:val="39"/>
    <w:unhideWhenUsed/>
    <w:rsid w:val="005B640F"/>
    <w:pPr>
      <w:ind w:left="1440"/>
      <w:jc w:val="left"/>
    </w:pPr>
    <w:rPr>
      <w:rFonts w:asciiTheme="minorHAnsi" w:hAnsiTheme="minorHAnsi"/>
      <w:sz w:val="20"/>
      <w:szCs w:val="20"/>
    </w:rPr>
  </w:style>
  <w:style w:type="paragraph" w:styleId="T8">
    <w:name w:val="toc 8"/>
    <w:basedOn w:val="Normal"/>
    <w:next w:val="Normal"/>
    <w:autoRedefine/>
    <w:uiPriority w:val="39"/>
    <w:unhideWhenUsed/>
    <w:rsid w:val="005B640F"/>
    <w:pPr>
      <w:ind w:left="1680"/>
      <w:jc w:val="left"/>
    </w:pPr>
    <w:rPr>
      <w:rFonts w:asciiTheme="minorHAnsi" w:hAnsiTheme="minorHAnsi"/>
      <w:sz w:val="20"/>
      <w:szCs w:val="20"/>
    </w:rPr>
  </w:style>
  <w:style w:type="paragraph" w:styleId="T9">
    <w:name w:val="toc 9"/>
    <w:basedOn w:val="Normal"/>
    <w:next w:val="Normal"/>
    <w:autoRedefine/>
    <w:uiPriority w:val="39"/>
    <w:unhideWhenUsed/>
    <w:rsid w:val="005B640F"/>
    <w:pPr>
      <w:ind w:left="1920"/>
      <w:jc w:val="left"/>
    </w:pPr>
    <w:rPr>
      <w:rFonts w:asciiTheme="minorHAnsi" w:hAnsiTheme="minorHAnsi"/>
      <w:sz w:val="20"/>
      <w:szCs w:val="20"/>
    </w:rPr>
  </w:style>
  <w:style w:type="paragraph" w:styleId="GvdeMetniGirintisi">
    <w:name w:val="Body Text Indent"/>
    <w:basedOn w:val="Normal"/>
    <w:link w:val="GvdeMetniGirintisiChar"/>
    <w:uiPriority w:val="99"/>
    <w:unhideWhenUsed/>
    <w:rsid w:val="005B640F"/>
    <w:pPr>
      <w:spacing w:after="120"/>
      <w:ind w:left="283"/>
    </w:pPr>
    <w:rPr>
      <w:rFonts w:eastAsia="Times New Roman"/>
      <w:noProof w:val="0"/>
      <w:lang w:eastAsia="tr-TR"/>
    </w:rPr>
  </w:style>
  <w:style w:type="character" w:customStyle="1" w:styleId="GvdeMetniGirintisiChar">
    <w:name w:val="Gövde Metni Girintisi Char"/>
    <w:basedOn w:val="VarsaylanParagrafYazTipi"/>
    <w:link w:val="GvdeMetniGirintisi"/>
    <w:uiPriority w:val="99"/>
    <w:rsid w:val="005B640F"/>
    <w:rPr>
      <w:rFonts w:ascii="Times New Roman" w:eastAsia="Times New Roman" w:hAnsi="Times New Roman" w:cs="Times New Roman"/>
      <w:lang w:val="tr-TR" w:eastAsia="tr-TR"/>
    </w:rPr>
  </w:style>
  <w:style w:type="paragraph" w:customStyle="1" w:styleId="Style1">
    <w:name w:val="Style 1"/>
    <w:basedOn w:val="Normal"/>
    <w:rsid w:val="005B640F"/>
    <w:pPr>
      <w:widowControl w:val="0"/>
      <w:autoSpaceDE w:val="0"/>
      <w:autoSpaceDN w:val="0"/>
      <w:ind w:left="252"/>
    </w:pPr>
    <w:rPr>
      <w:rFonts w:eastAsia="Times New Roman"/>
      <w:noProof w:val="0"/>
      <w:sz w:val="20"/>
    </w:rPr>
  </w:style>
  <w:style w:type="character" w:styleId="Kpr">
    <w:name w:val="Hyperlink"/>
    <w:uiPriority w:val="99"/>
    <w:rsid w:val="005B640F"/>
    <w:rPr>
      <w:color w:val="006666"/>
      <w:sz w:val="20"/>
      <w:szCs w:val="20"/>
      <w:u w:val="single"/>
    </w:rPr>
  </w:style>
  <w:style w:type="character" w:customStyle="1" w:styleId="normalchar1">
    <w:name w:val="normal__char1"/>
    <w:rsid w:val="005B640F"/>
    <w:rPr>
      <w:rFonts w:ascii="Times New Roman" w:hAnsi="Times New Roman" w:cs="Times New Roman" w:hint="default"/>
      <w:strike w:val="0"/>
      <w:dstrike w:val="0"/>
      <w:sz w:val="24"/>
      <w:szCs w:val="24"/>
      <w:u w:val="none"/>
      <w:effect w:val="none"/>
    </w:rPr>
  </w:style>
  <w:style w:type="paragraph" w:styleId="GvdeMetniGirintisi3">
    <w:name w:val="Body Text Indent 3"/>
    <w:basedOn w:val="Normal"/>
    <w:link w:val="GvdeMetniGirintisi3Char"/>
    <w:uiPriority w:val="99"/>
    <w:semiHidden/>
    <w:unhideWhenUsed/>
    <w:rsid w:val="005B640F"/>
    <w:pPr>
      <w:spacing w:after="120"/>
      <w:ind w:left="283"/>
    </w:pPr>
    <w:rPr>
      <w:rFonts w:eastAsia="Times New Roman"/>
      <w:noProof w:val="0"/>
      <w:sz w:val="16"/>
      <w:szCs w:val="16"/>
      <w:lang w:eastAsia="tr-TR"/>
    </w:rPr>
  </w:style>
  <w:style w:type="character" w:customStyle="1" w:styleId="GvdeMetniGirintisi3Char">
    <w:name w:val="Gövde Metni Girintisi 3 Char"/>
    <w:basedOn w:val="VarsaylanParagrafYazTipi"/>
    <w:link w:val="GvdeMetniGirintisi3"/>
    <w:uiPriority w:val="99"/>
    <w:semiHidden/>
    <w:rsid w:val="005B640F"/>
    <w:rPr>
      <w:rFonts w:ascii="Times New Roman" w:eastAsia="Times New Roman" w:hAnsi="Times New Roman" w:cs="Times New Roman"/>
      <w:sz w:val="16"/>
      <w:szCs w:val="16"/>
      <w:lang w:val="tr-TR" w:eastAsia="tr-TR"/>
    </w:rPr>
  </w:style>
  <w:style w:type="paragraph" w:styleId="NormalWeb">
    <w:name w:val="Normal (Web)"/>
    <w:basedOn w:val="Normal"/>
    <w:uiPriority w:val="99"/>
    <w:unhideWhenUsed/>
    <w:rsid w:val="005B640F"/>
    <w:pPr>
      <w:spacing w:before="100" w:beforeAutospacing="1" w:after="100" w:afterAutospacing="1"/>
    </w:pPr>
    <w:rPr>
      <w:rFonts w:ascii="Times" w:hAnsi="Times"/>
      <w:noProof w:val="0"/>
      <w:sz w:val="20"/>
      <w:szCs w:val="20"/>
      <w:lang w:val="en-US"/>
    </w:rPr>
  </w:style>
  <w:style w:type="paragraph" w:styleId="GvdeMetni2">
    <w:name w:val="Body Text 2"/>
    <w:basedOn w:val="Normal"/>
    <w:link w:val="GvdeMetni2Char"/>
    <w:uiPriority w:val="99"/>
    <w:unhideWhenUsed/>
    <w:rsid w:val="005B640F"/>
    <w:pPr>
      <w:spacing w:after="120" w:line="480" w:lineRule="auto"/>
    </w:pPr>
    <w:rPr>
      <w:rFonts w:eastAsia="Times New Roman"/>
      <w:noProof w:val="0"/>
      <w:lang w:eastAsia="tr-TR"/>
    </w:rPr>
  </w:style>
  <w:style w:type="character" w:customStyle="1" w:styleId="GvdeMetni2Char">
    <w:name w:val="Gövde Metni 2 Char"/>
    <w:basedOn w:val="VarsaylanParagrafYazTipi"/>
    <w:link w:val="GvdeMetni2"/>
    <w:uiPriority w:val="99"/>
    <w:rsid w:val="005B640F"/>
    <w:rPr>
      <w:rFonts w:ascii="Times New Roman" w:eastAsia="Times New Roman" w:hAnsi="Times New Roman" w:cs="Times New Roman"/>
      <w:lang w:val="tr-TR" w:eastAsia="tr-TR"/>
    </w:rPr>
  </w:style>
  <w:style w:type="paragraph" w:styleId="GvdeMetniGirintisi2">
    <w:name w:val="Body Text Indent 2"/>
    <w:basedOn w:val="Normal"/>
    <w:link w:val="GvdeMetniGirintisi2Char"/>
    <w:rsid w:val="005B640F"/>
    <w:pPr>
      <w:spacing w:after="120" w:line="480" w:lineRule="auto"/>
      <w:ind w:left="283"/>
    </w:pPr>
    <w:rPr>
      <w:rFonts w:eastAsia="Times New Roman"/>
      <w:noProof w:val="0"/>
      <w:lang w:eastAsia="tr-TR"/>
    </w:rPr>
  </w:style>
  <w:style w:type="character" w:customStyle="1" w:styleId="GvdeMetniGirintisi2Char">
    <w:name w:val="Gövde Metni Girintisi 2 Char"/>
    <w:basedOn w:val="VarsaylanParagrafYazTipi"/>
    <w:link w:val="GvdeMetniGirintisi2"/>
    <w:rsid w:val="005B640F"/>
    <w:rPr>
      <w:rFonts w:ascii="Times New Roman" w:eastAsia="Times New Roman" w:hAnsi="Times New Roman" w:cs="Times New Roman"/>
      <w:lang w:val="tr-TR" w:eastAsia="tr-TR"/>
    </w:rPr>
  </w:style>
  <w:style w:type="paragraph" w:styleId="AklamaMetni">
    <w:name w:val="annotation text"/>
    <w:basedOn w:val="Normal"/>
    <w:link w:val="AklamaMetniChar"/>
    <w:uiPriority w:val="99"/>
    <w:semiHidden/>
    <w:unhideWhenUsed/>
    <w:rsid w:val="005B640F"/>
    <w:pPr>
      <w:spacing w:after="200"/>
    </w:pPr>
    <w:rPr>
      <w:rFonts w:ascii="Cambria" w:eastAsia="Cambria" w:hAnsi="Cambria"/>
      <w:noProof w:val="0"/>
      <w:sz w:val="20"/>
      <w:szCs w:val="20"/>
    </w:rPr>
  </w:style>
  <w:style w:type="character" w:customStyle="1" w:styleId="AklamaMetniChar">
    <w:name w:val="Açıklama Metni Char"/>
    <w:basedOn w:val="VarsaylanParagrafYazTipi"/>
    <w:link w:val="AklamaMetni"/>
    <w:uiPriority w:val="99"/>
    <w:semiHidden/>
    <w:rsid w:val="005B640F"/>
    <w:rPr>
      <w:rFonts w:ascii="Cambria" w:eastAsia="Cambria" w:hAnsi="Cambria" w:cs="Times New Roman"/>
      <w:sz w:val="20"/>
      <w:szCs w:val="20"/>
      <w:lang w:val="tr-TR"/>
    </w:rPr>
  </w:style>
  <w:style w:type="paragraph" w:customStyle="1" w:styleId="style10">
    <w:name w:val="style1"/>
    <w:basedOn w:val="Normal"/>
    <w:rsid w:val="005B640F"/>
    <w:pPr>
      <w:autoSpaceDE w:val="0"/>
      <w:autoSpaceDN w:val="0"/>
      <w:ind w:left="252"/>
    </w:pPr>
    <w:rPr>
      <w:rFonts w:eastAsia="Times New Roman"/>
      <w:noProof w:val="0"/>
      <w:sz w:val="20"/>
      <w:szCs w:val="20"/>
      <w:lang w:eastAsia="tr-TR"/>
    </w:rPr>
  </w:style>
  <w:style w:type="paragraph" w:styleId="GvdeMetni3">
    <w:name w:val="Body Text 3"/>
    <w:basedOn w:val="Normal"/>
    <w:link w:val="GvdeMetni3Char"/>
    <w:uiPriority w:val="99"/>
    <w:semiHidden/>
    <w:unhideWhenUsed/>
    <w:rsid w:val="005B640F"/>
    <w:pPr>
      <w:spacing w:after="120"/>
    </w:pPr>
    <w:rPr>
      <w:rFonts w:eastAsia="Times New Roman"/>
      <w:noProof w:val="0"/>
      <w:sz w:val="16"/>
      <w:szCs w:val="16"/>
      <w:lang w:eastAsia="tr-TR"/>
    </w:rPr>
  </w:style>
  <w:style w:type="character" w:customStyle="1" w:styleId="GvdeMetni3Char">
    <w:name w:val="Gövde Metni 3 Char"/>
    <w:basedOn w:val="VarsaylanParagrafYazTipi"/>
    <w:link w:val="GvdeMetni3"/>
    <w:uiPriority w:val="99"/>
    <w:semiHidden/>
    <w:rsid w:val="005B640F"/>
    <w:rPr>
      <w:rFonts w:ascii="Times New Roman" w:eastAsia="Times New Roman" w:hAnsi="Times New Roman" w:cs="Times New Roman"/>
      <w:sz w:val="16"/>
      <w:szCs w:val="16"/>
      <w:lang w:val="tr-TR" w:eastAsia="tr-TR"/>
    </w:rPr>
  </w:style>
  <w:style w:type="character" w:styleId="zlenenKpr">
    <w:name w:val="FollowedHyperlink"/>
    <w:uiPriority w:val="99"/>
    <w:semiHidden/>
    <w:unhideWhenUsed/>
    <w:rsid w:val="005B640F"/>
    <w:rPr>
      <w:color w:val="6711FF"/>
      <w:u w:val="single"/>
    </w:rPr>
  </w:style>
  <w:style w:type="paragraph" w:customStyle="1" w:styleId="font5">
    <w:name w:val="font5"/>
    <w:basedOn w:val="Normal"/>
    <w:rsid w:val="005B640F"/>
    <w:pPr>
      <w:spacing w:before="100" w:beforeAutospacing="1" w:after="100" w:afterAutospacing="1"/>
    </w:pPr>
    <w:rPr>
      <w:rFonts w:ascii="Arial" w:hAnsi="Arial" w:cs="Arial"/>
      <w:noProof w:val="0"/>
      <w:sz w:val="12"/>
      <w:szCs w:val="12"/>
      <w:lang w:val="en-US"/>
    </w:rPr>
  </w:style>
  <w:style w:type="paragraph" w:customStyle="1" w:styleId="font6">
    <w:name w:val="font6"/>
    <w:basedOn w:val="Normal"/>
    <w:rsid w:val="005B640F"/>
    <w:pPr>
      <w:spacing w:before="100" w:beforeAutospacing="1" w:after="100" w:afterAutospacing="1"/>
    </w:pPr>
    <w:rPr>
      <w:rFonts w:ascii="Arial" w:hAnsi="Arial" w:cs="Arial"/>
      <w:noProof w:val="0"/>
      <w:sz w:val="12"/>
      <w:szCs w:val="12"/>
      <w:lang w:val="en-US"/>
    </w:rPr>
  </w:style>
  <w:style w:type="paragraph" w:customStyle="1" w:styleId="font7">
    <w:name w:val="font7"/>
    <w:basedOn w:val="Normal"/>
    <w:rsid w:val="005B640F"/>
    <w:pPr>
      <w:spacing w:before="100" w:beforeAutospacing="1" w:after="100" w:afterAutospacing="1"/>
    </w:pPr>
    <w:rPr>
      <w:rFonts w:ascii="Arial" w:hAnsi="Arial" w:cs="Arial"/>
      <w:noProof w:val="0"/>
      <w:sz w:val="22"/>
      <w:szCs w:val="22"/>
      <w:lang w:val="en-US"/>
    </w:rPr>
  </w:style>
  <w:style w:type="paragraph" w:customStyle="1" w:styleId="font8">
    <w:name w:val="font8"/>
    <w:basedOn w:val="Normal"/>
    <w:rsid w:val="005B640F"/>
    <w:pPr>
      <w:spacing w:before="100" w:beforeAutospacing="1" w:after="100" w:afterAutospacing="1"/>
    </w:pPr>
    <w:rPr>
      <w:rFonts w:ascii="Arial" w:hAnsi="Arial" w:cs="Arial"/>
      <w:i/>
      <w:iCs/>
      <w:noProof w:val="0"/>
      <w:sz w:val="22"/>
      <w:szCs w:val="22"/>
      <w:lang w:val="en-US"/>
    </w:rPr>
  </w:style>
  <w:style w:type="paragraph" w:customStyle="1" w:styleId="font9">
    <w:name w:val="font9"/>
    <w:basedOn w:val="Normal"/>
    <w:rsid w:val="005B640F"/>
    <w:pPr>
      <w:spacing w:before="100" w:beforeAutospacing="1" w:after="100" w:afterAutospacing="1"/>
    </w:pPr>
    <w:rPr>
      <w:rFonts w:ascii="Arial" w:hAnsi="Arial" w:cs="Arial"/>
      <w:b/>
      <w:bCs/>
      <w:noProof w:val="0"/>
      <w:sz w:val="22"/>
      <w:szCs w:val="22"/>
      <w:lang w:val="en-US"/>
    </w:rPr>
  </w:style>
  <w:style w:type="paragraph" w:customStyle="1" w:styleId="font10">
    <w:name w:val="font10"/>
    <w:basedOn w:val="Normal"/>
    <w:rsid w:val="005B640F"/>
    <w:pPr>
      <w:spacing w:before="100" w:beforeAutospacing="1" w:after="100" w:afterAutospacing="1"/>
    </w:pPr>
    <w:rPr>
      <w:rFonts w:ascii="Arial" w:hAnsi="Arial" w:cs="Arial"/>
      <w:b/>
      <w:bCs/>
      <w:i/>
      <w:iCs/>
      <w:noProof w:val="0"/>
      <w:sz w:val="22"/>
      <w:szCs w:val="22"/>
      <w:lang w:val="en-US"/>
    </w:rPr>
  </w:style>
  <w:style w:type="paragraph" w:customStyle="1" w:styleId="xl65">
    <w:name w:val="xl65"/>
    <w:basedOn w:val="Normal"/>
    <w:rsid w:val="005B640F"/>
    <w:pPr>
      <w:spacing w:before="100" w:beforeAutospacing="1" w:after="100" w:afterAutospacing="1"/>
      <w:textAlignment w:val="center"/>
    </w:pPr>
    <w:rPr>
      <w:rFonts w:ascii="Times" w:hAnsi="Times"/>
      <w:noProof w:val="0"/>
      <w:sz w:val="20"/>
      <w:szCs w:val="20"/>
      <w:lang w:val="en-US"/>
    </w:rPr>
  </w:style>
  <w:style w:type="paragraph" w:customStyle="1" w:styleId="xl66">
    <w:name w:val="xl66"/>
    <w:basedOn w:val="Normal"/>
    <w:rsid w:val="005B640F"/>
    <w:pPr>
      <w:spacing w:before="100" w:beforeAutospacing="1" w:after="100" w:afterAutospacing="1"/>
      <w:jc w:val="center"/>
      <w:textAlignment w:val="center"/>
    </w:pPr>
    <w:rPr>
      <w:rFonts w:ascii="Times" w:hAnsi="Times"/>
      <w:noProof w:val="0"/>
      <w:sz w:val="20"/>
      <w:szCs w:val="20"/>
      <w:lang w:val="en-US"/>
    </w:rPr>
  </w:style>
  <w:style w:type="paragraph" w:customStyle="1" w:styleId="xl67">
    <w:name w:val="xl67"/>
    <w:basedOn w:val="Normal"/>
    <w:rsid w:val="005B640F"/>
    <w:pPr>
      <w:pBdr>
        <w:top w:val="single" w:sz="4" w:space="0" w:color="auto"/>
        <w:left w:val="single" w:sz="4" w:space="0" w:color="auto"/>
      </w:pBdr>
      <w:spacing w:before="100" w:beforeAutospacing="1" w:after="100" w:afterAutospacing="1"/>
      <w:textAlignment w:val="center"/>
    </w:pPr>
    <w:rPr>
      <w:rFonts w:ascii="Times" w:hAnsi="Times"/>
      <w:noProof w:val="0"/>
      <w:sz w:val="16"/>
      <w:szCs w:val="16"/>
      <w:lang w:val="en-US"/>
    </w:rPr>
  </w:style>
  <w:style w:type="paragraph" w:customStyle="1" w:styleId="xl68">
    <w:name w:val="xl68"/>
    <w:basedOn w:val="Normal"/>
    <w:rsid w:val="005B640F"/>
    <w:pPr>
      <w:pBdr>
        <w:top w:val="single" w:sz="4" w:space="0" w:color="auto"/>
      </w:pBdr>
      <w:spacing w:before="100" w:beforeAutospacing="1" w:after="100" w:afterAutospacing="1"/>
      <w:textAlignment w:val="center"/>
    </w:pPr>
    <w:rPr>
      <w:rFonts w:ascii="Times" w:hAnsi="Times"/>
      <w:noProof w:val="0"/>
      <w:sz w:val="16"/>
      <w:szCs w:val="16"/>
      <w:lang w:val="en-US"/>
    </w:rPr>
  </w:style>
  <w:style w:type="paragraph" w:customStyle="1" w:styleId="xl69">
    <w:name w:val="xl69"/>
    <w:basedOn w:val="Normal"/>
    <w:rsid w:val="005B640F"/>
    <w:pPr>
      <w:pBdr>
        <w:top w:val="single" w:sz="4" w:space="0" w:color="auto"/>
        <w:right w:val="single" w:sz="4" w:space="0" w:color="auto"/>
      </w:pBdr>
      <w:spacing w:before="100" w:beforeAutospacing="1" w:after="100" w:afterAutospacing="1"/>
      <w:jc w:val="center"/>
      <w:textAlignment w:val="center"/>
    </w:pPr>
    <w:rPr>
      <w:rFonts w:ascii="Times" w:hAnsi="Times"/>
      <w:noProof w:val="0"/>
      <w:sz w:val="16"/>
      <w:szCs w:val="16"/>
      <w:lang w:val="en-US"/>
    </w:rPr>
  </w:style>
  <w:style w:type="paragraph" w:customStyle="1" w:styleId="xl70">
    <w:name w:val="xl70"/>
    <w:basedOn w:val="Normal"/>
    <w:rsid w:val="005B640F"/>
    <w:pPr>
      <w:pBdr>
        <w:bottom w:val="single" w:sz="4" w:space="0" w:color="auto"/>
      </w:pBdr>
      <w:spacing w:before="100" w:beforeAutospacing="1" w:after="100" w:afterAutospacing="1"/>
      <w:textAlignment w:val="center"/>
    </w:pPr>
    <w:rPr>
      <w:rFonts w:ascii="Times" w:hAnsi="Times"/>
      <w:noProof w:val="0"/>
      <w:sz w:val="16"/>
      <w:szCs w:val="16"/>
      <w:lang w:val="en-US"/>
    </w:rPr>
  </w:style>
  <w:style w:type="paragraph" w:customStyle="1" w:styleId="xl71">
    <w:name w:val="xl71"/>
    <w:basedOn w:val="Normal"/>
    <w:rsid w:val="005B640F"/>
    <w:pPr>
      <w:pBdr>
        <w:bottom w:val="single" w:sz="4" w:space="0" w:color="auto"/>
        <w:right w:val="single" w:sz="4" w:space="0" w:color="auto"/>
      </w:pBdr>
      <w:spacing w:before="100" w:beforeAutospacing="1" w:after="100" w:afterAutospacing="1"/>
      <w:jc w:val="center"/>
      <w:textAlignment w:val="center"/>
    </w:pPr>
    <w:rPr>
      <w:rFonts w:ascii="Times" w:hAnsi="Times"/>
      <w:noProof w:val="0"/>
      <w:sz w:val="16"/>
      <w:szCs w:val="16"/>
      <w:lang w:val="en-US"/>
    </w:rPr>
  </w:style>
  <w:style w:type="paragraph" w:customStyle="1" w:styleId="xl72">
    <w:name w:val="xl72"/>
    <w:basedOn w:val="Normal"/>
    <w:rsid w:val="005B640F"/>
    <w:pPr>
      <w:spacing w:before="100" w:beforeAutospacing="1" w:after="100" w:afterAutospacing="1"/>
      <w:textAlignment w:val="center"/>
    </w:pPr>
    <w:rPr>
      <w:rFonts w:ascii="Times" w:hAnsi="Times"/>
      <w:noProof w:val="0"/>
      <w:sz w:val="14"/>
      <w:szCs w:val="14"/>
      <w:lang w:val="en-US"/>
    </w:rPr>
  </w:style>
  <w:style w:type="paragraph" w:customStyle="1" w:styleId="xl73">
    <w:name w:val="xl73"/>
    <w:basedOn w:val="Normal"/>
    <w:rsid w:val="005B640F"/>
    <w:pPr>
      <w:spacing w:before="100" w:beforeAutospacing="1" w:after="100" w:afterAutospacing="1"/>
      <w:textAlignment w:val="center"/>
    </w:pPr>
    <w:rPr>
      <w:rFonts w:ascii="Times" w:hAnsi="Times"/>
      <w:noProof w:val="0"/>
      <w:sz w:val="12"/>
      <w:szCs w:val="12"/>
      <w:lang w:val="en-US"/>
    </w:rPr>
  </w:style>
  <w:style w:type="paragraph" w:customStyle="1" w:styleId="xl74">
    <w:name w:val="xl74"/>
    <w:basedOn w:val="Normal"/>
    <w:rsid w:val="005B640F"/>
    <w:pPr>
      <w:pBdr>
        <w:top w:val="single" w:sz="4" w:space="0" w:color="auto"/>
        <w:left w:val="single" w:sz="4" w:space="0" w:color="auto"/>
      </w:pBdr>
      <w:spacing w:before="100" w:beforeAutospacing="1" w:after="100" w:afterAutospacing="1"/>
      <w:jc w:val="center"/>
      <w:textAlignment w:val="center"/>
    </w:pPr>
    <w:rPr>
      <w:rFonts w:ascii="Times" w:hAnsi="Times"/>
      <w:noProof w:val="0"/>
      <w:sz w:val="12"/>
      <w:szCs w:val="12"/>
      <w:lang w:val="en-US"/>
    </w:rPr>
  </w:style>
  <w:style w:type="paragraph" w:customStyle="1" w:styleId="xl75">
    <w:name w:val="xl75"/>
    <w:basedOn w:val="Normal"/>
    <w:rsid w:val="005B640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w:hAnsi="Times"/>
      <w:noProof w:val="0"/>
      <w:sz w:val="12"/>
      <w:szCs w:val="12"/>
      <w:lang w:val="en-US"/>
    </w:rPr>
  </w:style>
  <w:style w:type="paragraph" w:customStyle="1" w:styleId="xl76">
    <w:name w:val="xl76"/>
    <w:basedOn w:val="Normal"/>
    <w:rsid w:val="005B640F"/>
    <w:pPr>
      <w:pBdr>
        <w:left w:val="single" w:sz="4" w:space="0" w:color="auto"/>
        <w:bottom w:val="single" w:sz="4" w:space="0" w:color="auto"/>
      </w:pBdr>
      <w:spacing w:before="100" w:beforeAutospacing="1" w:after="100" w:afterAutospacing="1"/>
      <w:jc w:val="center"/>
      <w:textAlignment w:val="center"/>
    </w:pPr>
    <w:rPr>
      <w:rFonts w:ascii="Times" w:hAnsi="Times"/>
      <w:noProof w:val="0"/>
      <w:sz w:val="12"/>
      <w:szCs w:val="12"/>
      <w:lang w:val="en-US"/>
    </w:rPr>
  </w:style>
  <w:style w:type="paragraph" w:customStyle="1" w:styleId="xl77">
    <w:name w:val="xl77"/>
    <w:basedOn w:val="Normal"/>
    <w:rsid w:val="005B640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w:hAnsi="Times"/>
      <w:noProof w:val="0"/>
      <w:sz w:val="12"/>
      <w:szCs w:val="12"/>
      <w:lang w:val="en-US"/>
    </w:rPr>
  </w:style>
  <w:style w:type="paragraph" w:customStyle="1" w:styleId="xl78">
    <w:name w:val="xl78"/>
    <w:basedOn w:val="Normal"/>
    <w:rsid w:val="005B640F"/>
    <w:pPr>
      <w:pBdr>
        <w:left w:val="single" w:sz="4" w:space="0" w:color="auto"/>
        <w:bottom w:val="single" w:sz="4" w:space="0" w:color="auto"/>
      </w:pBdr>
      <w:spacing w:before="100" w:beforeAutospacing="1" w:after="100" w:afterAutospacing="1"/>
      <w:textAlignment w:val="center"/>
    </w:pPr>
    <w:rPr>
      <w:rFonts w:ascii="Times" w:hAnsi="Times"/>
      <w:noProof w:val="0"/>
      <w:sz w:val="12"/>
      <w:szCs w:val="12"/>
      <w:lang w:val="en-US"/>
    </w:rPr>
  </w:style>
  <w:style w:type="paragraph" w:customStyle="1" w:styleId="xl79">
    <w:name w:val="xl79"/>
    <w:basedOn w:val="Normal"/>
    <w:rsid w:val="005B640F"/>
    <w:pPr>
      <w:pBdr>
        <w:top w:val="single" w:sz="4" w:space="0" w:color="auto"/>
        <w:left w:val="single" w:sz="4" w:space="0" w:color="auto"/>
      </w:pBdr>
      <w:spacing w:before="100" w:beforeAutospacing="1" w:after="100" w:afterAutospacing="1"/>
      <w:textAlignment w:val="center"/>
    </w:pPr>
    <w:rPr>
      <w:rFonts w:ascii="Times" w:hAnsi="Times"/>
      <w:noProof w:val="0"/>
      <w:sz w:val="12"/>
      <w:szCs w:val="12"/>
      <w:lang w:val="en-US"/>
    </w:rPr>
  </w:style>
  <w:style w:type="paragraph" w:customStyle="1" w:styleId="xl80">
    <w:name w:val="xl80"/>
    <w:basedOn w:val="Normal"/>
    <w:rsid w:val="005B640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w:hAnsi="Times"/>
      <w:b/>
      <w:bCs/>
      <w:noProof w:val="0"/>
      <w:sz w:val="20"/>
      <w:szCs w:val="20"/>
      <w:lang w:val="en-US"/>
    </w:rPr>
  </w:style>
  <w:style w:type="paragraph" w:customStyle="1" w:styleId="xl81">
    <w:name w:val="xl81"/>
    <w:basedOn w:val="Normal"/>
    <w:rsid w:val="005B640F"/>
    <w:pPr>
      <w:pBdr>
        <w:top w:val="single" w:sz="4" w:space="0" w:color="auto"/>
        <w:left w:val="single" w:sz="4" w:space="0" w:color="auto"/>
      </w:pBdr>
      <w:shd w:val="clear" w:color="000000" w:fill="808080"/>
      <w:spacing w:before="100" w:beforeAutospacing="1" w:after="100" w:afterAutospacing="1"/>
      <w:textAlignment w:val="center"/>
    </w:pPr>
    <w:rPr>
      <w:rFonts w:ascii="Times" w:hAnsi="Times"/>
      <w:noProof w:val="0"/>
      <w:sz w:val="12"/>
      <w:szCs w:val="12"/>
      <w:lang w:val="en-US"/>
    </w:rPr>
  </w:style>
  <w:style w:type="paragraph" w:customStyle="1" w:styleId="xl82">
    <w:name w:val="xl82"/>
    <w:basedOn w:val="Normal"/>
    <w:rsid w:val="005B640F"/>
    <w:pPr>
      <w:pBdr>
        <w:left w:val="single" w:sz="4" w:space="0" w:color="auto"/>
        <w:bottom w:val="single" w:sz="4" w:space="0" w:color="auto"/>
      </w:pBdr>
      <w:shd w:val="clear" w:color="000000" w:fill="808080"/>
      <w:spacing w:before="100" w:beforeAutospacing="1" w:after="100" w:afterAutospacing="1"/>
      <w:textAlignment w:val="center"/>
    </w:pPr>
    <w:rPr>
      <w:rFonts w:ascii="Times" w:hAnsi="Times"/>
      <w:noProof w:val="0"/>
      <w:sz w:val="12"/>
      <w:szCs w:val="12"/>
      <w:lang w:val="en-US"/>
    </w:rPr>
  </w:style>
  <w:style w:type="paragraph" w:customStyle="1" w:styleId="xl83">
    <w:name w:val="xl83"/>
    <w:basedOn w:val="Normal"/>
    <w:rsid w:val="005B640F"/>
    <w:pPr>
      <w:spacing w:before="100" w:beforeAutospacing="1" w:after="100" w:afterAutospacing="1"/>
      <w:textAlignment w:val="center"/>
    </w:pPr>
    <w:rPr>
      <w:rFonts w:ascii="Times" w:hAnsi="Times"/>
      <w:b/>
      <w:bCs/>
      <w:noProof w:val="0"/>
      <w:sz w:val="20"/>
      <w:szCs w:val="20"/>
      <w:lang w:val="en-US"/>
    </w:rPr>
  </w:style>
  <w:style w:type="paragraph" w:customStyle="1" w:styleId="xl84">
    <w:name w:val="xl84"/>
    <w:basedOn w:val="Normal"/>
    <w:rsid w:val="005B640F"/>
    <w:pPr>
      <w:spacing w:before="100" w:beforeAutospacing="1" w:after="100" w:afterAutospacing="1"/>
      <w:jc w:val="center"/>
      <w:textAlignment w:val="center"/>
    </w:pPr>
    <w:rPr>
      <w:rFonts w:ascii="Times" w:hAnsi="Times"/>
      <w:noProof w:val="0"/>
      <w:sz w:val="12"/>
      <w:szCs w:val="12"/>
      <w:lang w:val="en-US"/>
    </w:rPr>
  </w:style>
  <w:style w:type="paragraph" w:customStyle="1" w:styleId="xl85">
    <w:name w:val="xl85"/>
    <w:basedOn w:val="Normal"/>
    <w:rsid w:val="005B640F"/>
    <w:pPr>
      <w:pBdr>
        <w:right w:val="single" w:sz="4" w:space="0" w:color="auto"/>
      </w:pBdr>
      <w:spacing w:before="100" w:beforeAutospacing="1" w:after="100" w:afterAutospacing="1"/>
      <w:textAlignment w:val="center"/>
    </w:pPr>
    <w:rPr>
      <w:rFonts w:ascii="Times" w:hAnsi="Times"/>
      <w:noProof w:val="0"/>
      <w:sz w:val="20"/>
      <w:szCs w:val="20"/>
      <w:lang w:val="en-US"/>
    </w:rPr>
  </w:style>
  <w:style w:type="paragraph" w:customStyle="1" w:styleId="xl86">
    <w:name w:val="xl86"/>
    <w:basedOn w:val="Normal"/>
    <w:rsid w:val="005B640F"/>
    <w:pPr>
      <w:pBdr>
        <w:left w:val="single" w:sz="4" w:space="0" w:color="auto"/>
        <w:bottom w:val="single" w:sz="4" w:space="0" w:color="auto"/>
      </w:pBdr>
      <w:spacing w:before="100" w:beforeAutospacing="1" w:after="100" w:afterAutospacing="1"/>
      <w:textAlignment w:val="center"/>
    </w:pPr>
    <w:rPr>
      <w:rFonts w:ascii="Times" w:hAnsi="Times"/>
      <w:i/>
      <w:iCs/>
      <w:noProof w:val="0"/>
      <w:sz w:val="12"/>
      <w:szCs w:val="12"/>
      <w:lang w:val="en-US"/>
    </w:rPr>
  </w:style>
  <w:style w:type="paragraph" w:customStyle="1" w:styleId="xl87">
    <w:name w:val="xl87"/>
    <w:basedOn w:val="Normal"/>
    <w:rsid w:val="005B640F"/>
    <w:pPr>
      <w:spacing w:before="100" w:beforeAutospacing="1" w:after="100" w:afterAutospacing="1"/>
      <w:textAlignment w:val="center"/>
    </w:pPr>
    <w:rPr>
      <w:rFonts w:ascii="Times" w:hAnsi="Times"/>
      <w:b/>
      <w:bCs/>
      <w:noProof w:val="0"/>
      <w:sz w:val="20"/>
      <w:szCs w:val="20"/>
      <w:lang w:val="en-US"/>
    </w:rPr>
  </w:style>
  <w:style w:type="paragraph" w:customStyle="1" w:styleId="xl88">
    <w:name w:val="xl88"/>
    <w:basedOn w:val="Normal"/>
    <w:rsid w:val="005B640F"/>
    <w:pPr>
      <w:spacing w:before="100" w:beforeAutospacing="1" w:after="100" w:afterAutospacing="1"/>
      <w:textAlignment w:val="center"/>
    </w:pPr>
    <w:rPr>
      <w:rFonts w:ascii="Times" w:hAnsi="Times"/>
      <w:noProof w:val="0"/>
      <w:sz w:val="18"/>
      <w:szCs w:val="18"/>
      <w:lang w:val="en-US"/>
    </w:rPr>
  </w:style>
  <w:style w:type="paragraph" w:customStyle="1" w:styleId="xl89">
    <w:name w:val="xl89"/>
    <w:basedOn w:val="Normal"/>
    <w:rsid w:val="005B640F"/>
    <w:pPr>
      <w:spacing w:before="100" w:beforeAutospacing="1" w:after="100" w:afterAutospacing="1"/>
      <w:jc w:val="right"/>
      <w:textAlignment w:val="center"/>
    </w:pPr>
    <w:rPr>
      <w:rFonts w:ascii="Times" w:hAnsi="Times"/>
      <w:noProof w:val="0"/>
      <w:sz w:val="18"/>
      <w:szCs w:val="18"/>
      <w:lang w:val="en-US"/>
    </w:rPr>
  </w:style>
  <w:style w:type="paragraph" w:customStyle="1" w:styleId="xl90">
    <w:name w:val="xl90"/>
    <w:basedOn w:val="Normal"/>
    <w:rsid w:val="005B640F"/>
    <w:pPr>
      <w:spacing w:before="100" w:beforeAutospacing="1" w:after="100" w:afterAutospacing="1"/>
      <w:jc w:val="right"/>
      <w:textAlignment w:val="center"/>
    </w:pPr>
    <w:rPr>
      <w:rFonts w:ascii="Times" w:hAnsi="Times"/>
      <w:i/>
      <w:iCs/>
      <w:noProof w:val="0"/>
      <w:sz w:val="18"/>
      <w:szCs w:val="18"/>
      <w:lang w:val="en-US"/>
    </w:rPr>
  </w:style>
  <w:style w:type="paragraph" w:customStyle="1" w:styleId="xl91">
    <w:name w:val="xl91"/>
    <w:basedOn w:val="Normal"/>
    <w:rsid w:val="005B640F"/>
    <w:pPr>
      <w:spacing w:before="100" w:beforeAutospacing="1" w:after="100" w:afterAutospacing="1"/>
      <w:textAlignment w:val="center"/>
    </w:pPr>
    <w:rPr>
      <w:rFonts w:ascii="Times" w:hAnsi="Times"/>
      <w:i/>
      <w:iCs/>
      <w:noProof w:val="0"/>
      <w:sz w:val="20"/>
      <w:szCs w:val="20"/>
      <w:lang w:val="en-US"/>
    </w:rPr>
  </w:style>
  <w:style w:type="paragraph" w:customStyle="1" w:styleId="xl92">
    <w:name w:val="xl92"/>
    <w:basedOn w:val="Normal"/>
    <w:rsid w:val="005B640F"/>
    <w:pPr>
      <w:pBdr>
        <w:top w:val="single" w:sz="4" w:space="0" w:color="auto"/>
        <w:left w:val="single" w:sz="4" w:space="0" w:color="auto"/>
      </w:pBdr>
      <w:spacing w:before="100" w:beforeAutospacing="1" w:after="100" w:afterAutospacing="1"/>
      <w:textAlignment w:val="center"/>
    </w:pPr>
    <w:rPr>
      <w:rFonts w:ascii="Times" w:hAnsi="Times"/>
      <w:noProof w:val="0"/>
      <w:sz w:val="20"/>
      <w:szCs w:val="20"/>
      <w:lang w:val="en-US"/>
    </w:rPr>
  </w:style>
  <w:style w:type="paragraph" w:customStyle="1" w:styleId="xl93">
    <w:name w:val="xl93"/>
    <w:basedOn w:val="Normal"/>
    <w:rsid w:val="005B640F"/>
    <w:pPr>
      <w:pBdr>
        <w:top w:val="single" w:sz="4" w:space="0" w:color="auto"/>
      </w:pBdr>
      <w:spacing w:before="100" w:beforeAutospacing="1" w:after="100" w:afterAutospacing="1"/>
      <w:textAlignment w:val="center"/>
    </w:pPr>
    <w:rPr>
      <w:rFonts w:ascii="Times" w:hAnsi="Times"/>
      <w:noProof w:val="0"/>
      <w:sz w:val="20"/>
      <w:szCs w:val="20"/>
      <w:lang w:val="en-US"/>
    </w:rPr>
  </w:style>
  <w:style w:type="paragraph" w:customStyle="1" w:styleId="xl94">
    <w:name w:val="xl94"/>
    <w:basedOn w:val="Normal"/>
    <w:rsid w:val="005B640F"/>
    <w:pPr>
      <w:pBdr>
        <w:top w:val="single" w:sz="4" w:space="0" w:color="auto"/>
        <w:right w:val="single" w:sz="4" w:space="0" w:color="auto"/>
      </w:pBdr>
      <w:spacing w:before="100" w:beforeAutospacing="1" w:after="100" w:afterAutospacing="1"/>
      <w:textAlignment w:val="center"/>
    </w:pPr>
    <w:rPr>
      <w:rFonts w:ascii="Times" w:hAnsi="Times"/>
      <w:noProof w:val="0"/>
      <w:sz w:val="20"/>
      <w:szCs w:val="20"/>
      <w:lang w:val="en-US"/>
    </w:rPr>
  </w:style>
  <w:style w:type="paragraph" w:customStyle="1" w:styleId="xl95">
    <w:name w:val="xl95"/>
    <w:basedOn w:val="Normal"/>
    <w:rsid w:val="005B640F"/>
    <w:pPr>
      <w:pBdr>
        <w:left w:val="single" w:sz="4" w:space="0" w:color="auto"/>
      </w:pBdr>
      <w:spacing w:before="100" w:beforeAutospacing="1" w:after="100" w:afterAutospacing="1"/>
      <w:textAlignment w:val="center"/>
    </w:pPr>
    <w:rPr>
      <w:rFonts w:ascii="Times" w:hAnsi="Times"/>
      <w:i/>
      <w:iCs/>
      <w:noProof w:val="0"/>
      <w:sz w:val="20"/>
      <w:szCs w:val="20"/>
      <w:lang w:val="en-US"/>
    </w:rPr>
  </w:style>
  <w:style w:type="paragraph" w:customStyle="1" w:styleId="xl96">
    <w:name w:val="xl96"/>
    <w:basedOn w:val="Normal"/>
    <w:rsid w:val="005B640F"/>
    <w:pPr>
      <w:pBdr>
        <w:bottom w:val="single" w:sz="4" w:space="0" w:color="auto"/>
        <w:right w:val="single" w:sz="4" w:space="0" w:color="auto"/>
      </w:pBdr>
      <w:spacing w:before="100" w:beforeAutospacing="1" w:after="100" w:afterAutospacing="1"/>
      <w:textAlignment w:val="center"/>
    </w:pPr>
    <w:rPr>
      <w:rFonts w:ascii="Times" w:hAnsi="Times"/>
      <w:noProof w:val="0"/>
      <w:sz w:val="20"/>
      <w:szCs w:val="20"/>
      <w:lang w:val="en-US"/>
    </w:rPr>
  </w:style>
  <w:style w:type="paragraph" w:customStyle="1" w:styleId="xl97">
    <w:name w:val="xl97"/>
    <w:basedOn w:val="Normal"/>
    <w:rsid w:val="005B640F"/>
    <w:pPr>
      <w:pBdr>
        <w:left w:val="single" w:sz="4" w:space="0" w:color="auto"/>
        <w:bottom w:val="single" w:sz="4" w:space="0" w:color="auto"/>
      </w:pBdr>
      <w:spacing w:before="100" w:beforeAutospacing="1" w:after="100" w:afterAutospacing="1"/>
      <w:textAlignment w:val="center"/>
    </w:pPr>
    <w:rPr>
      <w:rFonts w:ascii="Times" w:hAnsi="Times"/>
      <w:i/>
      <w:iCs/>
      <w:noProof w:val="0"/>
      <w:sz w:val="20"/>
      <w:szCs w:val="20"/>
      <w:lang w:val="en-US"/>
    </w:rPr>
  </w:style>
  <w:style w:type="paragraph" w:customStyle="1" w:styleId="xl98">
    <w:name w:val="xl98"/>
    <w:basedOn w:val="Normal"/>
    <w:rsid w:val="005B640F"/>
    <w:pPr>
      <w:pBdr>
        <w:bottom w:val="single" w:sz="4" w:space="0" w:color="auto"/>
      </w:pBdr>
      <w:spacing w:before="100" w:beforeAutospacing="1" w:after="100" w:afterAutospacing="1"/>
      <w:textAlignment w:val="center"/>
    </w:pPr>
    <w:rPr>
      <w:rFonts w:ascii="Times" w:hAnsi="Times"/>
      <w:noProof w:val="0"/>
      <w:sz w:val="20"/>
      <w:szCs w:val="20"/>
      <w:lang w:val="en-US"/>
    </w:rPr>
  </w:style>
  <w:style w:type="paragraph" w:customStyle="1" w:styleId="xl99">
    <w:name w:val="xl99"/>
    <w:basedOn w:val="Normal"/>
    <w:rsid w:val="005B640F"/>
    <w:pPr>
      <w:pBdr>
        <w:left w:val="single" w:sz="4" w:space="0" w:color="auto"/>
        <w:bottom w:val="single" w:sz="4" w:space="0" w:color="auto"/>
      </w:pBdr>
      <w:spacing w:before="100" w:beforeAutospacing="1" w:after="100" w:afterAutospacing="1"/>
      <w:textAlignment w:val="center"/>
    </w:pPr>
    <w:rPr>
      <w:rFonts w:ascii="Times" w:hAnsi="Times"/>
      <w:i/>
      <w:iCs/>
      <w:noProof w:val="0"/>
      <w:sz w:val="16"/>
      <w:szCs w:val="16"/>
      <w:lang w:val="en-US"/>
    </w:rPr>
  </w:style>
  <w:style w:type="paragraph" w:customStyle="1" w:styleId="xl100">
    <w:name w:val="xl100"/>
    <w:basedOn w:val="Normal"/>
    <w:rsid w:val="005B640F"/>
    <w:pPr>
      <w:spacing w:before="100" w:beforeAutospacing="1" w:after="100" w:afterAutospacing="1"/>
      <w:textAlignment w:val="center"/>
    </w:pPr>
    <w:rPr>
      <w:rFonts w:ascii="Times" w:hAnsi="Times"/>
      <w:b/>
      <w:bCs/>
      <w:i/>
      <w:iCs/>
      <w:noProof w:val="0"/>
      <w:sz w:val="20"/>
      <w:szCs w:val="20"/>
      <w:lang w:val="en-US"/>
    </w:rPr>
  </w:style>
  <w:style w:type="paragraph" w:customStyle="1" w:styleId="xl101">
    <w:name w:val="xl101"/>
    <w:basedOn w:val="Normal"/>
    <w:rsid w:val="005B640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w:hAnsi="Times"/>
      <w:b/>
      <w:bCs/>
      <w:noProof w:val="0"/>
      <w:sz w:val="16"/>
      <w:szCs w:val="16"/>
      <w:lang w:val="en-US"/>
    </w:rPr>
  </w:style>
  <w:style w:type="paragraph" w:customStyle="1" w:styleId="xl102">
    <w:name w:val="xl102"/>
    <w:basedOn w:val="Normal"/>
    <w:rsid w:val="005B640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w:hAnsi="Times"/>
      <w:b/>
      <w:bCs/>
      <w:i/>
      <w:iCs/>
      <w:noProof w:val="0"/>
      <w:sz w:val="16"/>
      <w:szCs w:val="16"/>
      <w:lang w:val="en-US"/>
    </w:rPr>
  </w:style>
  <w:style w:type="paragraph" w:customStyle="1" w:styleId="xl103">
    <w:name w:val="xl103"/>
    <w:basedOn w:val="Normal"/>
    <w:rsid w:val="005B640F"/>
    <w:pPr>
      <w:spacing w:before="100" w:beforeAutospacing="1" w:after="100" w:afterAutospacing="1"/>
      <w:textAlignment w:val="center"/>
    </w:pPr>
    <w:rPr>
      <w:rFonts w:ascii="Times" w:hAnsi="Times"/>
      <w:i/>
      <w:iCs/>
      <w:noProof w:val="0"/>
      <w:sz w:val="12"/>
      <w:szCs w:val="12"/>
      <w:lang w:val="en-US"/>
    </w:rPr>
  </w:style>
  <w:style w:type="paragraph" w:customStyle="1" w:styleId="xl104">
    <w:name w:val="xl104"/>
    <w:basedOn w:val="Normal"/>
    <w:rsid w:val="005B640F"/>
    <w:pPr>
      <w:spacing w:before="100" w:beforeAutospacing="1" w:after="100" w:afterAutospacing="1"/>
      <w:textAlignment w:val="center"/>
    </w:pPr>
    <w:rPr>
      <w:rFonts w:ascii="Times" w:hAnsi="Times"/>
      <w:b/>
      <w:bCs/>
      <w:noProof w:val="0"/>
      <w:sz w:val="16"/>
      <w:szCs w:val="16"/>
      <w:lang w:val="en-US"/>
    </w:rPr>
  </w:style>
  <w:style w:type="paragraph" w:customStyle="1" w:styleId="xl105">
    <w:name w:val="xl105"/>
    <w:basedOn w:val="Normal"/>
    <w:rsid w:val="005B640F"/>
    <w:pPr>
      <w:spacing w:before="100" w:beforeAutospacing="1" w:after="100" w:afterAutospacing="1"/>
      <w:textAlignment w:val="center"/>
    </w:pPr>
    <w:rPr>
      <w:rFonts w:ascii="Times" w:hAnsi="Times"/>
      <w:i/>
      <w:iCs/>
      <w:noProof w:val="0"/>
      <w:sz w:val="20"/>
      <w:szCs w:val="20"/>
      <w:lang w:val="en-US"/>
    </w:rPr>
  </w:style>
  <w:style w:type="paragraph" w:customStyle="1" w:styleId="xl106">
    <w:name w:val="xl106"/>
    <w:basedOn w:val="Normal"/>
    <w:rsid w:val="005B640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w:hAnsi="Times"/>
      <w:b/>
      <w:bCs/>
      <w:i/>
      <w:iCs/>
      <w:noProof w:val="0"/>
      <w:sz w:val="20"/>
      <w:szCs w:val="20"/>
      <w:lang w:val="en-US"/>
    </w:rPr>
  </w:style>
  <w:style w:type="paragraph" w:customStyle="1" w:styleId="xl107">
    <w:name w:val="xl107"/>
    <w:basedOn w:val="Normal"/>
    <w:rsid w:val="005B640F"/>
    <w:pPr>
      <w:spacing w:before="100" w:beforeAutospacing="1" w:after="100" w:afterAutospacing="1"/>
      <w:textAlignment w:val="center"/>
    </w:pPr>
    <w:rPr>
      <w:rFonts w:ascii="Times" w:hAnsi="Times"/>
      <w:b/>
      <w:bCs/>
      <w:i/>
      <w:iCs/>
      <w:noProof w:val="0"/>
      <w:sz w:val="20"/>
      <w:szCs w:val="20"/>
      <w:lang w:val="en-US"/>
    </w:rPr>
  </w:style>
  <w:style w:type="paragraph" w:customStyle="1" w:styleId="xl108">
    <w:name w:val="xl108"/>
    <w:basedOn w:val="Normal"/>
    <w:rsid w:val="005B640F"/>
    <w:pPr>
      <w:spacing w:before="100" w:beforeAutospacing="1" w:after="100" w:afterAutospacing="1"/>
      <w:textAlignment w:val="center"/>
    </w:pPr>
    <w:rPr>
      <w:rFonts w:ascii="Times" w:hAnsi="Times"/>
      <w:b/>
      <w:bCs/>
      <w:noProof w:val="0"/>
      <w:sz w:val="20"/>
      <w:szCs w:val="20"/>
      <w:u w:val="single"/>
      <w:lang w:val="en-US"/>
    </w:rPr>
  </w:style>
  <w:style w:type="paragraph" w:customStyle="1" w:styleId="xl109">
    <w:name w:val="xl109"/>
    <w:basedOn w:val="Normal"/>
    <w:rsid w:val="005B640F"/>
    <w:pPr>
      <w:spacing w:before="100" w:beforeAutospacing="1" w:after="100" w:afterAutospacing="1"/>
      <w:textAlignment w:val="center"/>
    </w:pPr>
    <w:rPr>
      <w:rFonts w:ascii="Times" w:hAnsi="Times"/>
      <w:noProof w:val="0"/>
      <w:sz w:val="20"/>
      <w:szCs w:val="20"/>
      <w:u w:val="single"/>
      <w:lang w:val="en-US"/>
    </w:rPr>
  </w:style>
  <w:style w:type="paragraph" w:customStyle="1" w:styleId="xl110">
    <w:name w:val="xl110"/>
    <w:basedOn w:val="Normal"/>
    <w:rsid w:val="005B640F"/>
    <w:pPr>
      <w:spacing w:before="100" w:beforeAutospacing="1" w:after="100" w:afterAutospacing="1"/>
      <w:textAlignment w:val="center"/>
    </w:pPr>
    <w:rPr>
      <w:rFonts w:ascii="Times" w:hAnsi="Times"/>
      <w:i/>
      <w:iCs/>
      <w:noProof w:val="0"/>
      <w:sz w:val="20"/>
      <w:szCs w:val="20"/>
      <w:u w:val="single"/>
      <w:lang w:val="en-US"/>
    </w:rPr>
  </w:style>
  <w:style w:type="paragraph" w:customStyle="1" w:styleId="xl111">
    <w:name w:val="xl111"/>
    <w:basedOn w:val="Normal"/>
    <w:rsid w:val="005B640F"/>
    <w:pPr>
      <w:spacing w:before="100" w:beforeAutospacing="1" w:after="100" w:afterAutospacing="1"/>
      <w:textAlignment w:val="center"/>
    </w:pPr>
    <w:rPr>
      <w:rFonts w:ascii="Times" w:hAnsi="Times"/>
      <w:noProof w:val="0"/>
      <w:sz w:val="22"/>
      <w:szCs w:val="22"/>
      <w:lang w:val="en-US"/>
    </w:rPr>
  </w:style>
  <w:style w:type="paragraph" w:customStyle="1" w:styleId="xl112">
    <w:name w:val="xl112"/>
    <w:basedOn w:val="Normal"/>
    <w:rsid w:val="005B640F"/>
    <w:pPr>
      <w:spacing w:before="100" w:beforeAutospacing="1" w:after="100" w:afterAutospacing="1"/>
      <w:textAlignment w:val="center"/>
    </w:pPr>
    <w:rPr>
      <w:rFonts w:ascii="Times" w:hAnsi="Times"/>
      <w:i/>
      <w:iCs/>
      <w:noProof w:val="0"/>
      <w:sz w:val="22"/>
      <w:szCs w:val="22"/>
      <w:lang w:val="en-US"/>
    </w:rPr>
  </w:style>
  <w:style w:type="paragraph" w:customStyle="1" w:styleId="xl113">
    <w:name w:val="xl113"/>
    <w:basedOn w:val="Normal"/>
    <w:rsid w:val="005B640F"/>
    <w:pPr>
      <w:pBdr>
        <w:left w:val="single" w:sz="4" w:space="0" w:color="auto"/>
      </w:pBdr>
      <w:spacing w:before="100" w:beforeAutospacing="1" w:after="100" w:afterAutospacing="1"/>
      <w:jc w:val="center"/>
      <w:textAlignment w:val="center"/>
    </w:pPr>
    <w:rPr>
      <w:rFonts w:ascii="Times" w:hAnsi="Times"/>
      <w:noProof w:val="0"/>
      <w:sz w:val="20"/>
      <w:szCs w:val="20"/>
      <w:lang w:val="en-US"/>
    </w:rPr>
  </w:style>
  <w:style w:type="paragraph" w:customStyle="1" w:styleId="xl114">
    <w:name w:val="xl114"/>
    <w:basedOn w:val="Normal"/>
    <w:rsid w:val="005B640F"/>
    <w:pPr>
      <w:pBdr>
        <w:left w:val="single" w:sz="4" w:space="0" w:color="auto"/>
      </w:pBdr>
      <w:spacing w:before="100" w:beforeAutospacing="1" w:after="100" w:afterAutospacing="1"/>
      <w:textAlignment w:val="center"/>
    </w:pPr>
    <w:rPr>
      <w:rFonts w:ascii="Times" w:hAnsi="Times"/>
      <w:noProof w:val="0"/>
      <w:sz w:val="20"/>
      <w:szCs w:val="20"/>
      <w:lang w:val="en-US"/>
    </w:rPr>
  </w:style>
  <w:style w:type="paragraph" w:customStyle="1" w:styleId="xl115">
    <w:name w:val="xl115"/>
    <w:basedOn w:val="Normal"/>
    <w:rsid w:val="005B640F"/>
    <w:pPr>
      <w:pBdr>
        <w:left w:val="single" w:sz="4" w:space="0" w:color="auto"/>
      </w:pBdr>
      <w:spacing w:before="100" w:beforeAutospacing="1" w:after="100" w:afterAutospacing="1"/>
      <w:textAlignment w:val="center"/>
    </w:pPr>
    <w:rPr>
      <w:rFonts w:ascii="Times" w:hAnsi="Times"/>
      <w:noProof w:val="0"/>
      <w:sz w:val="20"/>
      <w:szCs w:val="20"/>
      <w:lang w:val="en-US"/>
    </w:rPr>
  </w:style>
  <w:style w:type="paragraph" w:customStyle="1" w:styleId="xl116">
    <w:name w:val="xl116"/>
    <w:basedOn w:val="Normal"/>
    <w:rsid w:val="005B640F"/>
    <w:pPr>
      <w:pBdr>
        <w:left w:val="single" w:sz="4" w:space="0" w:color="auto"/>
      </w:pBdr>
      <w:spacing w:before="100" w:beforeAutospacing="1" w:after="100" w:afterAutospacing="1"/>
      <w:textAlignment w:val="center"/>
    </w:pPr>
    <w:rPr>
      <w:rFonts w:ascii="Times" w:hAnsi="Times"/>
      <w:i/>
      <w:iCs/>
      <w:noProof w:val="0"/>
      <w:sz w:val="20"/>
      <w:szCs w:val="20"/>
      <w:lang w:val="en-US"/>
    </w:rPr>
  </w:style>
  <w:style w:type="paragraph" w:customStyle="1" w:styleId="xl117">
    <w:name w:val="xl117"/>
    <w:basedOn w:val="Normal"/>
    <w:rsid w:val="005B640F"/>
    <w:pPr>
      <w:pBdr>
        <w:left w:val="single" w:sz="4" w:space="0" w:color="auto"/>
        <w:bottom w:val="single" w:sz="4" w:space="0" w:color="auto"/>
      </w:pBdr>
      <w:spacing w:before="100" w:beforeAutospacing="1" w:after="100" w:afterAutospacing="1"/>
      <w:textAlignment w:val="center"/>
    </w:pPr>
    <w:rPr>
      <w:rFonts w:ascii="Times" w:hAnsi="Times"/>
      <w:i/>
      <w:iCs/>
      <w:noProof w:val="0"/>
      <w:sz w:val="20"/>
      <w:szCs w:val="20"/>
      <w:lang w:val="en-US"/>
    </w:rPr>
  </w:style>
  <w:style w:type="paragraph" w:customStyle="1" w:styleId="xl118">
    <w:name w:val="xl118"/>
    <w:basedOn w:val="Normal"/>
    <w:rsid w:val="005B640F"/>
    <w:pPr>
      <w:pBdr>
        <w:top w:val="single" w:sz="4" w:space="0" w:color="auto"/>
        <w:left w:val="single" w:sz="4" w:space="0" w:color="auto"/>
        <w:right w:val="single" w:sz="4" w:space="0" w:color="auto"/>
      </w:pBdr>
      <w:spacing w:before="100" w:beforeAutospacing="1" w:after="100" w:afterAutospacing="1"/>
      <w:textAlignment w:val="center"/>
    </w:pPr>
    <w:rPr>
      <w:rFonts w:ascii="Times" w:hAnsi="Times"/>
      <w:noProof w:val="0"/>
      <w:sz w:val="22"/>
      <w:szCs w:val="22"/>
      <w:lang w:val="en-US"/>
    </w:rPr>
  </w:style>
  <w:style w:type="paragraph" w:customStyle="1" w:styleId="xl119">
    <w:name w:val="xl119"/>
    <w:basedOn w:val="Normal"/>
    <w:rsid w:val="005B640F"/>
    <w:pPr>
      <w:pBdr>
        <w:top w:val="single" w:sz="4" w:space="0" w:color="auto"/>
        <w:left w:val="single" w:sz="4" w:space="0" w:color="auto"/>
        <w:right w:val="single" w:sz="4" w:space="0" w:color="auto"/>
      </w:pBdr>
      <w:spacing w:before="100" w:beforeAutospacing="1" w:after="100" w:afterAutospacing="1"/>
      <w:textAlignment w:val="center"/>
    </w:pPr>
    <w:rPr>
      <w:rFonts w:ascii="Times" w:hAnsi="Times"/>
      <w:noProof w:val="0"/>
      <w:sz w:val="20"/>
      <w:szCs w:val="20"/>
      <w:lang w:val="en-US"/>
    </w:rPr>
  </w:style>
  <w:style w:type="paragraph" w:customStyle="1" w:styleId="xl120">
    <w:name w:val="xl120"/>
    <w:basedOn w:val="Normal"/>
    <w:rsid w:val="005B640F"/>
    <w:pPr>
      <w:pBdr>
        <w:top w:val="single" w:sz="4" w:space="0" w:color="auto"/>
        <w:left w:val="single" w:sz="4" w:space="0" w:color="auto"/>
      </w:pBdr>
      <w:spacing w:before="100" w:beforeAutospacing="1" w:after="100" w:afterAutospacing="1"/>
      <w:jc w:val="center"/>
      <w:textAlignment w:val="center"/>
    </w:pPr>
    <w:rPr>
      <w:rFonts w:ascii="Times" w:hAnsi="Times"/>
      <w:noProof w:val="0"/>
      <w:sz w:val="20"/>
      <w:szCs w:val="20"/>
      <w:lang w:val="en-US"/>
    </w:rPr>
  </w:style>
  <w:style w:type="paragraph" w:customStyle="1" w:styleId="xl121">
    <w:name w:val="xl121"/>
    <w:basedOn w:val="Normal"/>
    <w:rsid w:val="005B640F"/>
    <w:pPr>
      <w:pBdr>
        <w:left w:val="single" w:sz="4" w:space="0" w:color="auto"/>
        <w:right w:val="single" w:sz="4" w:space="0" w:color="auto"/>
      </w:pBdr>
      <w:spacing w:before="100" w:beforeAutospacing="1" w:after="100" w:afterAutospacing="1"/>
      <w:textAlignment w:val="center"/>
    </w:pPr>
    <w:rPr>
      <w:rFonts w:ascii="Times" w:hAnsi="Times"/>
      <w:noProof w:val="0"/>
      <w:sz w:val="22"/>
      <w:szCs w:val="22"/>
      <w:lang w:val="en-US"/>
    </w:rPr>
  </w:style>
  <w:style w:type="paragraph" w:customStyle="1" w:styleId="xl122">
    <w:name w:val="xl122"/>
    <w:basedOn w:val="Normal"/>
    <w:rsid w:val="005B640F"/>
    <w:pPr>
      <w:pBdr>
        <w:left w:val="single" w:sz="4" w:space="0" w:color="auto"/>
        <w:right w:val="single" w:sz="4" w:space="0" w:color="auto"/>
      </w:pBdr>
      <w:spacing w:before="100" w:beforeAutospacing="1" w:after="100" w:afterAutospacing="1"/>
      <w:textAlignment w:val="center"/>
    </w:pPr>
    <w:rPr>
      <w:rFonts w:ascii="Times" w:hAnsi="Times"/>
      <w:noProof w:val="0"/>
      <w:sz w:val="20"/>
      <w:szCs w:val="20"/>
      <w:lang w:val="en-US"/>
    </w:rPr>
  </w:style>
  <w:style w:type="paragraph" w:customStyle="1" w:styleId="xl123">
    <w:name w:val="xl123"/>
    <w:basedOn w:val="Normal"/>
    <w:rsid w:val="005B640F"/>
    <w:pPr>
      <w:pBdr>
        <w:left w:val="single" w:sz="4" w:space="0" w:color="auto"/>
        <w:right w:val="single" w:sz="4" w:space="0" w:color="auto"/>
      </w:pBdr>
      <w:spacing w:before="100" w:beforeAutospacing="1" w:after="100" w:afterAutospacing="1"/>
      <w:textAlignment w:val="center"/>
    </w:pPr>
    <w:rPr>
      <w:rFonts w:ascii="Times" w:hAnsi="Times"/>
      <w:i/>
      <w:iCs/>
      <w:noProof w:val="0"/>
      <w:sz w:val="22"/>
      <w:szCs w:val="22"/>
      <w:lang w:val="en-US"/>
    </w:rPr>
  </w:style>
  <w:style w:type="paragraph" w:customStyle="1" w:styleId="xl124">
    <w:name w:val="xl124"/>
    <w:basedOn w:val="Normal"/>
    <w:rsid w:val="005B640F"/>
    <w:pPr>
      <w:pBdr>
        <w:left w:val="single" w:sz="4" w:space="0" w:color="auto"/>
        <w:bottom w:val="single" w:sz="4" w:space="0" w:color="auto"/>
        <w:right w:val="single" w:sz="4" w:space="0" w:color="auto"/>
      </w:pBdr>
      <w:spacing w:before="100" w:beforeAutospacing="1" w:after="100" w:afterAutospacing="1"/>
      <w:textAlignment w:val="center"/>
    </w:pPr>
    <w:rPr>
      <w:rFonts w:ascii="Times" w:hAnsi="Times"/>
      <w:noProof w:val="0"/>
      <w:sz w:val="22"/>
      <w:szCs w:val="22"/>
      <w:lang w:val="en-US"/>
    </w:rPr>
  </w:style>
  <w:style w:type="paragraph" w:customStyle="1" w:styleId="xl125">
    <w:name w:val="xl125"/>
    <w:basedOn w:val="Normal"/>
    <w:rsid w:val="005B640F"/>
    <w:pPr>
      <w:pBdr>
        <w:left w:val="single" w:sz="4" w:space="0" w:color="auto"/>
        <w:bottom w:val="single" w:sz="4" w:space="0" w:color="auto"/>
        <w:right w:val="single" w:sz="4" w:space="0" w:color="auto"/>
      </w:pBdr>
      <w:spacing w:before="100" w:beforeAutospacing="1" w:after="100" w:afterAutospacing="1"/>
      <w:textAlignment w:val="center"/>
    </w:pPr>
    <w:rPr>
      <w:rFonts w:ascii="Times" w:hAnsi="Times"/>
      <w:noProof w:val="0"/>
      <w:sz w:val="20"/>
      <w:szCs w:val="20"/>
      <w:lang w:val="en-US"/>
    </w:rPr>
  </w:style>
  <w:style w:type="paragraph" w:customStyle="1" w:styleId="xl126">
    <w:name w:val="xl126"/>
    <w:basedOn w:val="Normal"/>
    <w:rsid w:val="005B640F"/>
    <w:pPr>
      <w:pBdr>
        <w:left w:val="single" w:sz="4" w:space="0" w:color="auto"/>
        <w:bottom w:val="single" w:sz="4" w:space="0" w:color="auto"/>
      </w:pBdr>
      <w:spacing w:before="100" w:beforeAutospacing="1" w:after="100" w:afterAutospacing="1"/>
      <w:textAlignment w:val="center"/>
    </w:pPr>
    <w:rPr>
      <w:rFonts w:ascii="Times" w:hAnsi="Times"/>
      <w:noProof w:val="0"/>
      <w:sz w:val="20"/>
      <w:szCs w:val="20"/>
      <w:lang w:val="en-US"/>
    </w:rPr>
  </w:style>
  <w:style w:type="paragraph" w:customStyle="1" w:styleId="xl127">
    <w:name w:val="xl127"/>
    <w:basedOn w:val="Normal"/>
    <w:rsid w:val="005B640F"/>
    <w:pPr>
      <w:pBdr>
        <w:left w:val="single" w:sz="4" w:space="0" w:color="auto"/>
        <w:bottom w:val="single" w:sz="4" w:space="0" w:color="auto"/>
      </w:pBdr>
      <w:spacing w:before="100" w:beforeAutospacing="1" w:after="100" w:afterAutospacing="1"/>
      <w:jc w:val="center"/>
      <w:textAlignment w:val="center"/>
    </w:pPr>
    <w:rPr>
      <w:rFonts w:ascii="Times" w:hAnsi="Times"/>
      <w:noProof w:val="0"/>
      <w:sz w:val="20"/>
      <w:szCs w:val="20"/>
      <w:lang w:val="en-US"/>
    </w:rPr>
  </w:style>
  <w:style w:type="paragraph" w:customStyle="1" w:styleId="xl128">
    <w:name w:val="xl128"/>
    <w:basedOn w:val="Normal"/>
    <w:rsid w:val="005B640F"/>
    <w:pPr>
      <w:pBdr>
        <w:left w:val="single" w:sz="4" w:space="0" w:color="auto"/>
        <w:right w:val="single" w:sz="4" w:space="0" w:color="auto"/>
      </w:pBdr>
      <w:spacing w:before="100" w:beforeAutospacing="1" w:after="100" w:afterAutospacing="1"/>
      <w:textAlignment w:val="center"/>
    </w:pPr>
    <w:rPr>
      <w:rFonts w:ascii="Times" w:hAnsi="Times"/>
      <w:i/>
      <w:iCs/>
      <w:noProof w:val="0"/>
      <w:sz w:val="20"/>
      <w:szCs w:val="20"/>
      <w:lang w:val="en-US"/>
    </w:rPr>
  </w:style>
  <w:style w:type="paragraph" w:customStyle="1" w:styleId="xl129">
    <w:name w:val="xl129"/>
    <w:basedOn w:val="Normal"/>
    <w:rsid w:val="005B640F"/>
    <w:pPr>
      <w:pBdr>
        <w:left w:val="single" w:sz="4" w:space="0" w:color="auto"/>
        <w:bottom w:val="single" w:sz="4" w:space="0" w:color="auto"/>
        <w:right w:val="single" w:sz="4" w:space="0" w:color="auto"/>
      </w:pBdr>
      <w:spacing w:before="100" w:beforeAutospacing="1" w:after="100" w:afterAutospacing="1"/>
      <w:textAlignment w:val="center"/>
    </w:pPr>
    <w:rPr>
      <w:rFonts w:ascii="Times" w:hAnsi="Times"/>
      <w:i/>
      <w:iCs/>
      <w:noProof w:val="0"/>
      <w:sz w:val="22"/>
      <w:szCs w:val="22"/>
      <w:lang w:val="en-US"/>
    </w:rPr>
  </w:style>
  <w:style w:type="paragraph" w:customStyle="1" w:styleId="xl130">
    <w:name w:val="xl130"/>
    <w:basedOn w:val="Normal"/>
    <w:rsid w:val="005B640F"/>
    <w:pPr>
      <w:pBdr>
        <w:top w:val="single" w:sz="4" w:space="0" w:color="auto"/>
        <w:left w:val="single" w:sz="4" w:space="0" w:color="auto"/>
      </w:pBdr>
      <w:spacing w:before="100" w:beforeAutospacing="1" w:after="100" w:afterAutospacing="1"/>
      <w:jc w:val="center"/>
      <w:textAlignment w:val="center"/>
    </w:pPr>
    <w:rPr>
      <w:rFonts w:ascii="Times" w:hAnsi="Times"/>
      <w:b/>
      <w:bCs/>
      <w:noProof w:val="0"/>
      <w:sz w:val="20"/>
      <w:szCs w:val="20"/>
      <w:lang w:val="en-US"/>
    </w:rPr>
  </w:style>
  <w:style w:type="paragraph" w:customStyle="1" w:styleId="xl131">
    <w:name w:val="xl131"/>
    <w:basedOn w:val="Normal"/>
    <w:rsid w:val="005B640F"/>
    <w:pPr>
      <w:pBdr>
        <w:top w:val="single" w:sz="4" w:space="0" w:color="auto"/>
      </w:pBdr>
      <w:spacing w:before="100" w:beforeAutospacing="1" w:after="100" w:afterAutospacing="1"/>
      <w:jc w:val="center"/>
      <w:textAlignment w:val="center"/>
    </w:pPr>
    <w:rPr>
      <w:rFonts w:ascii="Times" w:hAnsi="Times"/>
      <w:b/>
      <w:bCs/>
      <w:noProof w:val="0"/>
      <w:sz w:val="20"/>
      <w:szCs w:val="20"/>
      <w:lang w:val="en-US"/>
    </w:rPr>
  </w:style>
  <w:style w:type="paragraph" w:customStyle="1" w:styleId="xl132">
    <w:name w:val="xl132"/>
    <w:basedOn w:val="Normal"/>
    <w:rsid w:val="005B640F"/>
    <w:pPr>
      <w:pBdr>
        <w:top w:val="single" w:sz="4" w:space="0" w:color="auto"/>
        <w:right w:val="single" w:sz="4" w:space="0" w:color="auto"/>
      </w:pBdr>
      <w:spacing w:before="100" w:beforeAutospacing="1" w:after="100" w:afterAutospacing="1"/>
      <w:jc w:val="center"/>
      <w:textAlignment w:val="center"/>
    </w:pPr>
    <w:rPr>
      <w:rFonts w:ascii="Times" w:hAnsi="Times"/>
      <w:b/>
      <w:bCs/>
      <w:noProof w:val="0"/>
      <w:sz w:val="20"/>
      <w:szCs w:val="20"/>
      <w:lang w:val="en-US"/>
    </w:rPr>
  </w:style>
  <w:style w:type="paragraph" w:customStyle="1" w:styleId="xl133">
    <w:name w:val="xl133"/>
    <w:basedOn w:val="Normal"/>
    <w:rsid w:val="005B640F"/>
    <w:pPr>
      <w:pBdr>
        <w:top w:val="single" w:sz="4" w:space="0" w:color="auto"/>
        <w:left w:val="single" w:sz="4" w:space="0" w:color="auto"/>
        <w:right w:val="single" w:sz="4" w:space="0" w:color="auto"/>
      </w:pBdr>
      <w:shd w:val="clear" w:color="000000" w:fill="808080"/>
      <w:spacing w:before="100" w:beforeAutospacing="1" w:after="100" w:afterAutospacing="1"/>
      <w:textAlignment w:val="center"/>
    </w:pPr>
    <w:rPr>
      <w:rFonts w:ascii="Times" w:hAnsi="Times"/>
      <w:noProof w:val="0"/>
      <w:sz w:val="12"/>
      <w:szCs w:val="12"/>
      <w:lang w:val="en-US"/>
    </w:rPr>
  </w:style>
  <w:style w:type="paragraph" w:customStyle="1" w:styleId="xl134">
    <w:name w:val="xl134"/>
    <w:basedOn w:val="Normal"/>
    <w:rsid w:val="005B640F"/>
    <w:pPr>
      <w:pBdr>
        <w:left w:val="single" w:sz="4" w:space="0" w:color="auto"/>
        <w:bottom w:val="single" w:sz="4" w:space="0" w:color="auto"/>
        <w:right w:val="single" w:sz="4" w:space="0" w:color="auto"/>
      </w:pBdr>
      <w:shd w:val="clear" w:color="000000" w:fill="808080"/>
      <w:spacing w:before="100" w:beforeAutospacing="1" w:after="100" w:afterAutospacing="1"/>
      <w:textAlignment w:val="center"/>
    </w:pPr>
    <w:rPr>
      <w:rFonts w:ascii="Times" w:hAnsi="Times"/>
      <w:noProof w:val="0"/>
      <w:sz w:val="12"/>
      <w:szCs w:val="12"/>
      <w:lang w:val="en-US"/>
    </w:rPr>
  </w:style>
  <w:style w:type="paragraph" w:customStyle="1" w:styleId="xl135">
    <w:name w:val="xl135"/>
    <w:basedOn w:val="Normal"/>
    <w:rsid w:val="005B640F"/>
    <w:pPr>
      <w:pBdr>
        <w:top w:val="single" w:sz="4" w:space="0" w:color="auto"/>
        <w:left w:val="single" w:sz="4" w:space="0" w:color="auto"/>
        <w:right w:val="single" w:sz="4" w:space="0" w:color="auto"/>
      </w:pBdr>
      <w:spacing w:before="100" w:beforeAutospacing="1" w:after="100" w:afterAutospacing="1"/>
      <w:textAlignment w:val="center"/>
    </w:pPr>
    <w:rPr>
      <w:rFonts w:ascii="Times" w:hAnsi="Times"/>
      <w:noProof w:val="0"/>
      <w:sz w:val="12"/>
      <w:szCs w:val="12"/>
      <w:lang w:val="en-US"/>
    </w:rPr>
  </w:style>
  <w:style w:type="paragraph" w:customStyle="1" w:styleId="xl136">
    <w:name w:val="xl136"/>
    <w:basedOn w:val="Normal"/>
    <w:rsid w:val="005B640F"/>
    <w:pPr>
      <w:pBdr>
        <w:left w:val="single" w:sz="4" w:space="0" w:color="auto"/>
        <w:bottom w:val="single" w:sz="4" w:space="0" w:color="auto"/>
        <w:right w:val="single" w:sz="4" w:space="0" w:color="auto"/>
      </w:pBdr>
      <w:spacing w:before="100" w:beforeAutospacing="1" w:after="100" w:afterAutospacing="1"/>
      <w:textAlignment w:val="center"/>
    </w:pPr>
    <w:rPr>
      <w:rFonts w:ascii="Times" w:hAnsi="Times"/>
      <w:noProof w:val="0"/>
      <w:sz w:val="12"/>
      <w:szCs w:val="12"/>
      <w:lang w:val="en-US"/>
    </w:rPr>
  </w:style>
  <w:style w:type="paragraph" w:customStyle="1" w:styleId="xl137">
    <w:name w:val="xl137"/>
    <w:basedOn w:val="Normal"/>
    <w:rsid w:val="005B640F"/>
    <w:pPr>
      <w:pBdr>
        <w:left w:val="single" w:sz="4" w:space="0" w:color="auto"/>
        <w:bottom w:val="single" w:sz="4" w:space="0" w:color="auto"/>
      </w:pBdr>
      <w:spacing w:before="100" w:beforeAutospacing="1" w:after="100" w:afterAutospacing="1"/>
      <w:jc w:val="center"/>
      <w:textAlignment w:val="center"/>
    </w:pPr>
    <w:rPr>
      <w:rFonts w:ascii="Times" w:hAnsi="Times"/>
      <w:b/>
      <w:bCs/>
      <w:i/>
      <w:iCs/>
      <w:noProof w:val="0"/>
      <w:sz w:val="20"/>
      <w:szCs w:val="20"/>
      <w:lang w:val="en-US"/>
    </w:rPr>
  </w:style>
  <w:style w:type="paragraph" w:customStyle="1" w:styleId="xl138">
    <w:name w:val="xl138"/>
    <w:basedOn w:val="Normal"/>
    <w:rsid w:val="005B640F"/>
    <w:pPr>
      <w:pBdr>
        <w:bottom w:val="single" w:sz="4" w:space="0" w:color="auto"/>
      </w:pBdr>
      <w:spacing w:before="100" w:beforeAutospacing="1" w:after="100" w:afterAutospacing="1"/>
      <w:jc w:val="center"/>
      <w:textAlignment w:val="center"/>
    </w:pPr>
    <w:rPr>
      <w:rFonts w:ascii="Times" w:hAnsi="Times"/>
      <w:b/>
      <w:bCs/>
      <w:i/>
      <w:iCs/>
      <w:noProof w:val="0"/>
      <w:sz w:val="20"/>
      <w:szCs w:val="20"/>
      <w:lang w:val="en-US"/>
    </w:rPr>
  </w:style>
  <w:style w:type="paragraph" w:customStyle="1" w:styleId="xl139">
    <w:name w:val="xl139"/>
    <w:basedOn w:val="Normal"/>
    <w:rsid w:val="005B640F"/>
    <w:pPr>
      <w:pBdr>
        <w:bottom w:val="single" w:sz="4" w:space="0" w:color="auto"/>
        <w:right w:val="single" w:sz="4" w:space="0" w:color="auto"/>
      </w:pBdr>
      <w:spacing w:before="100" w:beforeAutospacing="1" w:after="100" w:afterAutospacing="1"/>
      <w:jc w:val="center"/>
      <w:textAlignment w:val="center"/>
    </w:pPr>
    <w:rPr>
      <w:rFonts w:ascii="Times" w:hAnsi="Times"/>
      <w:b/>
      <w:bCs/>
      <w:i/>
      <w:iCs/>
      <w:noProof w:val="0"/>
      <w:sz w:val="20"/>
      <w:szCs w:val="20"/>
      <w:lang w:val="en-US"/>
    </w:rPr>
  </w:style>
  <w:style w:type="paragraph" w:customStyle="1" w:styleId="xl140">
    <w:name w:val="xl140"/>
    <w:basedOn w:val="Normal"/>
    <w:rsid w:val="005B640F"/>
    <w:pPr>
      <w:pBdr>
        <w:top w:val="single" w:sz="4" w:space="0" w:color="auto"/>
      </w:pBdr>
      <w:spacing w:before="100" w:beforeAutospacing="1" w:after="100" w:afterAutospacing="1"/>
      <w:textAlignment w:val="center"/>
    </w:pPr>
    <w:rPr>
      <w:rFonts w:ascii="Times" w:hAnsi="Times"/>
      <w:noProof w:val="0"/>
      <w:sz w:val="12"/>
      <w:szCs w:val="12"/>
      <w:lang w:val="en-US"/>
    </w:rPr>
  </w:style>
  <w:style w:type="paragraph" w:customStyle="1" w:styleId="xl141">
    <w:name w:val="xl141"/>
    <w:basedOn w:val="Normal"/>
    <w:rsid w:val="005B640F"/>
    <w:pPr>
      <w:pBdr>
        <w:top w:val="single" w:sz="4" w:space="0" w:color="auto"/>
        <w:right w:val="single" w:sz="4" w:space="0" w:color="auto"/>
      </w:pBdr>
      <w:spacing w:before="100" w:beforeAutospacing="1" w:after="100" w:afterAutospacing="1"/>
      <w:textAlignment w:val="center"/>
    </w:pPr>
    <w:rPr>
      <w:rFonts w:ascii="Times" w:hAnsi="Times"/>
      <w:noProof w:val="0"/>
      <w:sz w:val="12"/>
      <w:szCs w:val="12"/>
      <w:lang w:val="en-US"/>
    </w:rPr>
  </w:style>
  <w:style w:type="paragraph" w:customStyle="1" w:styleId="xl142">
    <w:name w:val="xl142"/>
    <w:basedOn w:val="Normal"/>
    <w:rsid w:val="005B640F"/>
    <w:pPr>
      <w:pBdr>
        <w:top w:val="single" w:sz="4" w:space="0" w:color="auto"/>
        <w:left w:val="single" w:sz="4" w:space="0" w:color="auto"/>
      </w:pBdr>
      <w:spacing w:before="100" w:beforeAutospacing="1" w:after="100" w:afterAutospacing="1"/>
      <w:textAlignment w:val="center"/>
    </w:pPr>
    <w:rPr>
      <w:rFonts w:ascii="Times" w:hAnsi="Times"/>
      <w:noProof w:val="0"/>
      <w:sz w:val="12"/>
      <w:szCs w:val="12"/>
      <w:lang w:val="en-US"/>
    </w:rPr>
  </w:style>
  <w:style w:type="paragraph" w:customStyle="1" w:styleId="xl143">
    <w:name w:val="xl143"/>
    <w:basedOn w:val="Normal"/>
    <w:rsid w:val="005B640F"/>
    <w:pPr>
      <w:pBdr>
        <w:top w:val="single" w:sz="4" w:space="0" w:color="auto"/>
      </w:pBdr>
      <w:spacing w:before="100" w:beforeAutospacing="1" w:after="100" w:afterAutospacing="1"/>
      <w:textAlignment w:val="center"/>
    </w:pPr>
    <w:rPr>
      <w:rFonts w:ascii="Times" w:hAnsi="Times"/>
      <w:noProof w:val="0"/>
      <w:sz w:val="12"/>
      <w:szCs w:val="12"/>
      <w:lang w:val="en-US"/>
    </w:rPr>
  </w:style>
  <w:style w:type="paragraph" w:customStyle="1" w:styleId="xl144">
    <w:name w:val="xl144"/>
    <w:basedOn w:val="Normal"/>
    <w:rsid w:val="005B640F"/>
    <w:pPr>
      <w:pBdr>
        <w:top w:val="single" w:sz="4" w:space="0" w:color="auto"/>
        <w:right w:val="single" w:sz="4" w:space="0" w:color="auto"/>
      </w:pBdr>
      <w:spacing w:before="100" w:beforeAutospacing="1" w:after="100" w:afterAutospacing="1"/>
      <w:textAlignment w:val="center"/>
    </w:pPr>
    <w:rPr>
      <w:rFonts w:ascii="Times" w:hAnsi="Times"/>
      <w:noProof w:val="0"/>
      <w:sz w:val="12"/>
      <w:szCs w:val="12"/>
      <w:lang w:val="en-US"/>
    </w:rPr>
  </w:style>
  <w:style w:type="paragraph" w:customStyle="1" w:styleId="xl145">
    <w:name w:val="xl145"/>
    <w:basedOn w:val="Normal"/>
    <w:rsid w:val="005B640F"/>
    <w:pPr>
      <w:pBdr>
        <w:left w:val="single" w:sz="4" w:space="0" w:color="auto"/>
        <w:bottom w:val="single" w:sz="4" w:space="0" w:color="auto"/>
      </w:pBdr>
      <w:spacing w:before="100" w:beforeAutospacing="1" w:after="100" w:afterAutospacing="1"/>
      <w:jc w:val="center"/>
      <w:textAlignment w:val="center"/>
    </w:pPr>
    <w:rPr>
      <w:rFonts w:ascii="Times" w:hAnsi="Times"/>
      <w:b/>
      <w:bCs/>
      <w:i/>
      <w:iCs/>
      <w:noProof w:val="0"/>
      <w:sz w:val="16"/>
      <w:szCs w:val="16"/>
      <w:lang w:val="en-US"/>
    </w:rPr>
  </w:style>
  <w:style w:type="paragraph" w:customStyle="1" w:styleId="xl146">
    <w:name w:val="xl146"/>
    <w:basedOn w:val="Normal"/>
    <w:rsid w:val="005B640F"/>
    <w:pPr>
      <w:pBdr>
        <w:bottom w:val="single" w:sz="4" w:space="0" w:color="auto"/>
        <w:right w:val="single" w:sz="4" w:space="0" w:color="auto"/>
      </w:pBdr>
      <w:spacing w:before="100" w:beforeAutospacing="1" w:after="100" w:afterAutospacing="1"/>
      <w:jc w:val="center"/>
      <w:textAlignment w:val="center"/>
    </w:pPr>
    <w:rPr>
      <w:rFonts w:ascii="Times" w:hAnsi="Times"/>
      <w:b/>
      <w:bCs/>
      <w:i/>
      <w:iCs/>
      <w:noProof w:val="0"/>
      <w:sz w:val="16"/>
      <w:szCs w:val="16"/>
      <w:lang w:val="en-US"/>
    </w:rPr>
  </w:style>
  <w:style w:type="paragraph" w:customStyle="1" w:styleId="xl147">
    <w:name w:val="xl147"/>
    <w:basedOn w:val="Normal"/>
    <w:rsid w:val="005B640F"/>
    <w:pPr>
      <w:pBdr>
        <w:top w:val="single" w:sz="4" w:space="0" w:color="auto"/>
        <w:left w:val="single" w:sz="4" w:space="0" w:color="auto"/>
      </w:pBdr>
      <w:spacing w:before="100" w:beforeAutospacing="1" w:after="100" w:afterAutospacing="1"/>
      <w:jc w:val="center"/>
      <w:textAlignment w:val="center"/>
    </w:pPr>
    <w:rPr>
      <w:rFonts w:ascii="Times" w:hAnsi="Times"/>
      <w:b/>
      <w:bCs/>
      <w:noProof w:val="0"/>
      <w:sz w:val="16"/>
      <w:szCs w:val="16"/>
      <w:lang w:val="en-US"/>
    </w:rPr>
  </w:style>
  <w:style w:type="paragraph" w:customStyle="1" w:styleId="xl148">
    <w:name w:val="xl148"/>
    <w:basedOn w:val="Normal"/>
    <w:rsid w:val="005B640F"/>
    <w:pPr>
      <w:pBdr>
        <w:top w:val="single" w:sz="4" w:space="0" w:color="auto"/>
        <w:right w:val="single" w:sz="4" w:space="0" w:color="auto"/>
      </w:pBdr>
      <w:spacing w:before="100" w:beforeAutospacing="1" w:after="100" w:afterAutospacing="1"/>
      <w:jc w:val="center"/>
      <w:textAlignment w:val="center"/>
    </w:pPr>
    <w:rPr>
      <w:rFonts w:ascii="Times" w:hAnsi="Times"/>
      <w:b/>
      <w:bCs/>
      <w:noProof w:val="0"/>
      <w:sz w:val="16"/>
      <w:szCs w:val="16"/>
      <w:lang w:val="en-US"/>
    </w:rPr>
  </w:style>
  <w:style w:type="paragraph" w:customStyle="1" w:styleId="xl149">
    <w:name w:val="xl149"/>
    <w:basedOn w:val="Normal"/>
    <w:rsid w:val="005B640F"/>
    <w:pPr>
      <w:pBdr>
        <w:bottom w:val="single" w:sz="4" w:space="0" w:color="auto"/>
      </w:pBdr>
      <w:spacing w:before="100" w:beforeAutospacing="1" w:after="100" w:afterAutospacing="1"/>
      <w:textAlignment w:val="center"/>
    </w:pPr>
    <w:rPr>
      <w:rFonts w:ascii="Times" w:hAnsi="Times"/>
      <w:i/>
      <w:iCs/>
      <w:noProof w:val="0"/>
      <w:sz w:val="12"/>
      <w:szCs w:val="12"/>
      <w:lang w:val="en-US"/>
    </w:rPr>
  </w:style>
  <w:style w:type="paragraph" w:customStyle="1" w:styleId="xl150">
    <w:name w:val="xl150"/>
    <w:basedOn w:val="Normal"/>
    <w:rsid w:val="005B640F"/>
    <w:pPr>
      <w:pBdr>
        <w:bottom w:val="single" w:sz="4" w:space="0" w:color="auto"/>
        <w:right w:val="single" w:sz="4" w:space="0" w:color="auto"/>
      </w:pBdr>
      <w:spacing w:before="100" w:beforeAutospacing="1" w:after="100" w:afterAutospacing="1"/>
      <w:textAlignment w:val="center"/>
    </w:pPr>
    <w:rPr>
      <w:rFonts w:ascii="Times" w:hAnsi="Times"/>
      <w:i/>
      <w:iCs/>
      <w:noProof w:val="0"/>
      <w:sz w:val="12"/>
      <w:szCs w:val="12"/>
      <w:lang w:val="en-US"/>
    </w:rPr>
  </w:style>
  <w:style w:type="paragraph" w:customStyle="1" w:styleId="xl151">
    <w:name w:val="xl151"/>
    <w:basedOn w:val="Normal"/>
    <w:rsid w:val="005B640F"/>
    <w:pPr>
      <w:pBdr>
        <w:left w:val="single" w:sz="4" w:space="0" w:color="auto"/>
        <w:bottom w:val="single" w:sz="4" w:space="0" w:color="auto"/>
      </w:pBdr>
      <w:spacing w:before="100" w:beforeAutospacing="1" w:after="100" w:afterAutospacing="1"/>
      <w:textAlignment w:val="center"/>
    </w:pPr>
    <w:rPr>
      <w:rFonts w:ascii="Times" w:hAnsi="Times"/>
      <w:i/>
      <w:iCs/>
      <w:noProof w:val="0"/>
      <w:sz w:val="12"/>
      <w:szCs w:val="12"/>
      <w:lang w:val="en-US"/>
    </w:rPr>
  </w:style>
  <w:style w:type="paragraph" w:customStyle="1" w:styleId="xl152">
    <w:name w:val="xl152"/>
    <w:basedOn w:val="Normal"/>
    <w:rsid w:val="005B640F"/>
    <w:pPr>
      <w:pBdr>
        <w:bottom w:val="single" w:sz="4" w:space="0" w:color="auto"/>
      </w:pBdr>
      <w:spacing w:before="100" w:beforeAutospacing="1" w:after="100" w:afterAutospacing="1"/>
      <w:textAlignment w:val="center"/>
    </w:pPr>
    <w:rPr>
      <w:rFonts w:ascii="Times" w:hAnsi="Times"/>
      <w:i/>
      <w:iCs/>
      <w:noProof w:val="0"/>
      <w:sz w:val="12"/>
      <w:szCs w:val="12"/>
      <w:lang w:val="en-US"/>
    </w:rPr>
  </w:style>
  <w:style w:type="paragraph" w:customStyle="1" w:styleId="xl153">
    <w:name w:val="xl153"/>
    <w:basedOn w:val="Normal"/>
    <w:rsid w:val="005B640F"/>
    <w:pPr>
      <w:pBdr>
        <w:bottom w:val="single" w:sz="4" w:space="0" w:color="auto"/>
        <w:right w:val="single" w:sz="4" w:space="0" w:color="auto"/>
      </w:pBdr>
      <w:spacing w:before="100" w:beforeAutospacing="1" w:after="100" w:afterAutospacing="1"/>
      <w:textAlignment w:val="center"/>
    </w:pPr>
    <w:rPr>
      <w:rFonts w:ascii="Times" w:hAnsi="Times"/>
      <w:i/>
      <w:iCs/>
      <w:noProof w:val="0"/>
      <w:sz w:val="12"/>
      <w:szCs w:val="12"/>
      <w:lang w:val="en-US"/>
    </w:rPr>
  </w:style>
  <w:style w:type="paragraph" w:customStyle="1" w:styleId="xl154">
    <w:name w:val="xl154"/>
    <w:basedOn w:val="Normal"/>
    <w:rsid w:val="005B640F"/>
    <w:pPr>
      <w:pBdr>
        <w:left w:val="single" w:sz="4" w:space="0" w:color="auto"/>
        <w:bottom w:val="single" w:sz="4" w:space="0" w:color="auto"/>
      </w:pBdr>
      <w:spacing w:before="100" w:beforeAutospacing="1" w:after="100" w:afterAutospacing="1"/>
      <w:textAlignment w:val="center"/>
    </w:pPr>
    <w:rPr>
      <w:rFonts w:ascii="Times" w:hAnsi="Times"/>
      <w:noProof w:val="0"/>
      <w:sz w:val="12"/>
      <w:szCs w:val="12"/>
      <w:lang w:val="en-US"/>
    </w:rPr>
  </w:style>
  <w:style w:type="paragraph" w:customStyle="1" w:styleId="xl155">
    <w:name w:val="xl155"/>
    <w:basedOn w:val="Normal"/>
    <w:rsid w:val="005B640F"/>
    <w:pPr>
      <w:pBdr>
        <w:bottom w:val="single" w:sz="4" w:space="0" w:color="auto"/>
        <w:right w:val="single" w:sz="4" w:space="0" w:color="auto"/>
      </w:pBdr>
      <w:spacing w:before="100" w:beforeAutospacing="1" w:after="100" w:afterAutospacing="1"/>
      <w:textAlignment w:val="center"/>
    </w:pPr>
    <w:rPr>
      <w:rFonts w:ascii="Times" w:hAnsi="Times"/>
      <w:noProof w:val="0"/>
      <w:sz w:val="12"/>
      <w:szCs w:val="12"/>
      <w:lang w:val="en-US"/>
    </w:rPr>
  </w:style>
  <w:style w:type="paragraph" w:customStyle="1" w:styleId="xl156">
    <w:name w:val="xl156"/>
    <w:basedOn w:val="Normal"/>
    <w:rsid w:val="005B640F"/>
    <w:pPr>
      <w:pBdr>
        <w:top w:val="single" w:sz="4" w:space="0" w:color="auto"/>
        <w:left w:val="single" w:sz="4" w:space="0" w:color="auto"/>
      </w:pBdr>
      <w:spacing w:before="100" w:beforeAutospacing="1" w:after="100" w:afterAutospacing="1"/>
      <w:jc w:val="center"/>
      <w:textAlignment w:val="center"/>
    </w:pPr>
    <w:rPr>
      <w:rFonts w:ascii="Times" w:hAnsi="Times"/>
      <w:b/>
      <w:bCs/>
      <w:noProof w:val="0"/>
      <w:sz w:val="12"/>
      <w:szCs w:val="12"/>
      <w:lang w:val="en-US"/>
    </w:rPr>
  </w:style>
  <w:style w:type="paragraph" w:customStyle="1" w:styleId="xl157">
    <w:name w:val="xl157"/>
    <w:basedOn w:val="Normal"/>
    <w:rsid w:val="005B640F"/>
    <w:pPr>
      <w:pBdr>
        <w:top w:val="single" w:sz="4" w:space="0" w:color="auto"/>
        <w:right w:val="single" w:sz="4" w:space="0" w:color="auto"/>
      </w:pBdr>
      <w:spacing w:before="100" w:beforeAutospacing="1" w:after="100" w:afterAutospacing="1"/>
      <w:jc w:val="center"/>
      <w:textAlignment w:val="center"/>
    </w:pPr>
    <w:rPr>
      <w:rFonts w:ascii="Times" w:hAnsi="Times"/>
      <w:b/>
      <w:bCs/>
      <w:noProof w:val="0"/>
      <w:sz w:val="12"/>
      <w:szCs w:val="12"/>
      <w:lang w:val="en-US"/>
    </w:rPr>
  </w:style>
  <w:style w:type="paragraph" w:customStyle="1" w:styleId="xl158">
    <w:name w:val="xl158"/>
    <w:basedOn w:val="Normal"/>
    <w:rsid w:val="005B640F"/>
    <w:pPr>
      <w:pBdr>
        <w:left w:val="single" w:sz="4" w:space="0" w:color="auto"/>
        <w:bottom w:val="single" w:sz="4" w:space="0" w:color="auto"/>
      </w:pBdr>
      <w:spacing w:before="100" w:beforeAutospacing="1" w:after="100" w:afterAutospacing="1"/>
      <w:jc w:val="center"/>
      <w:textAlignment w:val="center"/>
    </w:pPr>
    <w:rPr>
      <w:rFonts w:ascii="Times" w:hAnsi="Times"/>
      <w:b/>
      <w:bCs/>
      <w:noProof w:val="0"/>
      <w:sz w:val="12"/>
      <w:szCs w:val="12"/>
      <w:lang w:val="en-US"/>
    </w:rPr>
  </w:style>
  <w:style w:type="paragraph" w:customStyle="1" w:styleId="xl159">
    <w:name w:val="xl159"/>
    <w:basedOn w:val="Normal"/>
    <w:rsid w:val="005B640F"/>
    <w:pPr>
      <w:pBdr>
        <w:bottom w:val="single" w:sz="4" w:space="0" w:color="auto"/>
        <w:right w:val="single" w:sz="4" w:space="0" w:color="auto"/>
      </w:pBdr>
      <w:spacing w:before="100" w:beforeAutospacing="1" w:after="100" w:afterAutospacing="1"/>
      <w:jc w:val="center"/>
      <w:textAlignment w:val="center"/>
    </w:pPr>
    <w:rPr>
      <w:rFonts w:ascii="Times" w:hAnsi="Times"/>
      <w:b/>
      <w:bCs/>
      <w:noProof w:val="0"/>
      <w:sz w:val="12"/>
      <w:szCs w:val="12"/>
      <w:lang w:val="en-US"/>
    </w:rPr>
  </w:style>
  <w:style w:type="paragraph" w:customStyle="1" w:styleId="xl160">
    <w:name w:val="xl160"/>
    <w:basedOn w:val="Normal"/>
    <w:rsid w:val="005B640F"/>
    <w:pPr>
      <w:pBdr>
        <w:bottom w:val="single" w:sz="4" w:space="0" w:color="auto"/>
      </w:pBdr>
      <w:spacing w:before="100" w:beforeAutospacing="1" w:after="100" w:afterAutospacing="1"/>
      <w:textAlignment w:val="center"/>
    </w:pPr>
    <w:rPr>
      <w:rFonts w:ascii="Times" w:hAnsi="Times"/>
      <w:b/>
      <w:bCs/>
      <w:noProof w:val="0"/>
      <w:sz w:val="16"/>
      <w:szCs w:val="16"/>
      <w:lang w:val="en-US"/>
    </w:rPr>
  </w:style>
  <w:style w:type="paragraph" w:customStyle="1" w:styleId="xl161">
    <w:name w:val="xl161"/>
    <w:basedOn w:val="Normal"/>
    <w:rsid w:val="005B640F"/>
    <w:pPr>
      <w:pBdr>
        <w:left w:val="single" w:sz="4" w:space="0" w:color="auto"/>
      </w:pBdr>
      <w:spacing w:before="100" w:beforeAutospacing="1" w:after="100" w:afterAutospacing="1"/>
      <w:jc w:val="center"/>
      <w:textAlignment w:val="center"/>
    </w:pPr>
    <w:rPr>
      <w:rFonts w:ascii="Times" w:hAnsi="Times"/>
      <w:noProof w:val="0"/>
      <w:sz w:val="12"/>
      <w:szCs w:val="12"/>
      <w:lang w:val="en-US"/>
    </w:rPr>
  </w:style>
  <w:style w:type="paragraph" w:customStyle="1" w:styleId="xl162">
    <w:name w:val="xl162"/>
    <w:basedOn w:val="Normal"/>
    <w:rsid w:val="005B640F"/>
    <w:pPr>
      <w:pBdr>
        <w:left w:val="single" w:sz="4" w:space="0" w:color="auto"/>
      </w:pBdr>
      <w:spacing w:before="100" w:beforeAutospacing="1" w:after="100" w:afterAutospacing="1"/>
      <w:textAlignment w:val="center"/>
    </w:pPr>
    <w:rPr>
      <w:rFonts w:ascii="Times" w:hAnsi="Times"/>
      <w:i/>
      <w:iCs/>
      <w:noProof w:val="0"/>
      <w:sz w:val="12"/>
      <w:szCs w:val="12"/>
      <w:lang w:val="en-US"/>
    </w:rPr>
  </w:style>
  <w:style w:type="paragraph" w:customStyle="1" w:styleId="xl163">
    <w:name w:val="xl163"/>
    <w:basedOn w:val="Normal"/>
    <w:rsid w:val="005B640F"/>
    <w:pPr>
      <w:spacing w:before="100" w:beforeAutospacing="1" w:after="100" w:afterAutospacing="1"/>
      <w:textAlignment w:val="center"/>
    </w:pPr>
    <w:rPr>
      <w:rFonts w:ascii="Times" w:hAnsi="Times"/>
      <w:i/>
      <w:iCs/>
      <w:noProof w:val="0"/>
      <w:sz w:val="12"/>
      <w:szCs w:val="12"/>
      <w:lang w:val="en-US"/>
    </w:rPr>
  </w:style>
  <w:style w:type="paragraph" w:customStyle="1" w:styleId="xl164">
    <w:name w:val="xl164"/>
    <w:basedOn w:val="Normal"/>
    <w:rsid w:val="005B640F"/>
    <w:pPr>
      <w:pBdr>
        <w:right w:val="single" w:sz="4" w:space="0" w:color="auto"/>
      </w:pBdr>
      <w:spacing w:before="100" w:beforeAutospacing="1" w:after="100" w:afterAutospacing="1"/>
      <w:textAlignment w:val="center"/>
    </w:pPr>
    <w:rPr>
      <w:rFonts w:ascii="Times" w:hAnsi="Times"/>
      <w:i/>
      <w:iCs/>
      <w:noProof w:val="0"/>
      <w:sz w:val="12"/>
      <w:szCs w:val="12"/>
      <w:lang w:val="en-US"/>
    </w:rPr>
  </w:style>
  <w:style w:type="paragraph" w:customStyle="1" w:styleId="xl165">
    <w:name w:val="xl165"/>
    <w:basedOn w:val="Normal"/>
    <w:rsid w:val="005B640F"/>
    <w:pPr>
      <w:pBdr>
        <w:left w:val="single" w:sz="4" w:space="0" w:color="auto"/>
      </w:pBdr>
      <w:spacing w:before="100" w:beforeAutospacing="1" w:after="100" w:afterAutospacing="1"/>
      <w:textAlignment w:val="center"/>
    </w:pPr>
    <w:rPr>
      <w:rFonts w:ascii="Times" w:hAnsi="Times"/>
      <w:noProof w:val="0"/>
      <w:sz w:val="12"/>
      <w:szCs w:val="12"/>
      <w:lang w:val="en-US"/>
    </w:rPr>
  </w:style>
  <w:style w:type="paragraph" w:customStyle="1" w:styleId="xl166">
    <w:name w:val="xl166"/>
    <w:basedOn w:val="Normal"/>
    <w:rsid w:val="005B640F"/>
    <w:pPr>
      <w:pBdr>
        <w:right w:val="single" w:sz="4" w:space="0" w:color="auto"/>
      </w:pBdr>
      <w:spacing w:before="100" w:beforeAutospacing="1" w:after="100" w:afterAutospacing="1"/>
      <w:textAlignment w:val="center"/>
    </w:pPr>
    <w:rPr>
      <w:rFonts w:ascii="Times" w:hAnsi="Times"/>
      <w:noProof w:val="0"/>
      <w:sz w:val="12"/>
      <w:szCs w:val="12"/>
      <w:lang w:val="en-US"/>
    </w:rPr>
  </w:style>
  <w:style w:type="paragraph" w:customStyle="1" w:styleId="xl167">
    <w:name w:val="xl167"/>
    <w:basedOn w:val="Normal"/>
    <w:rsid w:val="005B640F"/>
    <w:pPr>
      <w:pBdr>
        <w:left w:val="single" w:sz="4" w:space="0" w:color="auto"/>
      </w:pBdr>
      <w:spacing w:before="100" w:beforeAutospacing="1" w:after="100" w:afterAutospacing="1"/>
      <w:textAlignment w:val="center"/>
    </w:pPr>
    <w:rPr>
      <w:rFonts w:ascii="Times" w:hAnsi="Times"/>
      <w:i/>
      <w:iCs/>
      <w:noProof w:val="0"/>
      <w:sz w:val="12"/>
      <w:szCs w:val="12"/>
      <w:lang w:val="en-US"/>
    </w:rPr>
  </w:style>
  <w:style w:type="paragraph" w:customStyle="1" w:styleId="xl168">
    <w:name w:val="xl168"/>
    <w:basedOn w:val="Normal"/>
    <w:rsid w:val="005B640F"/>
    <w:pPr>
      <w:pBdr>
        <w:right w:val="single" w:sz="4" w:space="0" w:color="auto"/>
      </w:pBdr>
      <w:spacing w:before="100" w:beforeAutospacing="1" w:after="100" w:afterAutospacing="1"/>
      <w:textAlignment w:val="center"/>
    </w:pPr>
    <w:rPr>
      <w:rFonts w:ascii="Times" w:hAnsi="Times"/>
      <w:i/>
      <w:iCs/>
      <w:noProof w:val="0"/>
      <w:sz w:val="12"/>
      <w:szCs w:val="12"/>
      <w:lang w:val="en-US"/>
    </w:rPr>
  </w:style>
  <w:style w:type="paragraph" w:customStyle="1" w:styleId="xl169">
    <w:name w:val="xl169"/>
    <w:basedOn w:val="Normal"/>
    <w:rsid w:val="005B640F"/>
    <w:pPr>
      <w:pBdr>
        <w:top w:val="single" w:sz="4" w:space="0" w:color="auto"/>
        <w:left w:val="single" w:sz="4" w:space="0" w:color="auto"/>
      </w:pBdr>
      <w:spacing w:before="100" w:beforeAutospacing="1" w:after="100" w:afterAutospacing="1"/>
      <w:textAlignment w:val="center"/>
    </w:pPr>
    <w:rPr>
      <w:rFonts w:ascii="Times" w:hAnsi="Times"/>
      <w:noProof w:val="0"/>
      <w:sz w:val="20"/>
      <w:szCs w:val="20"/>
      <w:lang w:val="en-US"/>
    </w:rPr>
  </w:style>
  <w:style w:type="paragraph" w:customStyle="1" w:styleId="xl170">
    <w:name w:val="xl170"/>
    <w:basedOn w:val="Normal"/>
    <w:rsid w:val="005B640F"/>
    <w:pPr>
      <w:pBdr>
        <w:top w:val="single" w:sz="4" w:space="0" w:color="auto"/>
        <w:left w:val="single" w:sz="4" w:space="0" w:color="auto"/>
      </w:pBdr>
      <w:spacing w:before="100" w:beforeAutospacing="1" w:after="100" w:afterAutospacing="1"/>
      <w:textAlignment w:val="center"/>
    </w:pPr>
    <w:rPr>
      <w:rFonts w:ascii="Times" w:hAnsi="Times"/>
      <w:noProof w:val="0"/>
      <w:sz w:val="20"/>
      <w:szCs w:val="20"/>
      <w:lang w:val="en-US"/>
    </w:rPr>
  </w:style>
  <w:style w:type="paragraph" w:customStyle="1" w:styleId="xl171">
    <w:name w:val="xl171"/>
    <w:basedOn w:val="Normal"/>
    <w:rsid w:val="005B640F"/>
    <w:pPr>
      <w:pBdr>
        <w:bottom w:val="single" w:sz="4" w:space="0" w:color="auto"/>
        <w:right w:val="single" w:sz="4" w:space="0" w:color="auto"/>
      </w:pBdr>
      <w:spacing w:before="100" w:beforeAutospacing="1" w:after="100" w:afterAutospacing="1"/>
      <w:textAlignment w:val="center"/>
    </w:pPr>
    <w:rPr>
      <w:rFonts w:ascii="Times" w:hAnsi="Times"/>
      <w:noProof w:val="0"/>
      <w:sz w:val="12"/>
      <w:szCs w:val="12"/>
      <w:lang w:val="en-US"/>
    </w:rPr>
  </w:style>
  <w:style w:type="paragraph" w:customStyle="1" w:styleId="xl172">
    <w:name w:val="xl172"/>
    <w:basedOn w:val="Normal"/>
    <w:rsid w:val="005B640F"/>
    <w:pPr>
      <w:spacing w:before="100" w:beforeAutospacing="1" w:after="100" w:afterAutospacing="1"/>
      <w:jc w:val="center"/>
      <w:textAlignment w:val="center"/>
    </w:pPr>
    <w:rPr>
      <w:rFonts w:ascii="Times" w:hAnsi="Times"/>
      <w:b/>
      <w:bCs/>
      <w:i/>
      <w:iCs/>
      <w:noProof w:val="0"/>
      <w:sz w:val="20"/>
      <w:szCs w:val="20"/>
      <w:lang w:val="en-US"/>
    </w:rPr>
  </w:style>
  <w:style w:type="paragraph" w:customStyle="1" w:styleId="xl173">
    <w:name w:val="xl173"/>
    <w:basedOn w:val="Normal"/>
    <w:rsid w:val="005B640F"/>
    <w:pPr>
      <w:spacing w:before="100" w:beforeAutospacing="1" w:after="100" w:afterAutospacing="1"/>
    </w:pPr>
    <w:rPr>
      <w:rFonts w:ascii="Times" w:hAnsi="Times"/>
      <w:noProof w:val="0"/>
      <w:sz w:val="12"/>
      <w:szCs w:val="12"/>
      <w:lang w:val="en-US"/>
    </w:rPr>
  </w:style>
  <w:style w:type="paragraph" w:customStyle="1" w:styleId="xl174">
    <w:name w:val="xl174"/>
    <w:basedOn w:val="Normal"/>
    <w:rsid w:val="005B640F"/>
    <w:pPr>
      <w:pBdr>
        <w:right w:val="single" w:sz="4" w:space="0" w:color="auto"/>
      </w:pBdr>
      <w:spacing w:before="100" w:beforeAutospacing="1" w:after="100" w:afterAutospacing="1"/>
    </w:pPr>
    <w:rPr>
      <w:rFonts w:ascii="Times" w:hAnsi="Times"/>
      <w:noProof w:val="0"/>
      <w:sz w:val="12"/>
      <w:szCs w:val="12"/>
      <w:lang w:val="en-US"/>
    </w:rPr>
  </w:style>
  <w:style w:type="paragraph" w:customStyle="1" w:styleId="xl175">
    <w:name w:val="xl175"/>
    <w:basedOn w:val="Normal"/>
    <w:rsid w:val="005B640F"/>
    <w:pPr>
      <w:pBdr>
        <w:bottom w:val="single" w:sz="4" w:space="0" w:color="auto"/>
      </w:pBdr>
      <w:spacing w:before="100" w:beforeAutospacing="1" w:after="100" w:afterAutospacing="1"/>
      <w:textAlignment w:val="center"/>
    </w:pPr>
    <w:rPr>
      <w:rFonts w:ascii="Times" w:hAnsi="Times"/>
      <w:b/>
      <w:bCs/>
      <w:i/>
      <w:iCs/>
      <w:noProof w:val="0"/>
      <w:sz w:val="20"/>
      <w:szCs w:val="20"/>
      <w:lang w:val="en-US"/>
    </w:rPr>
  </w:style>
  <w:style w:type="paragraph" w:customStyle="1" w:styleId="xl176">
    <w:name w:val="xl176"/>
    <w:basedOn w:val="Normal"/>
    <w:rsid w:val="005B640F"/>
    <w:pPr>
      <w:pBdr>
        <w:top w:val="single" w:sz="4" w:space="0" w:color="auto"/>
        <w:left w:val="single" w:sz="4" w:space="0" w:color="auto"/>
      </w:pBdr>
      <w:spacing w:before="100" w:beforeAutospacing="1" w:after="100" w:afterAutospacing="1"/>
      <w:jc w:val="center"/>
      <w:textAlignment w:val="center"/>
    </w:pPr>
    <w:rPr>
      <w:rFonts w:ascii="Times" w:hAnsi="Times"/>
      <w:b/>
      <w:bCs/>
      <w:noProof w:val="0"/>
      <w:sz w:val="22"/>
      <w:szCs w:val="22"/>
      <w:lang w:val="en-US"/>
    </w:rPr>
  </w:style>
  <w:style w:type="paragraph" w:customStyle="1" w:styleId="xl177">
    <w:name w:val="xl177"/>
    <w:basedOn w:val="Normal"/>
    <w:rsid w:val="005B640F"/>
    <w:pPr>
      <w:pBdr>
        <w:top w:val="single" w:sz="4" w:space="0" w:color="auto"/>
      </w:pBdr>
      <w:spacing w:before="100" w:beforeAutospacing="1" w:after="100" w:afterAutospacing="1"/>
      <w:jc w:val="center"/>
      <w:textAlignment w:val="center"/>
    </w:pPr>
    <w:rPr>
      <w:rFonts w:ascii="Times" w:hAnsi="Times"/>
      <w:b/>
      <w:bCs/>
      <w:noProof w:val="0"/>
      <w:sz w:val="22"/>
      <w:szCs w:val="22"/>
      <w:lang w:val="en-US"/>
    </w:rPr>
  </w:style>
  <w:style w:type="paragraph" w:customStyle="1" w:styleId="xl178">
    <w:name w:val="xl178"/>
    <w:basedOn w:val="Normal"/>
    <w:rsid w:val="005B640F"/>
    <w:pPr>
      <w:pBdr>
        <w:top w:val="single" w:sz="4" w:space="0" w:color="auto"/>
        <w:right w:val="single" w:sz="4" w:space="0" w:color="auto"/>
      </w:pBdr>
      <w:spacing w:before="100" w:beforeAutospacing="1" w:after="100" w:afterAutospacing="1"/>
      <w:jc w:val="center"/>
      <w:textAlignment w:val="center"/>
    </w:pPr>
    <w:rPr>
      <w:rFonts w:ascii="Times" w:hAnsi="Times"/>
      <w:b/>
      <w:bCs/>
      <w:noProof w:val="0"/>
      <w:sz w:val="22"/>
      <w:szCs w:val="22"/>
      <w:lang w:val="en-US"/>
    </w:rPr>
  </w:style>
  <w:style w:type="paragraph" w:customStyle="1" w:styleId="xl179">
    <w:name w:val="xl179"/>
    <w:basedOn w:val="Normal"/>
    <w:rsid w:val="005B640F"/>
    <w:pPr>
      <w:pBdr>
        <w:left w:val="single" w:sz="4" w:space="0" w:color="auto"/>
      </w:pBdr>
      <w:spacing w:before="100" w:beforeAutospacing="1" w:after="100" w:afterAutospacing="1"/>
      <w:jc w:val="center"/>
      <w:textAlignment w:val="center"/>
    </w:pPr>
    <w:rPr>
      <w:rFonts w:ascii="Times" w:hAnsi="Times"/>
      <w:b/>
      <w:bCs/>
      <w:i/>
      <w:iCs/>
      <w:noProof w:val="0"/>
      <w:sz w:val="22"/>
      <w:szCs w:val="22"/>
      <w:lang w:val="en-US"/>
    </w:rPr>
  </w:style>
  <w:style w:type="paragraph" w:customStyle="1" w:styleId="xl180">
    <w:name w:val="xl180"/>
    <w:basedOn w:val="Normal"/>
    <w:rsid w:val="005B640F"/>
    <w:pPr>
      <w:spacing w:before="100" w:beforeAutospacing="1" w:after="100" w:afterAutospacing="1"/>
      <w:jc w:val="center"/>
      <w:textAlignment w:val="center"/>
    </w:pPr>
    <w:rPr>
      <w:rFonts w:ascii="Times" w:hAnsi="Times"/>
      <w:b/>
      <w:bCs/>
      <w:i/>
      <w:iCs/>
      <w:noProof w:val="0"/>
      <w:sz w:val="22"/>
      <w:szCs w:val="22"/>
      <w:lang w:val="en-US"/>
    </w:rPr>
  </w:style>
  <w:style w:type="paragraph" w:customStyle="1" w:styleId="xl181">
    <w:name w:val="xl181"/>
    <w:basedOn w:val="Normal"/>
    <w:rsid w:val="005B640F"/>
    <w:pPr>
      <w:pBdr>
        <w:right w:val="single" w:sz="4" w:space="0" w:color="auto"/>
      </w:pBdr>
      <w:spacing w:before="100" w:beforeAutospacing="1" w:after="100" w:afterAutospacing="1"/>
      <w:jc w:val="center"/>
      <w:textAlignment w:val="center"/>
    </w:pPr>
    <w:rPr>
      <w:rFonts w:ascii="Times" w:hAnsi="Times"/>
      <w:b/>
      <w:bCs/>
      <w:i/>
      <w:iCs/>
      <w:noProof w:val="0"/>
      <w:sz w:val="22"/>
      <w:szCs w:val="22"/>
      <w:lang w:val="en-US"/>
    </w:rPr>
  </w:style>
  <w:style w:type="paragraph" w:customStyle="1" w:styleId="xl182">
    <w:name w:val="xl182"/>
    <w:basedOn w:val="Normal"/>
    <w:rsid w:val="005B640F"/>
    <w:pPr>
      <w:pBdr>
        <w:bottom w:val="single" w:sz="4" w:space="0" w:color="auto"/>
      </w:pBdr>
      <w:spacing w:before="100" w:beforeAutospacing="1" w:after="100" w:afterAutospacing="1"/>
      <w:textAlignment w:val="center"/>
    </w:pPr>
    <w:rPr>
      <w:rFonts w:ascii="Times" w:hAnsi="Times"/>
      <w:b/>
      <w:bCs/>
      <w:i/>
      <w:iCs/>
      <w:noProof w:val="0"/>
      <w:sz w:val="18"/>
      <w:szCs w:val="18"/>
      <w:lang w:val="en-US"/>
    </w:rPr>
  </w:style>
  <w:style w:type="paragraph" w:customStyle="1" w:styleId="xl183">
    <w:name w:val="xl183"/>
    <w:basedOn w:val="Normal"/>
    <w:rsid w:val="005B640F"/>
    <w:pPr>
      <w:pBdr>
        <w:bottom w:val="single" w:sz="4" w:space="0" w:color="auto"/>
      </w:pBdr>
      <w:spacing w:before="100" w:beforeAutospacing="1" w:after="100" w:afterAutospacing="1"/>
      <w:jc w:val="center"/>
      <w:textAlignment w:val="center"/>
    </w:pPr>
    <w:rPr>
      <w:rFonts w:ascii="Times" w:hAnsi="Times"/>
      <w:noProof w:val="0"/>
      <w:sz w:val="20"/>
      <w:szCs w:val="20"/>
      <w:lang w:val="en-US"/>
    </w:rPr>
  </w:style>
  <w:style w:type="paragraph" w:customStyle="1" w:styleId="xl184">
    <w:name w:val="xl184"/>
    <w:basedOn w:val="Normal"/>
    <w:rsid w:val="005B640F"/>
    <w:pPr>
      <w:pBdr>
        <w:left w:val="single" w:sz="4" w:space="0" w:color="auto"/>
        <w:bottom w:val="single" w:sz="4" w:space="0" w:color="auto"/>
      </w:pBdr>
      <w:spacing w:before="100" w:beforeAutospacing="1" w:after="100" w:afterAutospacing="1"/>
      <w:textAlignment w:val="center"/>
    </w:pPr>
    <w:rPr>
      <w:rFonts w:ascii="Times" w:hAnsi="Times"/>
      <w:i/>
      <w:iCs/>
      <w:noProof w:val="0"/>
      <w:sz w:val="12"/>
      <w:szCs w:val="12"/>
      <w:lang w:val="en-US"/>
    </w:rPr>
  </w:style>
  <w:style w:type="paragraph" w:customStyle="1" w:styleId="xl185">
    <w:name w:val="xl185"/>
    <w:basedOn w:val="Normal"/>
    <w:rsid w:val="005B640F"/>
    <w:pPr>
      <w:pBdr>
        <w:bottom w:val="single" w:sz="4" w:space="0" w:color="auto"/>
      </w:pBdr>
      <w:spacing w:before="100" w:beforeAutospacing="1" w:after="100" w:afterAutospacing="1"/>
      <w:textAlignment w:val="center"/>
    </w:pPr>
    <w:rPr>
      <w:rFonts w:ascii="Times" w:hAnsi="Times"/>
      <w:i/>
      <w:iCs/>
      <w:noProof w:val="0"/>
      <w:sz w:val="12"/>
      <w:szCs w:val="12"/>
      <w:lang w:val="en-US"/>
    </w:rPr>
  </w:style>
  <w:style w:type="paragraph" w:customStyle="1" w:styleId="xl186">
    <w:name w:val="xl186"/>
    <w:basedOn w:val="Normal"/>
    <w:rsid w:val="005B640F"/>
    <w:pPr>
      <w:pBdr>
        <w:bottom w:val="single" w:sz="4" w:space="0" w:color="auto"/>
        <w:right w:val="single" w:sz="4" w:space="0" w:color="auto"/>
      </w:pBdr>
      <w:spacing w:before="100" w:beforeAutospacing="1" w:after="100" w:afterAutospacing="1"/>
      <w:textAlignment w:val="center"/>
    </w:pPr>
    <w:rPr>
      <w:rFonts w:ascii="Times" w:hAnsi="Times"/>
      <w:i/>
      <w:iCs/>
      <w:noProof w:val="0"/>
      <w:sz w:val="12"/>
      <w:szCs w:val="12"/>
      <w:lang w:val="en-US"/>
    </w:rPr>
  </w:style>
  <w:style w:type="paragraph" w:customStyle="1" w:styleId="Default">
    <w:name w:val="Default"/>
    <w:rsid w:val="005B640F"/>
    <w:pPr>
      <w:autoSpaceDE w:val="0"/>
      <w:autoSpaceDN w:val="0"/>
      <w:adjustRightInd w:val="0"/>
    </w:pPr>
    <w:rPr>
      <w:rFonts w:ascii="Calibri" w:eastAsia="Calibri" w:hAnsi="Calibri" w:cs="Calibri"/>
      <w:color w:val="000000"/>
      <w:lang w:val="tr-TR"/>
    </w:rPr>
  </w:style>
  <w:style w:type="character" w:customStyle="1" w:styleId="hps">
    <w:name w:val="hps"/>
    <w:rsid w:val="005B640F"/>
  </w:style>
  <w:style w:type="paragraph" w:customStyle="1" w:styleId="3-normalyaz">
    <w:name w:val="3-normalyaz"/>
    <w:basedOn w:val="Normal"/>
    <w:uiPriority w:val="99"/>
    <w:rsid w:val="005B640F"/>
    <w:pPr>
      <w:spacing w:before="100" w:beforeAutospacing="1" w:after="100" w:afterAutospacing="1"/>
    </w:pPr>
    <w:rPr>
      <w:rFonts w:eastAsia="Calibri"/>
      <w:noProof w:val="0"/>
      <w:lang w:eastAsia="tr-TR"/>
    </w:rPr>
  </w:style>
  <w:style w:type="paragraph" w:customStyle="1" w:styleId="3-normalyaz0">
    <w:name w:val="3-normalyaz0"/>
    <w:basedOn w:val="Normal"/>
    <w:uiPriority w:val="99"/>
    <w:rsid w:val="005B640F"/>
    <w:pPr>
      <w:spacing w:before="100" w:beforeAutospacing="1" w:after="100" w:afterAutospacing="1"/>
    </w:pPr>
    <w:rPr>
      <w:rFonts w:ascii="Calibri" w:eastAsia="Times New Roman" w:hAnsi="Calibri"/>
      <w:noProof w:val="0"/>
      <w:lang w:eastAsia="tr-TR"/>
    </w:rPr>
  </w:style>
  <w:style w:type="character" w:customStyle="1" w:styleId="adres1">
    <w:name w:val="adres1"/>
    <w:rsid w:val="005B640F"/>
    <w:rPr>
      <w:rFonts w:ascii="Verdana" w:hAnsi="Verdana" w:hint="default"/>
      <w:b w:val="0"/>
      <w:bCs w:val="0"/>
      <w:color w:val="666666"/>
      <w:sz w:val="18"/>
      <w:szCs w:val="18"/>
    </w:rPr>
  </w:style>
  <w:style w:type="character" w:customStyle="1" w:styleId="ustbaslik1">
    <w:name w:val="ustbaslik1"/>
    <w:rsid w:val="005B640F"/>
    <w:rPr>
      <w:rFonts w:ascii="Arial" w:hAnsi="Arial" w:cs="Arial" w:hint="default"/>
      <w:b/>
      <w:bCs/>
      <w:color w:val="333333"/>
      <w:sz w:val="21"/>
      <w:szCs w:val="21"/>
    </w:rPr>
  </w:style>
  <w:style w:type="character" w:customStyle="1" w:styleId="AralkYokChar">
    <w:name w:val="Aralık Yok Char"/>
    <w:link w:val="AralkYok"/>
    <w:uiPriority w:val="99"/>
    <w:locked/>
    <w:rsid w:val="002718E7"/>
    <w:rPr>
      <w:rFonts w:ascii="Times New Roman" w:eastAsia="MS Mincho" w:hAnsi="Times New Roman" w:cs="Times New Roman"/>
      <w:noProof/>
      <w:lang w:val="tr-TR"/>
    </w:rPr>
  </w:style>
  <w:style w:type="table" w:customStyle="1" w:styleId="TableGrid1">
    <w:name w:val="Table Grid1"/>
    <w:basedOn w:val="NormalTablo"/>
    <w:next w:val="TabloKlavuzu"/>
    <w:rsid w:val="003D1B5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basedOn w:val="Normal"/>
    <w:uiPriority w:val="99"/>
    <w:rsid w:val="007F260D"/>
    <w:pPr>
      <w:widowControl w:val="0"/>
      <w:autoSpaceDE w:val="0"/>
      <w:autoSpaceDN w:val="0"/>
      <w:adjustRightInd w:val="0"/>
      <w:jc w:val="left"/>
    </w:pPr>
    <w:rPr>
      <w:rFonts w:eastAsia="Times New Roman"/>
      <w:noProof w:val="0"/>
      <w:sz w:val="22"/>
      <w:szCs w:val="22"/>
      <w:lang w:val="en-US"/>
    </w:rPr>
  </w:style>
  <w:style w:type="character" w:styleId="zmlenmeyenBahsetme">
    <w:name w:val="Unresolved Mention"/>
    <w:basedOn w:val="VarsaylanParagrafYazTipi"/>
    <w:uiPriority w:val="99"/>
    <w:semiHidden/>
    <w:unhideWhenUsed/>
    <w:rsid w:val="00E671CD"/>
    <w:rPr>
      <w:color w:val="605E5C"/>
      <w:shd w:val="clear" w:color="auto" w:fill="E1DFDD"/>
    </w:rPr>
  </w:style>
  <w:style w:type="paragraph" w:styleId="Dzeltme">
    <w:name w:val="Revision"/>
    <w:hidden/>
    <w:uiPriority w:val="99"/>
    <w:semiHidden/>
    <w:rsid w:val="00670A4B"/>
    <w:rPr>
      <w:rFonts w:ascii="Times New Roman" w:eastAsia="MS Mincho" w:hAnsi="Times New Roman" w:cs="Times New Roman"/>
      <w:noProof/>
      <w:lang w:val="tr-TR"/>
    </w:rPr>
  </w:style>
  <w:style w:type="numbering" w:customStyle="1" w:styleId="GeerliListe1">
    <w:name w:val="Geçerli Liste1"/>
    <w:uiPriority w:val="99"/>
    <w:rsid w:val="00A86DD3"/>
    <w:pPr>
      <w:numPr>
        <w:numId w:val="30"/>
      </w:numPr>
    </w:pPr>
  </w:style>
  <w:style w:type="numbering" w:customStyle="1" w:styleId="GeerliListe2">
    <w:name w:val="Geçerli Liste2"/>
    <w:uiPriority w:val="99"/>
    <w:rsid w:val="00A86DD3"/>
    <w:pPr>
      <w:numPr>
        <w:numId w:val="3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0343457">
      <w:bodyDiv w:val="1"/>
      <w:marLeft w:val="0"/>
      <w:marRight w:val="0"/>
      <w:marTop w:val="0"/>
      <w:marBottom w:val="0"/>
      <w:divBdr>
        <w:top w:val="none" w:sz="0" w:space="0" w:color="auto"/>
        <w:left w:val="none" w:sz="0" w:space="0" w:color="auto"/>
        <w:bottom w:val="none" w:sz="0" w:space="0" w:color="auto"/>
        <w:right w:val="none" w:sz="0" w:space="0" w:color="auto"/>
      </w:divBdr>
      <w:divsChild>
        <w:div w:id="2095124775">
          <w:marLeft w:val="0"/>
          <w:marRight w:val="0"/>
          <w:marTop w:val="0"/>
          <w:marBottom w:val="0"/>
          <w:divBdr>
            <w:top w:val="none" w:sz="0" w:space="0" w:color="auto"/>
            <w:left w:val="none" w:sz="0" w:space="0" w:color="auto"/>
            <w:bottom w:val="none" w:sz="0" w:space="0" w:color="auto"/>
            <w:right w:val="none" w:sz="0" w:space="0" w:color="auto"/>
          </w:divBdr>
          <w:divsChild>
            <w:div w:id="569734402">
              <w:marLeft w:val="0"/>
              <w:marRight w:val="0"/>
              <w:marTop w:val="0"/>
              <w:marBottom w:val="0"/>
              <w:divBdr>
                <w:top w:val="none" w:sz="0" w:space="0" w:color="auto"/>
                <w:left w:val="none" w:sz="0" w:space="0" w:color="auto"/>
                <w:bottom w:val="none" w:sz="0" w:space="0" w:color="auto"/>
                <w:right w:val="none" w:sz="0" w:space="0" w:color="auto"/>
              </w:divBdr>
              <w:divsChild>
                <w:div w:id="719397628">
                  <w:marLeft w:val="0"/>
                  <w:marRight w:val="0"/>
                  <w:marTop w:val="0"/>
                  <w:marBottom w:val="0"/>
                  <w:divBdr>
                    <w:top w:val="none" w:sz="0" w:space="0" w:color="auto"/>
                    <w:left w:val="none" w:sz="0" w:space="0" w:color="auto"/>
                    <w:bottom w:val="none" w:sz="0" w:space="0" w:color="auto"/>
                    <w:right w:val="none" w:sz="0" w:space="0" w:color="auto"/>
                  </w:divBdr>
                  <w:divsChild>
                    <w:div w:id="188096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209664">
      <w:bodyDiv w:val="1"/>
      <w:marLeft w:val="0"/>
      <w:marRight w:val="0"/>
      <w:marTop w:val="0"/>
      <w:marBottom w:val="0"/>
      <w:divBdr>
        <w:top w:val="none" w:sz="0" w:space="0" w:color="auto"/>
        <w:left w:val="none" w:sz="0" w:space="0" w:color="auto"/>
        <w:bottom w:val="none" w:sz="0" w:space="0" w:color="auto"/>
        <w:right w:val="none" w:sz="0" w:space="0" w:color="auto"/>
      </w:divBdr>
    </w:div>
    <w:div w:id="653802179">
      <w:bodyDiv w:val="1"/>
      <w:marLeft w:val="0"/>
      <w:marRight w:val="0"/>
      <w:marTop w:val="0"/>
      <w:marBottom w:val="0"/>
      <w:divBdr>
        <w:top w:val="none" w:sz="0" w:space="0" w:color="auto"/>
        <w:left w:val="none" w:sz="0" w:space="0" w:color="auto"/>
        <w:bottom w:val="none" w:sz="0" w:space="0" w:color="auto"/>
        <w:right w:val="none" w:sz="0" w:space="0" w:color="auto"/>
      </w:divBdr>
      <w:divsChild>
        <w:div w:id="1303969836">
          <w:marLeft w:val="0"/>
          <w:marRight w:val="0"/>
          <w:marTop w:val="0"/>
          <w:marBottom w:val="0"/>
          <w:divBdr>
            <w:top w:val="none" w:sz="0" w:space="0" w:color="auto"/>
            <w:left w:val="none" w:sz="0" w:space="0" w:color="auto"/>
            <w:bottom w:val="none" w:sz="0" w:space="0" w:color="auto"/>
            <w:right w:val="none" w:sz="0" w:space="0" w:color="auto"/>
          </w:divBdr>
          <w:divsChild>
            <w:div w:id="634288712">
              <w:marLeft w:val="0"/>
              <w:marRight w:val="0"/>
              <w:marTop w:val="0"/>
              <w:marBottom w:val="0"/>
              <w:divBdr>
                <w:top w:val="none" w:sz="0" w:space="0" w:color="auto"/>
                <w:left w:val="none" w:sz="0" w:space="0" w:color="auto"/>
                <w:bottom w:val="none" w:sz="0" w:space="0" w:color="auto"/>
                <w:right w:val="none" w:sz="0" w:space="0" w:color="auto"/>
              </w:divBdr>
              <w:divsChild>
                <w:div w:id="101189266">
                  <w:marLeft w:val="0"/>
                  <w:marRight w:val="0"/>
                  <w:marTop w:val="0"/>
                  <w:marBottom w:val="0"/>
                  <w:divBdr>
                    <w:top w:val="none" w:sz="0" w:space="0" w:color="auto"/>
                    <w:left w:val="none" w:sz="0" w:space="0" w:color="auto"/>
                    <w:bottom w:val="none" w:sz="0" w:space="0" w:color="auto"/>
                    <w:right w:val="none" w:sz="0" w:space="0" w:color="auto"/>
                  </w:divBdr>
                  <w:divsChild>
                    <w:div w:id="202527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113881">
      <w:bodyDiv w:val="1"/>
      <w:marLeft w:val="0"/>
      <w:marRight w:val="0"/>
      <w:marTop w:val="0"/>
      <w:marBottom w:val="0"/>
      <w:divBdr>
        <w:top w:val="none" w:sz="0" w:space="0" w:color="auto"/>
        <w:left w:val="none" w:sz="0" w:space="0" w:color="auto"/>
        <w:bottom w:val="none" w:sz="0" w:space="0" w:color="auto"/>
        <w:right w:val="none" w:sz="0" w:space="0" w:color="auto"/>
      </w:divBdr>
      <w:divsChild>
        <w:div w:id="971012232">
          <w:marLeft w:val="0"/>
          <w:marRight w:val="0"/>
          <w:marTop w:val="0"/>
          <w:marBottom w:val="0"/>
          <w:divBdr>
            <w:top w:val="none" w:sz="0" w:space="0" w:color="auto"/>
            <w:left w:val="none" w:sz="0" w:space="0" w:color="auto"/>
            <w:bottom w:val="none" w:sz="0" w:space="0" w:color="auto"/>
            <w:right w:val="none" w:sz="0" w:space="0" w:color="auto"/>
          </w:divBdr>
          <w:divsChild>
            <w:div w:id="1167865157">
              <w:marLeft w:val="0"/>
              <w:marRight w:val="0"/>
              <w:marTop w:val="0"/>
              <w:marBottom w:val="0"/>
              <w:divBdr>
                <w:top w:val="none" w:sz="0" w:space="0" w:color="auto"/>
                <w:left w:val="none" w:sz="0" w:space="0" w:color="auto"/>
                <w:bottom w:val="none" w:sz="0" w:space="0" w:color="auto"/>
                <w:right w:val="none" w:sz="0" w:space="0" w:color="auto"/>
              </w:divBdr>
              <w:divsChild>
                <w:div w:id="50468640">
                  <w:marLeft w:val="0"/>
                  <w:marRight w:val="0"/>
                  <w:marTop w:val="0"/>
                  <w:marBottom w:val="0"/>
                  <w:divBdr>
                    <w:top w:val="none" w:sz="0" w:space="0" w:color="auto"/>
                    <w:left w:val="none" w:sz="0" w:space="0" w:color="auto"/>
                    <w:bottom w:val="none" w:sz="0" w:space="0" w:color="auto"/>
                    <w:right w:val="none" w:sz="0" w:space="0" w:color="auto"/>
                  </w:divBdr>
                  <w:divsChild>
                    <w:div w:id="132435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433548">
      <w:bodyDiv w:val="1"/>
      <w:marLeft w:val="0"/>
      <w:marRight w:val="0"/>
      <w:marTop w:val="0"/>
      <w:marBottom w:val="0"/>
      <w:divBdr>
        <w:top w:val="none" w:sz="0" w:space="0" w:color="auto"/>
        <w:left w:val="none" w:sz="0" w:space="0" w:color="auto"/>
        <w:bottom w:val="none" w:sz="0" w:space="0" w:color="auto"/>
        <w:right w:val="none" w:sz="0" w:space="0" w:color="auto"/>
      </w:divBdr>
      <w:divsChild>
        <w:div w:id="322900618">
          <w:marLeft w:val="0"/>
          <w:marRight w:val="0"/>
          <w:marTop w:val="0"/>
          <w:marBottom w:val="0"/>
          <w:divBdr>
            <w:top w:val="none" w:sz="0" w:space="0" w:color="auto"/>
            <w:left w:val="none" w:sz="0" w:space="0" w:color="auto"/>
            <w:bottom w:val="none" w:sz="0" w:space="0" w:color="auto"/>
            <w:right w:val="none" w:sz="0" w:space="0" w:color="auto"/>
          </w:divBdr>
          <w:divsChild>
            <w:div w:id="780538041">
              <w:marLeft w:val="0"/>
              <w:marRight w:val="0"/>
              <w:marTop w:val="0"/>
              <w:marBottom w:val="0"/>
              <w:divBdr>
                <w:top w:val="none" w:sz="0" w:space="0" w:color="auto"/>
                <w:left w:val="none" w:sz="0" w:space="0" w:color="auto"/>
                <w:bottom w:val="none" w:sz="0" w:space="0" w:color="auto"/>
                <w:right w:val="none" w:sz="0" w:space="0" w:color="auto"/>
              </w:divBdr>
              <w:divsChild>
                <w:div w:id="2029747003">
                  <w:marLeft w:val="0"/>
                  <w:marRight w:val="0"/>
                  <w:marTop w:val="0"/>
                  <w:marBottom w:val="0"/>
                  <w:divBdr>
                    <w:top w:val="none" w:sz="0" w:space="0" w:color="auto"/>
                    <w:left w:val="none" w:sz="0" w:space="0" w:color="auto"/>
                    <w:bottom w:val="none" w:sz="0" w:space="0" w:color="auto"/>
                    <w:right w:val="none" w:sz="0" w:space="0" w:color="auto"/>
                  </w:divBdr>
                  <w:divsChild>
                    <w:div w:id="196184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header" Target="header3.xml"/><Relationship Id="rId26" Type="http://schemas.openxmlformats.org/officeDocument/2006/relationships/image" Target="media/image12.png"/><Relationship Id="rId39" Type="http://schemas.openxmlformats.org/officeDocument/2006/relationships/image" Target="media/image21.jpeg"/><Relationship Id="rId21" Type="http://schemas.openxmlformats.org/officeDocument/2006/relationships/image" Target="media/image7.jpeg"/><Relationship Id="rId34" Type="http://schemas.openxmlformats.org/officeDocument/2006/relationships/image" Target="media/image17.png"/><Relationship Id="rId42" Type="http://schemas.openxmlformats.org/officeDocument/2006/relationships/image" Target="media/image24.png"/><Relationship Id="rId47" Type="http://schemas.openxmlformats.org/officeDocument/2006/relationships/image" Target="media/image27.jpeg"/><Relationship Id="rId50" Type="http://schemas.openxmlformats.org/officeDocument/2006/relationships/image" Target="media/image30.wmf"/><Relationship Id="rId55" Type="http://schemas.openxmlformats.org/officeDocument/2006/relationships/image" Target="media/image34.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mehmet.altinbas@guneywimba.com.tr" TargetMode="External"/><Relationship Id="rId29" Type="http://schemas.openxmlformats.org/officeDocument/2006/relationships/image" Target="media/image120.png"/><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5.png"/><Relationship Id="rId37" Type="http://schemas.openxmlformats.org/officeDocument/2006/relationships/image" Target="media/image170.png"/><Relationship Id="rId40" Type="http://schemas.openxmlformats.org/officeDocument/2006/relationships/image" Target="media/image22.png"/><Relationship Id="rId45" Type="http://schemas.openxmlformats.org/officeDocument/2006/relationships/image" Target="media/image25.png"/><Relationship Id="rId53" Type="http://schemas.openxmlformats.org/officeDocument/2006/relationships/hyperlink" Target="tel:0%20326%20614%2011%2092" TargetMode="External"/><Relationship Id="rId58" Type="http://schemas.openxmlformats.org/officeDocument/2006/relationships/image" Target="media/image37.png"/><Relationship Id="rId5"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30.png"/><Relationship Id="rId35" Type="http://schemas.openxmlformats.org/officeDocument/2006/relationships/image" Target="media/image18.png"/><Relationship Id="rId43" Type="http://schemas.openxmlformats.org/officeDocument/2006/relationships/image" Target="media/image18.jpeg"/><Relationship Id="rId48" Type="http://schemas.openxmlformats.org/officeDocument/2006/relationships/image" Target="media/image28.png"/><Relationship Id="rId56" Type="http://schemas.openxmlformats.org/officeDocument/2006/relationships/image" Target="media/image35.png"/><Relationship Id="rId8" Type="http://schemas.openxmlformats.org/officeDocument/2006/relationships/image" Target="media/image1.png"/><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hyperlink" Target="mailto:tmgdiz.adana@gmail.com" TargetMode="External"/><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image" Target="media/image26.png"/><Relationship Id="rId59"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image" Target="media/image23.png"/><Relationship Id="rId54"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ibrahim.altinbas@guneywimba.com.tr"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19.png"/><Relationship Id="rId49" Type="http://schemas.openxmlformats.org/officeDocument/2006/relationships/image" Target="media/image29.png"/><Relationship Id="rId57" Type="http://schemas.openxmlformats.org/officeDocument/2006/relationships/image" Target="media/image36.jpeg"/><Relationship Id="rId10" Type="http://schemas.openxmlformats.org/officeDocument/2006/relationships/header" Target="header1.xml"/><Relationship Id="rId31" Type="http://schemas.openxmlformats.org/officeDocument/2006/relationships/image" Target="media/image14.jpeg"/><Relationship Id="rId44" Type="http://schemas.openxmlformats.org/officeDocument/2006/relationships/image" Target="media/image21.png"/><Relationship Id="rId52" Type="http://schemas.openxmlformats.org/officeDocument/2006/relationships/image" Target="media/image32.jpeg"/><Relationship Id="rId60"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C9F08C-8700-AB4F-A069-978EE7C2E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107</Pages>
  <Words>25743</Words>
  <Characters>146741</Characters>
  <Application>Microsoft Office Word</Application>
  <DocSecurity>0</DocSecurity>
  <Lines>1222</Lines>
  <Paragraphs>344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tepe dü</Company>
  <LinksUpToDate>false</LinksUpToDate>
  <CharactersWithSpaces>172140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VARDAR</dc:creator>
  <cp:lastModifiedBy>fatma gül uğur</cp:lastModifiedBy>
  <cp:revision>10</cp:revision>
  <cp:lastPrinted>2025-07-08T14:34:00Z</cp:lastPrinted>
  <dcterms:created xsi:type="dcterms:W3CDTF">2025-07-08T14:25:00Z</dcterms:created>
  <dcterms:modified xsi:type="dcterms:W3CDTF">2025-07-09T11:25:00Z</dcterms:modified>
</cp:coreProperties>
</file>